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FC2" w:rsidRDefault="00177FC2" w:rsidP="00D92516">
      <w:pPr>
        <w:pStyle w:val="a5"/>
        <w:spacing w:before="120" w:line="240" w:lineRule="auto"/>
        <w:ind w:firstLine="0"/>
        <w:rPr>
          <w:rFonts w:cs="Keren" w:hint="cs"/>
          <w:sz w:val="36"/>
          <w:szCs w:val="36"/>
          <w:rtl/>
        </w:rPr>
      </w:pPr>
      <w:r>
        <w:rPr>
          <w:rFonts w:cs="Keren" w:hint="cs"/>
          <w:sz w:val="36"/>
          <w:szCs w:val="36"/>
          <w:rtl/>
        </w:rPr>
        <w:t xml:space="preserve">בישול אחר בישול בשבת  </w:t>
      </w:r>
    </w:p>
    <w:p w:rsidR="00177FC2" w:rsidRDefault="00177FC2" w:rsidP="00177FC2">
      <w:pPr>
        <w:pStyle w:val="a5"/>
        <w:spacing w:line="240" w:lineRule="exact"/>
        <w:ind w:firstLine="0"/>
        <w:jc w:val="both"/>
        <w:rPr>
          <w:rFonts w:cs="Keren" w:hint="cs"/>
          <w:sz w:val="36"/>
          <w:szCs w:val="36"/>
          <w:rtl/>
        </w:rPr>
      </w:pPr>
    </w:p>
    <w:p w:rsidR="00177FC2" w:rsidRDefault="00177FC2" w:rsidP="0020250D">
      <w:pPr>
        <w:widowControl w:val="0"/>
        <w:autoSpaceDE w:val="0"/>
        <w:autoSpaceDN w:val="0"/>
        <w:adjustRightInd w:val="0"/>
        <w:spacing w:before="0" w:after="0" w:line="360" w:lineRule="auto"/>
        <w:ind w:left="0"/>
        <w:jc w:val="both"/>
        <w:rPr>
          <w:rFonts w:cs="David" w:hint="cs"/>
          <w:rtl/>
        </w:rPr>
      </w:pPr>
      <w:r>
        <w:rPr>
          <w:rFonts w:cs="David" w:hint="cs"/>
          <w:b/>
          <w:bCs/>
          <w:rtl/>
        </w:rPr>
        <w:t>א.</w:t>
      </w:r>
      <w:r>
        <w:rPr>
          <w:rFonts w:cs="David" w:hint="cs"/>
          <w:rtl/>
        </w:rPr>
        <w:t xml:space="preserve"> תנן במסכת שבת</w:t>
      </w:r>
      <w:r w:rsidR="008D551D">
        <w:rPr>
          <w:rFonts w:cs="David" w:hint="cs"/>
          <w:rtl/>
        </w:rPr>
        <w:t xml:space="preserve"> </w:t>
      </w:r>
      <w:r w:rsidR="008D551D" w:rsidRPr="008D551D">
        <w:rPr>
          <w:rFonts w:cs="David" w:hint="cs"/>
          <w:sz w:val="20"/>
          <w:szCs w:val="20"/>
          <w:rtl/>
        </w:rPr>
        <w:t>(1) קמה, ב; ו</w:t>
      </w:r>
      <w:r w:rsidR="008A5AF5">
        <w:rPr>
          <w:rFonts w:cs="David" w:hint="cs"/>
          <w:sz w:val="20"/>
          <w:szCs w:val="20"/>
          <w:rtl/>
        </w:rPr>
        <w:t xml:space="preserve">ראה גם בסוגיית הגמרא </w:t>
      </w:r>
      <w:r w:rsidR="008D551D" w:rsidRPr="008D551D">
        <w:rPr>
          <w:rFonts w:cs="David" w:hint="cs"/>
          <w:sz w:val="20"/>
          <w:szCs w:val="20"/>
          <w:rtl/>
        </w:rPr>
        <w:t>(1)</w:t>
      </w:r>
      <w:r w:rsidR="008D551D" w:rsidRPr="008D551D">
        <w:rPr>
          <w:rFonts w:cs="David" w:hint="cs"/>
          <w:sz w:val="20"/>
          <w:szCs w:val="20"/>
        </w:rPr>
        <w:t xml:space="preserve"> </w:t>
      </w:r>
      <w:r w:rsidR="008D551D" w:rsidRPr="008D551D">
        <w:rPr>
          <w:rFonts w:cs="David" w:hint="cs"/>
          <w:sz w:val="20"/>
          <w:szCs w:val="20"/>
          <w:rtl/>
        </w:rPr>
        <w:t>לט, א)</w:t>
      </w:r>
      <w:r w:rsidRPr="008D551D">
        <w:rPr>
          <w:rFonts w:cs="David" w:hint="cs"/>
          <w:sz w:val="20"/>
          <w:szCs w:val="20"/>
          <w:rtl/>
        </w:rPr>
        <w:t xml:space="preserve"> </w:t>
      </w:r>
      <w:r>
        <w:rPr>
          <w:rFonts w:cs="David" w:hint="cs"/>
          <w:rtl/>
        </w:rPr>
        <w:t xml:space="preserve">"כל שבא בחמין מערב שבת, שורין אותו בחמין </w:t>
      </w:r>
      <w:r w:rsidR="008C41D5" w:rsidRPr="00025AE6">
        <w:rPr>
          <w:rFonts w:cs="David" w:hint="cs"/>
          <w:sz w:val="20"/>
          <w:szCs w:val="20"/>
          <w:rtl/>
        </w:rPr>
        <w:t xml:space="preserve">[דהיינו בכלי ראשון, יעו' </w:t>
      </w:r>
      <w:r w:rsidR="00025AE6" w:rsidRPr="00025AE6">
        <w:rPr>
          <w:rFonts w:cs="David" w:hint="cs"/>
          <w:sz w:val="20"/>
          <w:szCs w:val="20"/>
          <w:rtl/>
        </w:rPr>
        <w:t>בדברי התוספות (לט, א ד"ה כל שבא</w:t>
      </w:r>
      <w:r w:rsidR="00BF2BA6">
        <w:rPr>
          <w:rFonts w:cs="David" w:hint="cs"/>
          <w:sz w:val="20"/>
          <w:szCs w:val="20"/>
          <w:rtl/>
        </w:rPr>
        <w:t>)</w:t>
      </w:r>
      <w:r w:rsidR="00025AE6" w:rsidRPr="00025AE6">
        <w:rPr>
          <w:rFonts w:cs="David" w:hint="cs"/>
          <w:sz w:val="20"/>
          <w:szCs w:val="20"/>
          <w:rtl/>
        </w:rPr>
        <w:t xml:space="preserve"> ובר"ן (2) דף י"ט בדפי הרי"ף] </w:t>
      </w:r>
      <w:r>
        <w:rPr>
          <w:rFonts w:cs="David" w:hint="cs"/>
          <w:rtl/>
        </w:rPr>
        <w:t>בשבת, וכל שלא בא בחמין מערב שבת, מדיחין אותו בחמין בשבת</w:t>
      </w:r>
      <w:r w:rsidR="008D551D">
        <w:rPr>
          <w:rFonts w:cs="David" w:hint="cs"/>
          <w:rtl/>
        </w:rPr>
        <w:t xml:space="preserve">, חוץ מן המליח הישן וקולייס האיספנין, שהדחתן זו היא גמר מלאכן". ופירש רש"י </w:t>
      </w:r>
      <w:r w:rsidR="008D551D" w:rsidRPr="008D551D">
        <w:rPr>
          <w:rFonts w:cs="David" w:hint="cs"/>
          <w:sz w:val="20"/>
          <w:szCs w:val="20"/>
          <w:rtl/>
        </w:rPr>
        <w:t xml:space="preserve">[קמה, ב] </w:t>
      </w:r>
      <w:r w:rsidR="008D551D">
        <w:rPr>
          <w:rFonts w:cs="David" w:hint="cs"/>
          <w:rtl/>
        </w:rPr>
        <w:t xml:space="preserve">"כל שבא בחמין, </w:t>
      </w:r>
      <w:r w:rsidR="008D551D">
        <w:rPr>
          <w:rFonts w:cs="David" w:hint="cs"/>
          <w:b/>
          <w:bCs/>
          <w:rtl/>
        </w:rPr>
        <w:t>כלומר שנתבשל</w:t>
      </w:r>
      <w:r w:rsidR="008D551D" w:rsidRPr="008D551D">
        <w:rPr>
          <w:rFonts w:cs="David" w:hint="cs"/>
          <w:rtl/>
        </w:rPr>
        <w:t>"</w:t>
      </w:r>
      <w:r w:rsidR="008D551D">
        <w:rPr>
          <w:rFonts w:cs="David" w:hint="cs"/>
          <w:rtl/>
        </w:rPr>
        <w:t xml:space="preserve">. ועוד פירש רש"י </w:t>
      </w:r>
      <w:r w:rsidR="008D551D" w:rsidRPr="008D551D">
        <w:rPr>
          <w:rFonts w:cs="David" w:hint="cs"/>
          <w:sz w:val="20"/>
          <w:szCs w:val="20"/>
          <w:rtl/>
        </w:rPr>
        <w:t xml:space="preserve">[לט, א] </w:t>
      </w:r>
      <w:r w:rsidR="008D551D">
        <w:rPr>
          <w:rFonts w:cs="David" w:hint="cs"/>
          <w:rtl/>
        </w:rPr>
        <w:t xml:space="preserve">"ואין בו משום תיקון, שהרי נתקן כבר". ובסוגיית הגמרא </w:t>
      </w:r>
      <w:r w:rsidR="008D551D" w:rsidRPr="008D551D">
        <w:rPr>
          <w:rFonts w:cs="David" w:hint="cs"/>
          <w:sz w:val="20"/>
          <w:szCs w:val="20"/>
          <w:rtl/>
        </w:rPr>
        <w:t>(1) קמה, ב</w:t>
      </w:r>
      <w:r w:rsidR="008D551D">
        <w:rPr>
          <w:rFonts w:cs="David" w:hint="cs"/>
          <w:rtl/>
        </w:rPr>
        <w:t xml:space="preserve">) אמרו: "כגון מאי </w:t>
      </w:r>
      <w:r w:rsidR="008D551D" w:rsidRPr="008D551D">
        <w:rPr>
          <w:rFonts w:cs="David" w:hint="cs"/>
          <w:sz w:val="20"/>
          <w:szCs w:val="20"/>
          <w:rtl/>
        </w:rPr>
        <w:t xml:space="preserve">[נקרא </w:t>
      </w:r>
      <w:r w:rsidR="00BF2BA6">
        <w:rPr>
          <w:rFonts w:cs="David" w:hint="cs"/>
          <w:sz w:val="20"/>
          <w:szCs w:val="20"/>
          <w:rtl/>
        </w:rPr>
        <w:t>"</w:t>
      </w:r>
      <w:r w:rsidR="008D551D" w:rsidRPr="008D551D">
        <w:rPr>
          <w:rFonts w:cs="David" w:hint="cs"/>
          <w:sz w:val="20"/>
          <w:szCs w:val="20"/>
          <w:rtl/>
        </w:rPr>
        <w:t>שבא בחמין</w:t>
      </w:r>
      <w:r w:rsidR="00BF2BA6">
        <w:rPr>
          <w:rFonts w:cs="David" w:hint="cs"/>
          <w:sz w:val="20"/>
          <w:szCs w:val="20"/>
          <w:rtl/>
        </w:rPr>
        <w:t>"</w:t>
      </w:r>
      <w:r w:rsidR="008D551D" w:rsidRPr="008D551D">
        <w:rPr>
          <w:rFonts w:cs="David" w:hint="cs"/>
          <w:sz w:val="20"/>
          <w:szCs w:val="20"/>
          <w:rtl/>
        </w:rPr>
        <w:t xml:space="preserve">], </w:t>
      </w:r>
      <w:r w:rsidR="008D551D">
        <w:rPr>
          <w:rFonts w:cs="David" w:hint="cs"/>
          <w:rtl/>
        </w:rPr>
        <w:t xml:space="preserve">אמר רב ספרא, כגון תרנגולתא דרבי אבא". </w:t>
      </w:r>
      <w:r>
        <w:rPr>
          <w:rFonts w:cs="David" w:hint="cs"/>
          <w:rtl/>
        </w:rPr>
        <w:t>ודנו הראשונים והפוסקים, מהו דבר "</w:t>
      </w:r>
      <w:r w:rsidR="008D551D" w:rsidRPr="008D551D">
        <w:rPr>
          <w:rFonts w:cs="David" w:hint="cs"/>
          <w:b/>
          <w:bCs/>
          <w:rtl/>
        </w:rPr>
        <w:t>שנתבשל</w:t>
      </w:r>
      <w:r w:rsidR="008D551D">
        <w:rPr>
          <w:rFonts w:cs="David" w:hint="cs"/>
          <w:rtl/>
        </w:rPr>
        <w:t xml:space="preserve">" </w:t>
      </w:r>
      <w:r>
        <w:rPr>
          <w:rFonts w:cs="David" w:hint="cs"/>
          <w:rtl/>
        </w:rPr>
        <w:t>בערב שבת", שמותר לשרותו בחמין בשבת</w:t>
      </w:r>
      <w:r w:rsidR="008D551D">
        <w:rPr>
          <w:rFonts w:cs="David" w:hint="cs"/>
          <w:rtl/>
        </w:rPr>
        <w:t>. ושני נושאים לדיון לפנינו:</w:t>
      </w:r>
    </w:p>
    <w:p w:rsidR="00177FC2" w:rsidRDefault="008C41D5" w:rsidP="00177FC2">
      <w:pPr>
        <w:widowControl w:val="0"/>
        <w:autoSpaceDE w:val="0"/>
        <w:autoSpaceDN w:val="0"/>
        <w:adjustRightInd w:val="0"/>
        <w:spacing w:before="0" w:after="0" w:line="360" w:lineRule="auto"/>
        <w:ind w:left="0"/>
        <w:jc w:val="both"/>
        <w:rPr>
          <w:rFonts w:cs="David" w:hint="cs"/>
          <w:rtl/>
        </w:rPr>
      </w:pPr>
      <w:r>
        <w:rPr>
          <w:rFonts w:cs="David" w:hint="cs"/>
          <w:rtl/>
        </w:rPr>
        <w:t xml:space="preserve">[א] </w:t>
      </w:r>
      <w:r w:rsidR="00177FC2">
        <w:rPr>
          <w:rFonts w:cs="David" w:hint="cs"/>
          <w:rtl/>
        </w:rPr>
        <w:t xml:space="preserve">האם רק "מבושל </w:t>
      </w:r>
      <w:r w:rsidR="00177FC2">
        <w:rPr>
          <w:rFonts w:cs="David" w:hint="cs"/>
          <w:b/>
          <w:bCs/>
          <w:rtl/>
        </w:rPr>
        <w:t>כל צרכו</w:t>
      </w:r>
      <w:r w:rsidR="00177FC2">
        <w:rPr>
          <w:rFonts w:cs="David" w:hint="cs"/>
          <w:rtl/>
        </w:rPr>
        <w:t xml:space="preserve">", אין אחריו בישול, או גם כשנתבשל </w:t>
      </w:r>
      <w:r w:rsidR="00177FC2">
        <w:rPr>
          <w:rFonts w:cs="David" w:hint="cs"/>
          <w:b/>
          <w:bCs/>
          <w:rtl/>
        </w:rPr>
        <w:t>בחלקו</w:t>
      </w:r>
      <w:r w:rsidR="00177FC2">
        <w:rPr>
          <w:rFonts w:cs="David" w:hint="cs"/>
          <w:rtl/>
        </w:rPr>
        <w:t>.</w:t>
      </w:r>
    </w:p>
    <w:p w:rsidR="00177FC2" w:rsidRDefault="008C41D5" w:rsidP="00177FC2">
      <w:pPr>
        <w:widowControl w:val="0"/>
        <w:autoSpaceDE w:val="0"/>
        <w:autoSpaceDN w:val="0"/>
        <w:adjustRightInd w:val="0"/>
        <w:spacing w:before="0" w:after="0" w:line="360" w:lineRule="auto"/>
        <w:ind w:left="0"/>
        <w:jc w:val="both"/>
        <w:rPr>
          <w:rFonts w:cs="David" w:hint="cs"/>
          <w:b/>
          <w:bCs/>
          <w:rtl/>
        </w:rPr>
      </w:pPr>
      <w:r>
        <w:rPr>
          <w:rFonts w:cs="David" w:hint="cs"/>
          <w:rtl/>
        </w:rPr>
        <w:t xml:space="preserve">[ב] </w:t>
      </w:r>
      <w:r w:rsidR="00177FC2">
        <w:rPr>
          <w:rFonts w:cs="David" w:hint="cs"/>
          <w:rtl/>
        </w:rPr>
        <w:t xml:space="preserve">האם רק דבר </w:t>
      </w:r>
      <w:r w:rsidR="00177FC2">
        <w:rPr>
          <w:rFonts w:cs="David" w:hint="cs"/>
          <w:b/>
          <w:bCs/>
          <w:rtl/>
        </w:rPr>
        <w:t xml:space="preserve">יבש </w:t>
      </w:r>
      <w:r w:rsidR="00177FC2">
        <w:rPr>
          <w:rFonts w:cs="David" w:hint="cs"/>
          <w:rtl/>
        </w:rPr>
        <w:t xml:space="preserve">שנתבשל ונצטנן, אין אחריו בישול, או גם דבר </w:t>
      </w:r>
      <w:r w:rsidR="00177FC2">
        <w:rPr>
          <w:rFonts w:cs="David" w:hint="cs"/>
          <w:b/>
          <w:bCs/>
          <w:rtl/>
        </w:rPr>
        <w:t>לח</w:t>
      </w:r>
      <w:r w:rsidR="00BF2BA6" w:rsidRPr="00BF2BA6">
        <w:rPr>
          <w:rFonts w:cs="David" w:hint="cs"/>
          <w:rtl/>
        </w:rPr>
        <w:t>, או שיש הבדל בין דבר</w:t>
      </w:r>
      <w:r w:rsidR="00BF2BA6">
        <w:rPr>
          <w:rFonts w:cs="David" w:hint="cs"/>
          <w:b/>
          <w:bCs/>
          <w:rtl/>
        </w:rPr>
        <w:t xml:space="preserve"> יבש </w:t>
      </w:r>
      <w:r w:rsidR="00BF2BA6" w:rsidRPr="00BF2BA6">
        <w:rPr>
          <w:rFonts w:cs="David" w:hint="cs"/>
          <w:rtl/>
        </w:rPr>
        <w:t>לדבר</w:t>
      </w:r>
      <w:r w:rsidR="00BF2BA6">
        <w:rPr>
          <w:rFonts w:cs="David" w:hint="cs"/>
          <w:b/>
          <w:bCs/>
          <w:rtl/>
        </w:rPr>
        <w:t xml:space="preserve"> לח</w:t>
      </w:r>
      <w:r w:rsidR="00177FC2" w:rsidRPr="00BF2BA6">
        <w:rPr>
          <w:rFonts w:cs="David" w:hint="cs"/>
          <w:rtl/>
        </w:rPr>
        <w:t>.</w:t>
      </w:r>
    </w:p>
    <w:p w:rsidR="000078AB" w:rsidRDefault="000078AB" w:rsidP="00C930ED">
      <w:pPr>
        <w:widowControl w:val="0"/>
        <w:autoSpaceDE w:val="0"/>
        <w:autoSpaceDN w:val="0"/>
        <w:adjustRightInd w:val="0"/>
        <w:spacing w:before="0" w:after="0" w:line="240" w:lineRule="auto"/>
        <w:ind w:left="0"/>
        <w:jc w:val="both"/>
        <w:rPr>
          <w:rFonts w:cs="David" w:hint="cs"/>
          <w:rtl/>
        </w:rPr>
      </w:pPr>
    </w:p>
    <w:p w:rsidR="000078AB" w:rsidRDefault="000078AB" w:rsidP="000078AB">
      <w:pPr>
        <w:widowControl w:val="0"/>
        <w:autoSpaceDE w:val="0"/>
        <w:autoSpaceDN w:val="0"/>
        <w:adjustRightInd w:val="0"/>
        <w:spacing w:before="0" w:after="0" w:line="360" w:lineRule="auto"/>
        <w:ind w:left="0"/>
        <w:jc w:val="both"/>
        <w:rPr>
          <w:rFonts w:cs="David" w:hint="cs"/>
          <w:b/>
          <w:bCs/>
          <w:rtl/>
        </w:rPr>
      </w:pPr>
      <w:r w:rsidRPr="000078AB">
        <w:rPr>
          <w:rFonts w:cs="David" w:hint="cs"/>
          <w:b/>
          <w:bCs/>
          <w:rtl/>
        </w:rPr>
        <w:t>בישול אחר שלא נתבשל כל צרכו</w:t>
      </w:r>
    </w:p>
    <w:p w:rsidR="000078AB" w:rsidRDefault="000078AB" w:rsidP="00BF2BA6">
      <w:pPr>
        <w:widowControl w:val="0"/>
        <w:autoSpaceDE w:val="0"/>
        <w:autoSpaceDN w:val="0"/>
        <w:adjustRightInd w:val="0"/>
        <w:spacing w:before="0" w:after="0" w:line="360" w:lineRule="auto"/>
        <w:ind w:left="0"/>
        <w:jc w:val="both"/>
        <w:rPr>
          <w:rFonts w:cs="David" w:hint="cs"/>
          <w:rtl/>
        </w:rPr>
      </w:pPr>
      <w:r>
        <w:rPr>
          <w:rFonts w:cs="David" w:hint="cs"/>
          <w:b/>
          <w:bCs/>
          <w:rtl/>
        </w:rPr>
        <w:t xml:space="preserve">ב. </w:t>
      </w:r>
      <w:r w:rsidR="008C41D5">
        <w:rPr>
          <w:rFonts w:cs="David" w:hint="cs"/>
          <w:rtl/>
        </w:rPr>
        <w:t xml:space="preserve">בנדון הראשון, כתבו התוספות </w:t>
      </w:r>
      <w:r w:rsidR="008C41D5" w:rsidRPr="00025AE6">
        <w:rPr>
          <w:rFonts w:cs="David" w:hint="cs"/>
          <w:sz w:val="20"/>
          <w:szCs w:val="20"/>
          <w:rtl/>
        </w:rPr>
        <w:t xml:space="preserve">(1) לט, א ד"ה כל שבא) </w:t>
      </w:r>
      <w:r w:rsidR="008C41D5">
        <w:rPr>
          <w:rFonts w:cs="David" w:hint="cs"/>
          <w:rtl/>
        </w:rPr>
        <w:t xml:space="preserve">שרק אם </w:t>
      </w:r>
      <w:r w:rsidR="008C41D5">
        <w:rPr>
          <w:rFonts w:cs="David" w:hint="cs"/>
          <w:b/>
          <w:bCs/>
          <w:rtl/>
        </w:rPr>
        <w:t xml:space="preserve">נתבשל לגמרי </w:t>
      </w:r>
      <w:r w:rsidR="008C41D5">
        <w:rPr>
          <w:rFonts w:cs="David" w:hint="cs"/>
          <w:rtl/>
        </w:rPr>
        <w:t>מותר לשרותו בכלי ראשון.</w:t>
      </w:r>
      <w:r>
        <w:rPr>
          <w:rFonts w:cs="David" w:hint="cs"/>
          <w:rtl/>
        </w:rPr>
        <w:t xml:space="preserve"> וכן מבואר בדברי </w:t>
      </w:r>
      <w:r w:rsidRPr="000078AB">
        <w:rPr>
          <w:rFonts w:cs="David" w:hint="cs"/>
          <w:rtl/>
        </w:rPr>
        <w:t>הרמב</w:t>
      </w:r>
      <w:r w:rsidRPr="000078AB">
        <w:rPr>
          <w:rFonts w:cs="David"/>
          <w:rtl/>
        </w:rPr>
        <w:t>"</w:t>
      </w:r>
      <w:r w:rsidRPr="000078AB">
        <w:rPr>
          <w:rFonts w:cs="David" w:hint="cs"/>
          <w:rtl/>
        </w:rPr>
        <w:t>ם</w:t>
      </w:r>
      <w:r w:rsidRPr="000078AB">
        <w:rPr>
          <w:rFonts w:cs="David"/>
          <w:rtl/>
        </w:rPr>
        <w:t xml:space="preserve"> </w:t>
      </w:r>
      <w:r w:rsidRPr="000078AB">
        <w:rPr>
          <w:rFonts w:cs="David" w:hint="cs"/>
          <w:sz w:val="20"/>
          <w:szCs w:val="20"/>
          <w:rtl/>
        </w:rPr>
        <w:t>[הובא בבית יוסף (3)]</w:t>
      </w:r>
      <w:r>
        <w:rPr>
          <w:rFonts w:cs="David" w:hint="cs"/>
          <w:rtl/>
        </w:rPr>
        <w:t xml:space="preserve"> ש</w:t>
      </w:r>
      <w:r w:rsidRPr="000078AB">
        <w:rPr>
          <w:rFonts w:cs="David" w:hint="cs"/>
          <w:rtl/>
        </w:rPr>
        <w:t>כתב</w:t>
      </w:r>
      <w:r>
        <w:rPr>
          <w:rFonts w:cs="David" w:hint="cs"/>
          <w:rtl/>
        </w:rPr>
        <w:t>: "</w:t>
      </w:r>
      <w:r w:rsidRPr="000078AB">
        <w:rPr>
          <w:rFonts w:cs="David" w:hint="cs"/>
          <w:rtl/>
        </w:rPr>
        <w:t>המבשל</w:t>
      </w:r>
      <w:r w:rsidRPr="000078AB">
        <w:rPr>
          <w:rFonts w:cs="David"/>
          <w:rtl/>
        </w:rPr>
        <w:t xml:space="preserve"> </w:t>
      </w:r>
      <w:r w:rsidRPr="000078AB">
        <w:rPr>
          <w:rFonts w:cs="David" w:hint="cs"/>
          <w:rtl/>
        </w:rPr>
        <w:t>על</w:t>
      </w:r>
      <w:r w:rsidRPr="000078AB">
        <w:rPr>
          <w:rFonts w:cs="David"/>
          <w:rtl/>
        </w:rPr>
        <w:t xml:space="preserve"> </w:t>
      </w:r>
      <w:r w:rsidRPr="000078AB">
        <w:rPr>
          <w:rFonts w:cs="David" w:hint="cs"/>
          <w:rtl/>
        </w:rPr>
        <w:t>האור</w:t>
      </w:r>
      <w:r w:rsidRPr="000078AB">
        <w:rPr>
          <w:rFonts w:cs="David"/>
          <w:rtl/>
        </w:rPr>
        <w:t xml:space="preserve"> </w:t>
      </w:r>
      <w:r w:rsidRPr="000078AB">
        <w:rPr>
          <w:rFonts w:cs="David" w:hint="cs"/>
          <w:rtl/>
        </w:rPr>
        <w:t>דבר</w:t>
      </w:r>
      <w:r w:rsidRPr="000078AB">
        <w:rPr>
          <w:rFonts w:cs="David"/>
          <w:rtl/>
        </w:rPr>
        <w:t xml:space="preserve"> </w:t>
      </w:r>
      <w:r w:rsidRPr="000078AB">
        <w:rPr>
          <w:rFonts w:cs="David" w:hint="cs"/>
          <w:b/>
          <w:bCs/>
          <w:rtl/>
        </w:rPr>
        <w:t>שהיה</w:t>
      </w:r>
      <w:r w:rsidRPr="000078AB">
        <w:rPr>
          <w:rFonts w:cs="David"/>
          <w:b/>
          <w:bCs/>
          <w:rtl/>
        </w:rPr>
        <w:t xml:space="preserve"> </w:t>
      </w:r>
      <w:r w:rsidRPr="000078AB">
        <w:rPr>
          <w:rFonts w:cs="David" w:hint="cs"/>
          <w:b/>
          <w:bCs/>
          <w:rtl/>
        </w:rPr>
        <w:t>מבושל</w:t>
      </w:r>
      <w:r w:rsidRPr="000078AB">
        <w:rPr>
          <w:rFonts w:cs="David"/>
          <w:b/>
          <w:bCs/>
          <w:rtl/>
        </w:rPr>
        <w:t xml:space="preserve"> </w:t>
      </w:r>
      <w:r w:rsidRPr="000078AB">
        <w:rPr>
          <w:rFonts w:cs="David" w:hint="cs"/>
          <w:b/>
          <w:bCs/>
          <w:rtl/>
        </w:rPr>
        <w:t>כל</w:t>
      </w:r>
      <w:r w:rsidRPr="000078AB">
        <w:rPr>
          <w:rFonts w:cs="David"/>
          <w:b/>
          <w:bCs/>
          <w:rtl/>
        </w:rPr>
        <w:t xml:space="preserve"> </w:t>
      </w:r>
      <w:r w:rsidRPr="000078AB">
        <w:rPr>
          <w:rFonts w:cs="David" w:hint="cs"/>
          <w:b/>
          <w:bCs/>
          <w:rtl/>
        </w:rPr>
        <w:t>צרכו</w:t>
      </w:r>
      <w:r w:rsidRPr="000078AB">
        <w:rPr>
          <w:rFonts w:cs="David"/>
          <w:rtl/>
        </w:rPr>
        <w:t xml:space="preserve"> </w:t>
      </w:r>
      <w:r w:rsidRPr="000078AB">
        <w:rPr>
          <w:rFonts w:cs="David" w:hint="cs"/>
          <w:rtl/>
        </w:rPr>
        <w:t>או</w:t>
      </w:r>
      <w:r w:rsidRPr="000078AB">
        <w:rPr>
          <w:rFonts w:cs="David"/>
          <w:rtl/>
        </w:rPr>
        <w:t xml:space="preserve"> </w:t>
      </w:r>
      <w:r w:rsidRPr="000078AB">
        <w:rPr>
          <w:rFonts w:cs="David" w:hint="cs"/>
          <w:rtl/>
        </w:rPr>
        <w:t>דבר</w:t>
      </w:r>
      <w:r w:rsidRPr="000078AB">
        <w:rPr>
          <w:rFonts w:cs="David"/>
          <w:rtl/>
        </w:rPr>
        <w:t xml:space="preserve"> </w:t>
      </w:r>
      <w:r w:rsidRPr="000078AB">
        <w:rPr>
          <w:rFonts w:cs="David" w:hint="cs"/>
          <w:rtl/>
        </w:rPr>
        <w:t>שאינו</w:t>
      </w:r>
      <w:r w:rsidRPr="000078AB">
        <w:rPr>
          <w:rFonts w:cs="David"/>
          <w:rtl/>
        </w:rPr>
        <w:t xml:space="preserve"> </w:t>
      </w:r>
      <w:r w:rsidRPr="000078AB">
        <w:rPr>
          <w:rFonts w:cs="David" w:hint="cs"/>
          <w:rtl/>
        </w:rPr>
        <w:t>צריך</w:t>
      </w:r>
      <w:r w:rsidRPr="000078AB">
        <w:rPr>
          <w:rFonts w:cs="David"/>
          <w:rtl/>
        </w:rPr>
        <w:t xml:space="preserve"> </w:t>
      </w:r>
      <w:r w:rsidRPr="000078AB">
        <w:rPr>
          <w:rFonts w:cs="David" w:hint="cs"/>
          <w:rtl/>
        </w:rPr>
        <w:t>בישול</w:t>
      </w:r>
      <w:r w:rsidRPr="000078AB">
        <w:rPr>
          <w:rFonts w:cs="David"/>
          <w:rtl/>
        </w:rPr>
        <w:t xml:space="preserve"> </w:t>
      </w:r>
      <w:r w:rsidRPr="000078AB">
        <w:rPr>
          <w:rFonts w:cs="David" w:hint="cs"/>
          <w:rtl/>
        </w:rPr>
        <w:t>כלל</w:t>
      </w:r>
      <w:r w:rsidRPr="000078AB">
        <w:rPr>
          <w:rFonts w:cs="David"/>
          <w:rtl/>
        </w:rPr>
        <w:t xml:space="preserve"> </w:t>
      </w:r>
      <w:r w:rsidRPr="000078AB">
        <w:rPr>
          <w:rFonts w:cs="David" w:hint="cs"/>
          <w:rtl/>
        </w:rPr>
        <w:t>פטור</w:t>
      </w:r>
      <w:r>
        <w:rPr>
          <w:rFonts w:cs="David" w:hint="cs"/>
          <w:rtl/>
        </w:rPr>
        <w:t>"</w:t>
      </w:r>
      <w:r w:rsidRPr="000078AB">
        <w:rPr>
          <w:rFonts w:cs="David"/>
          <w:rtl/>
        </w:rPr>
        <w:t xml:space="preserve">. </w:t>
      </w:r>
      <w:r>
        <w:rPr>
          <w:rFonts w:cs="David" w:hint="cs"/>
          <w:rtl/>
        </w:rPr>
        <w:t>וכתב הבית יוסף (3) "</w:t>
      </w:r>
      <w:r w:rsidRPr="000078AB">
        <w:rPr>
          <w:rFonts w:cs="David" w:hint="cs"/>
          <w:rtl/>
        </w:rPr>
        <w:t>ומשמע</w:t>
      </w:r>
      <w:r w:rsidRPr="000078AB">
        <w:rPr>
          <w:rFonts w:cs="David"/>
          <w:rtl/>
        </w:rPr>
        <w:t xml:space="preserve"> </w:t>
      </w:r>
      <w:r w:rsidRPr="000078AB">
        <w:rPr>
          <w:rFonts w:cs="David" w:hint="cs"/>
          <w:rtl/>
        </w:rPr>
        <w:t>מדברי</w:t>
      </w:r>
      <w:r w:rsidRPr="000078AB">
        <w:rPr>
          <w:rFonts w:cs="David"/>
          <w:rtl/>
        </w:rPr>
        <w:t xml:space="preserve"> </w:t>
      </w:r>
      <w:r w:rsidRPr="000078AB">
        <w:rPr>
          <w:rFonts w:cs="David" w:hint="cs"/>
          <w:rtl/>
        </w:rPr>
        <w:t>הרמב</w:t>
      </w:r>
      <w:r w:rsidRPr="000078AB">
        <w:rPr>
          <w:rFonts w:cs="David"/>
          <w:rtl/>
        </w:rPr>
        <w:t>"</w:t>
      </w:r>
      <w:r w:rsidRPr="000078AB">
        <w:rPr>
          <w:rFonts w:cs="David" w:hint="cs"/>
          <w:rtl/>
        </w:rPr>
        <w:t>ם</w:t>
      </w:r>
      <w:r w:rsidRPr="000078AB">
        <w:rPr>
          <w:rFonts w:cs="David"/>
          <w:rtl/>
        </w:rPr>
        <w:t xml:space="preserve"> </w:t>
      </w:r>
      <w:r w:rsidRPr="000078AB">
        <w:rPr>
          <w:rFonts w:cs="David" w:hint="cs"/>
          <w:rtl/>
        </w:rPr>
        <w:t>דכשלא</w:t>
      </w:r>
      <w:r w:rsidRPr="000078AB">
        <w:rPr>
          <w:rFonts w:cs="David"/>
          <w:rtl/>
        </w:rPr>
        <w:t xml:space="preserve"> </w:t>
      </w:r>
      <w:r w:rsidRPr="000078AB">
        <w:rPr>
          <w:rFonts w:cs="David" w:hint="cs"/>
          <w:rtl/>
        </w:rPr>
        <w:t>נתבשל</w:t>
      </w:r>
      <w:r w:rsidRPr="000078AB">
        <w:rPr>
          <w:rFonts w:cs="David"/>
          <w:rtl/>
        </w:rPr>
        <w:t xml:space="preserve"> </w:t>
      </w:r>
      <w:r w:rsidRPr="000078AB">
        <w:rPr>
          <w:rFonts w:cs="David" w:hint="cs"/>
          <w:rtl/>
        </w:rPr>
        <w:t>כל</w:t>
      </w:r>
      <w:r w:rsidRPr="000078AB">
        <w:rPr>
          <w:rFonts w:cs="David"/>
          <w:rtl/>
        </w:rPr>
        <w:t xml:space="preserve"> </w:t>
      </w:r>
      <w:r w:rsidRPr="000078AB">
        <w:rPr>
          <w:rFonts w:cs="David" w:hint="cs"/>
          <w:rtl/>
        </w:rPr>
        <w:t>צרכו</w:t>
      </w:r>
      <w:r>
        <w:rPr>
          <w:rFonts w:cs="David" w:hint="cs"/>
          <w:rtl/>
        </w:rPr>
        <w:t>,</w:t>
      </w:r>
      <w:r w:rsidRPr="000078AB">
        <w:rPr>
          <w:rFonts w:cs="David"/>
          <w:rtl/>
        </w:rPr>
        <w:t xml:space="preserve"> </w:t>
      </w:r>
      <w:r w:rsidRPr="000078AB">
        <w:rPr>
          <w:rFonts w:cs="David" w:hint="cs"/>
          <w:rtl/>
        </w:rPr>
        <w:t>אף</w:t>
      </w:r>
      <w:r w:rsidRPr="000078AB">
        <w:rPr>
          <w:rFonts w:cs="David"/>
          <w:rtl/>
        </w:rPr>
        <w:t xml:space="preserve"> </w:t>
      </w:r>
      <w:r w:rsidRPr="000078AB">
        <w:rPr>
          <w:rFonts w:cs="David" w:hint="cs"/>
          <w:rtl/>
        </w:rPr>
        <w:t>על</w:t>
      </w:r>
      <w:r w:rsidRPr="000078AB">
        <w:rPr>
          <w:rFonts w:cs="David"/>
          <w:rtl/>
        </w:rPr>
        <w:t xml:space="preserve"> </w:t>
      </w:r>
      <w:r w:rsidRPr="000078AB">
        <w:rPr>
          <w:rFonts w:cs="David" w:hint="cs"/>
          <w:rtl/>
        </w:rPr>
        <w:t>פי</w:t>
      </w:r>
      <w:r w:rsidRPr="000078AB">
        <w:rPr>
          <w:rFonts w:cs="David"/>
          <w:rtl/>
        </w:rPr>
        <w:t xml:space="preserve"> </w:t>
      </w:r>
      <w:r w:rsidRPr="000078AB">
        <w:rPr>
          <w:rFonts w:cs="David" w:hint="cs"/>
          <w:rtl/>
        </w:rPr>
        <w:t>שהגיע</w:t>
      </w:r>
      <w:r w:rsidRPr="000078AB">
        <w:rPr>
          <w:rFonts w:cs="David"/>
          <w:rtl/>
        </w:rPr>
        <w:t xml:space="preserve"> </w:t>
      </w:r>
      <w:r w:rsidRPr="000078AB">
        <w:rPr>
          <w:rFonts w:cs="David" w:hint="cs"/>
          <w:rtl/>
        </w:rPr>
        <w:t>למאכל</w:t>
      </w:r>
      <w:r w:rsidRPr="000078AB">
        <w:rPr>
          <w:rFonts w:cs="David"/>
          <w:rtl/>
        </w:rPr>
        <w:t xml:space="preserve"> </w:t>
      </w:r>
      <w:r w:rsidRPr="000078AB">
        <w:rPr>
          <w:rFonts w:cs="David" w:hint="cs"/>
          <w:rtl/>
        </w:rPr>
        <w:t>בן</w:t>
      </w:r>
      <w:r w:rsidRPr="000078AB">
        <w:rPr>
          <w:rFonts w:cs="David"/>
          <w:rtl/>
        </w:rPr>
        <w:t xml:space="preserve"> </w:t>
      </w:r>
      <w:r w:rsidRPr="000078AB">
        <w:rPr>
          <w:rFonts w:cs="David" w:hint="cs"/>
          <w:rtl/>
        </w:rPr>
        <w:t>דרוסאי</w:t>
      </w:r>
      <w:r w:rsidRPr="000078AB">
        <w:rPr>
          <w:rFonts w:cs="David"/>
          <w:rtl/>
        </w:rPr>
        <w:t xml:space="preserve"> </w:t>
      </w:r>
      <w:r w:rsidRPr="000078AB">
        <w:rPr>
          <w:rFonts w:cs="David" w:hint="cs"/>
          <w:rtl/>
        </w:rPr>
        <w:t>שייך</w:t>
      </w:r>
      <w:r w:rsidRPr="000078AB">
        <w:rPr>
          <w:rFonts w:cs="David"/>
          <w:rtl/>
        </w:rPr>
        <w:t xml:space="preserve"> </w:t>
      </w:r>
      <w:r w:rsidRPr="000078AB">
        <w:rPr>
          <w:rFonts w:cs="David" w:hint="cs"/>
          <w:rtl/>
        </w:rPr>
        <w:t>ביה</w:t>
      </w:r>
      <w:r w:rsidRPr="000078AB">
        <w:rPr>
          <w:rFonts w:cs="David"/>
          <w:rtl/>
        </w:rPr>
        <w:t xml:space="preserve"> </w:t>
      </w:r>
      <w:r w:rsidRPr="000078AB">
        <w:rPr>
          <w:rFonts w:cs="David" w:hint="cs"/>
          <w:rtl/>
        </w:rPr>
        <w:t>בישול</w:t>
      </w:r>
      <w:r>
        <w:rPr>
          <w:rFonts w:cs="David" w:hint="cs"/>
          <w:rtl/>
        </w:rPr>
        <w:t>,</w:t>
      </w:r>
      <w:r w:rsidRPr="000078AB">
        <w:rPr>
          <w:rFonts w:cs="David"/>
          <w:rtl/>
        </w:rPr>
        <w:t xml:space="preserve"> </w:t>
      </w:r>
      <w:r w:rsidRPr="000078AB">
        <w:rPr>
          <w:rFonts w:cs="David" w:hint="cs"/>
          <w:rtl/>
        </w:rPr>
        <w:t>וחיובי</w:t>
      </w:r>
      <w:r w:rsidRPr="000078AB">
        <w:rPr>
          <w:rFonts w:cs="David"/>
          <w:rtl/>
        </w:rPr>
        <w:t xml:space="preserve"> </w:t>
      </w:r>
      <w:r w:rsidRPr="000078AB">
        <w:rPr>
          <w:rFonts w:cs="David" w:hint="cs"/>
          <w:rtl/>
        </w:rPr>
        <w:t>נמי</w:t>
      </w:r>
      <w:r w:rsidRPr="000078AB">
        <w:rPr>
          <w:rFonts w:cs="David"/>
          <w:rtl/>
        </w:rPr>
        <w:t xml:space="preserve"> </w:t>
      </w:r>
      <w:r w:rsidRPr="000078AB">
        <w:rPr>
          <w:rFonts w:cs="David" w:hint="cs"/>
          <w:rtl/>
        </w:rPr>
        <w:t>מיחייב</w:t>
      </w:r>
      <w:r w:rsidR="00BF2BA6">
        <w:rPr>
          <w:rFonts w:cs="David" w:hint="cs"/>
          <w:sz w:val="20"/>
          <w:szCs w:val="20"/>
          <w:rtl/>
        </w:rPr>
        <w:t xml:space="preserve"> </w:t>
      </w:r>
      <w:r w:rsidR="00BF2BA6" w:rsidRPr="000078AB">
        <w:rPr>
          <w:rFonts w:cs="David" w:hint="cs"/>
          <w:sz w:val="20"/>
          <w:szCs w:val="20"/>
          <w:rtl/>
        </w:rPr>
        <w:t>[ועי' במשנ"ב (סי' רנג ס"ק לח) שהביא ב' שיטות בשיעור זה</w:t>
      </w:r>
      <w:r w:rsidR="00BF2BA6">
        <w:rPr>
          <w:rFonts w:cs="David" w:hint="cs"/>
          <w:sz w:val="20"/>
          <w:szCs w:val="20"/>
          <w:rtl/>
        </w:rPr>
        <w:t>: "יש אומרים שה</w:t>
      </w:r>
      <w:r w:rsidR="00BF2BA6" w:rsidRPr="000078AB">
        <w:rPr>
          <w:rFonts w:cs="David" w:hint="cs"/>
          <w:sz w:val="20"/>
          <w:szCs w:val="20"/>
          <w:rtl/>
        </w:rPr>
        <w:t>וא חצי</w:t>
      </w:r>
      <w:r w:rsidR="00BF2BA6" w:rsidRPr="000078AB">
        <w:rPr>
          <w:rFonts w:cs="David"/>
          <w:sz w:val="20"/>
          <w:szCs w:val="20"/>
          <w:rtl/>
        </w:rPr>
        <w:t xml:space="preserve"> </w:t>
      </w:r>
      <w:r w:rsidR="00BF2BA6" w:rsidRPr="000078AB">
        <w:rPr>
          <w:rFonts w:cs="David" w:hint="cs"/>
          <w:sz w:val="20"/>
          <w:szCs w:val="20"/>
          <w:rtl/>
        </w:rPr>
        <w:t>בישול</w:t>
      </w:r>
      <w:r w:rsidR="00BF2BA6">
        <w:rPr>
          <w:rFonts w:cs="David" w:hint="cs"/>
          <w:sz w:val="20"/>
          <w:szCs w:val="20"/>
          <w:rtl/>
        </w:rPr>
        <w:t xml:space="preserve">, ויש אומרים </w:t>
      </w:r>
      <w:r w:rsidR="00BF2BA6" w:rsidRPr="000078AB">
        <w:rPr>
          <w:rFonts w:cs="David" w:hint="cs"/>
          <w:sz w:val="20"/>
          <w:szCs w:val="20"/>
          <w:rtl/>
        </w:rPr>
        <w:t>שליש</w:t>
      </w:r>
      <w:r w:rsidR="00BF2BA6" w:rsidRPr="000078AB">
        <w:rPr>
          <w:rFonts w:cs="David"/>
          <w:sz w:val="20"/>
          <w:szCs w:val="20"/>
          <w:rtl/>
        </w:rPr>
        <w:t xml:space="preserve"> </w:t>
      </w:r>
      <w:r w:rsidR="00BF2BA6" w:rsidRPr="000078AB">
        <w:rPr>
          <w:rFonts w:cs="David" w:hint="cs"/>
          <w:sz w:val="20"/>
          <w:szCs w:val="20"/>
          <w:rtl/>
        </w:rPr>
        <w:t>בישול</w:t>
      </w:r>
      <w:r w:rsidR="00BF2BA6">
        <w:rPr>
          <w:rFonts w:cs="David" w:hint="cs"/>
          <w:sz w:val="20"/>
          <w:szCs w:val="20"/>
          <w:rtl/>
        </w:rPr>
        <w:t>.</w:t>
      </w:r>
      <w:r w:rsidR="00BF2BA6" w:rsidRPr="000078AB">
        <w:rPr>
          <w:rFonts w:cs="David"/>
          <w:sz w:val="20"/>
          <w:szCs w:val="20"/>
          <w:rtl/>
        </w:rPr>
        <w:t xml:space="preserve"> </w:t>
      </w:r>
      <w:r w:rsidR="00BF2BA6" w:rsidRPr="000078AB">
        <w:rPr>
          <w:rFonts w:cs="David" w:hint="cs"/>
          <w:sz w:val="20"/>
          <w:szCs w:val="20"/>
          <w:rtl/>
        </w:rPr>
        <w:t>והשו</w:t>
      </w:r>
      <w:r w:rsidR="00BF2BA6" w:rsidRPr="000078AB">
        <w:rPr>
          <w:rFonts w:cs="David"/>
          <w:sz w:val="20"/>
          <w:szCs w:val="20"/>
          <w:rtl/>
        </w:rPr>
        <w:t>"</w:t>
      </w:r>
      <w:r w:rsidR="00BF2BA6" w:rsidRPr="000078AB">
        <w:rPr>
          <w:rFonts w:cs="David" w:hint="cs"/>
          <w:sz w:val="20"/>
          <w:szCs w:val="20"/>
          <w:rtl/>
        </w:rPr>
        <w:t>ע</w:t>
      </w:r>
      <w:r w:rsidR="00BF2BA6" w:rsidRPr="000078AB">
        <w:rPr>
          <w:rFonts w:cs="David"/>
          <w:sz w:val="20"/>
          <w:szCs w:val="20"/>
          <w:rtl/>
        </w:rPr>
        <w:t xml:space="preserve"> </w:t>
      </w:r>
      <w:r w:rsidR="00BF2BA6" w:rsidRPr="000078AB">
        <w:rPr>
          <w:rFonts w:cs="David" w:hint="cs"/>
          <w:sz w:val="20"/>
          <w:szCs w:val="20"/>
          <w:rtl/>
        </w:rPr>
        <w:t>לקמן</w:t>
      </w:r>
      <w:r w:rsidR="00BF2BA6" w:rsidRPr="000078AB">
        <w:rPr>
          <w:rFonts w:cs="David"/>
          <w:sz w:val="20"/>
          <w:szCs w:val="20"/>
          <w:rtl/>
        </w:rPr>
        <w:t xml:space="preserve"> </w:t>
      </w:r>
      <w:r w:rsidR="00BF2BA6" w:rsidRPr="000078AB">
        <w:rPr>
          <w:rFonts w:cs="David" w:hint="cs"/>
          <w:sz w:val="20"/>
          <w:szCs w:val="20"/>
          <w:rtl/>
        </w:rPr>
        <w:t>בסימן</w:t>
      </w:r>
      <w:r w:rsidR="00BF2BA6" w:rsidRPr="000078AB">
        <w:rPr>
          <w:rFonts w:cs="David"/>
          <w:sz w:val="20"/>
          <w:szCs w:val="20"/>
          <w:rtl/>
        </w:rPr>
        <w:t xml:space="preserve"> </w:t>
      </w:r>
      <w:r w:rsidR="00BF2BA6" w:rsidRPr="000078AB">
        <w:rPr>
          <w:rFonts w:cs="David" w:hint="cs"/>
          <w:sz w:val="20"/>
          <w:szCs w:val="20"/>
          <w:rtl/>
        </w:rPr>
        <w:t>רנ</w:t>
      </w:r>
      <w:r w:rsidR="00BF2BA6" w:rsidRPr="000078AB">
        <w:rPr>
          <w:rFonts w:cs="David"/>
          <w:sz w:val="20"/>
          <w:szCs w:val="20"/>
          <w:rtl/>
        </w:rPr>
        <w:t>"</w:t>
      </w:r>
      <w:r w:rsidR="00BF2BA6" w:rsidRPr="000078AB">
        <w:rPr>
          <w:rFonts w:cs="David" w:hint="cs"/>
          <w:sz w:val="20"/>
          <w:szCs w:val="20"/>
          <w:rtl/>
        </w:rPr>
        <w:t>ד</w:t>
      </w:r>
      <w:r w:rsidR="00BF2BA6" w:rsidRPr="000078AB">
        <w:rPr>
          <w:rFonts w:cs="David"/>
          <w:sz w:val="20"/>
          <w:szCs w:val="20"/>
          <w:rtl/>
        </w:rPr>
        <w:t xml:space="preserve"> </w:t>
      </w:r>
      <w:r w:rsidR="00BF2BA6" w:rsidRPr="000078AB">
        <w:rPr>
          <w:rFonts w:cs="David" w:hint="cs"/>
          <w:sz w:val="20"/>
          <w:szCs w:val="20"/>
          <w:rtl/>
        </w:rPr>
        <w:t>ס</w:t>
      </w:r>
      <w:r w:rsidR="00BF2BA6" w:rsidRPr="000078AB">
        <w:rPr>
          <w:rFonts w:cs="David"/>
          <w:sz w:val="20"/>
          <w:szCs w:val="20"/>
          <w:rtl/>
        </w:rPr>
        <w:t>"</w:t>
      </w:r>
      <w:r w:rsidR="00BF2BA6" w:rsidRPr="000078AB">
        <w:rPr>
          <w:rFonts w:cs="David" w:hint="cs"/>
          <w:sz w:val="20"/>
          <w:szCs w:val="20"/>
          <w:rtl/>
        </w:rPr>
        <w:t>ב</w:t>
      </w:r>
      <w:r w:rsidR="00BF2BA6" w:rsidRPr="000078AB">
        <w:rPr>
          <w:rFonts w:cs="David"/>
          <w:sz w:val="20"/>
          <w:szCs w:val="20"/>
          <w:rtl/>
        </w:rPr>
        <w:t xml:space="preserve"> </w:t>
      </w:r>
      <w:r w:rsidR="00BF2BA6" w:rsidRPr="000078AB">
        <w:rPr>
          <w:rFonts w:cs="David" w:hint="cs"/>
          <w:sz w:val="20"/>
          <w:szCs w:val="20"/>
          <w:rtl/>
        </w:rPr>
        <w:t>סתם</w:t>
      </w:r>
      <w:r w:rsidR="00BF2BA6" w:rsidRPr="000078AB">
        <w:rPr>
          <w:rFonts w:cs="David"/>
          <w:sz w:val="20"/>
          <w:szCs w:val="20"/>
          <w:rtl/>
        </w:rPr>
        <w:t xml:space="preserve"> </w:t>
      </w:r>
      <w:r w:rsidR="00BF2BA6" w:rsidRPr="000078AB">
        <w:rPr>
          <w:rFonts w:cs="David" w:hint="cs"/>
          <w:sz w:val="20"/>
          <w:szCs w:val="20"/>
          <w:rtl/>
        </w:rPr>
        <w:t>חצי</w:t>
      </w:r>
      <w:r w:rsidR="00BF2BA6" w:rsidRPr="000078AB">
        <w:rPr>
          <w:rFonts w:cs="David"/>
          <w:sz w:val="20"/>
          <w:szCs w:val="20"/>
          <w:rtl/>
        </w:rPr>
        <w:t xml:space="preserve"> </w:t>
      </w:r>
      <w:r w:rsidR="00BF2BA6" w:rsidRPr="000078AB">
        <w:rPr>
          <w:rFonts w:cs="David" w:hint="cs"/>
          <w:sz w:val="20"/>
          <w:szCs w:val="20"/>
          <w:rtl/>
        </w:rPr>
        <w:t>בישול</w:t>
      </w:r>
      <w:r w:rsidR="00BF2BA6">
        <w:rPr>
          <w:rFonts w:cs="David" w:hint="cs"/>
          <w:sz w:val="20"/>
          <w:szCs w:val="20"/>
          <w:rtl/>
        </w:rPr>
        <w:t>,</w:t>
      </w:r>
      <w:r w:rsidR="00BF2BA6">
        <w:rPr>
          <w:rFonts w:cs="David"/>
          <w:sz w:val="20"/>
          <w:szCs w:val="20"/>
        </w:rPr>
        <w:t xml:space="preserve"> </w:t>
      </w:r>
      <w:r w:rsidR="00BF2BA6" w:rsidRPr="000078AB">
        <w:rPr>
          <w:rFonts w:cs="David" w:hint="cs"/>
          <w:sz w:val="20"/>
          <w:szCs w:val="20"/>
          <w:rtl/>
        </w:rPr>
        <w:t xml:space="preserve">ובמקום הדחק </w:t>
      </w:r>
      <w:r w:rsidR="00BF2BA6">
        <w:rPr>
          <w:rFonts w:cs="David" w:hint="cs"/>
          <w:sz w:val="20"/>
          <w:szCs w:val="20"/>
          <w:rtl/>
        </w:rPr>
        <w:t>אפשר ד</w:t>
      </w:r>
      <w:r w:rsidR="00BF2BA6" w:rsidRPr="000078AB">
        <w:rPr>
          <w:rFonts w:cs="David" w:hint="cs"/>
          <w:sz w:val="20"/>
          <w:szCs w:val="20"/>
          <w:rtl/>
        </w:rPr>
        <w:t>יש להקל"]</w:t>
      </w:r>
      <w:r w:rsidRPr="000078AB">
        <w:rPr>
          <w:rFonts w:cs="David"/>
          <w:rtl/>
        </w:rPr>
        <w:t xml:space="preserve">. </w:t>
      </w:r>
      <w:r w:rsidRPr="000078AB">
        <w:rPr>
          <w:rFonts w:cs="David" w:hint="cs"/>
          <w:rtl/>
        </w:rPr>
        <w:t>והרב</w:t>
      </w:r>
      <w:r w:rsidRPr="000078AB">
        <w:rPr>
          <w:rFonts w:cs="David"/>
          <w:rtl/>
        </w:rPr>
        <w:t xml:space="preserve"> </w:t>
      </w:r>
      <w:r w:rsidRPr="000078AB">
        <w:rPr>
          <w:rFonts w:cs="David" w:hint="cs"/>
          <w:rtl/>
        </w:rPr>
        <w:t>המגיד</w:t>
      </w:r>
      <w:r w:rsidRPr="000078AB">
        <w:rPr>
          <w:rFonts w:cs="David"/>
          <w:rtl/>
        </w:rPr>
        <w:t xml:space="preserve"> </w:t>
      </w:r>
      <w:r w:rsidRPr="000078AB">
        <w:rPr>
          <w:rFonts w:cs="David" w:hint="cs"/>
          <w:rtl/>
        </w:rPr>
        <w:t>כתב</w:t>
      </w:r>
      <w:r w:rsidRPr="000078AB">
        <w:rPr>
          <w:rFonts w:cs="David"/>
          <w:rtl/>
        </w:rPr>
        <w:t xml:space="preserve"> </w:t>
      </w:r>
      <w:r w:rsidRPr="000078AB">
        <w:rPr>
          <w:rFonts w:cs="David" w:hint="cs"/>
          <w:rtl/>
        </w:rPr>
        <w:t>שדעת</w:t>
      </w:r>
      <w:r w:rsidRPr="000078AB">
        <w:rPr>
          <w:rFonts w:cs="David"/>
          <w:rtl/>
        </w:rPr>
        <w:t xml:space="preserve"> </w:t>
      </w:r>
      <w:r w:rsidRPr="000078AB">
        <w:rPr>
          <w:rFonts w:cs="David" w:hint="cs"/>
          <w:rtl/>
        </w:rPr>
        <w:t>הרשב</w:t>
      </w:r>
      <w:r w:rsidRPr="000078AB">
        <w:rPr>
          <w:rFonts w:cs="David"/>
          <w:rtl/>
        </w:rPr>
        <w:t>"</w:t>
      </w:r>
      <w:r w:rsidRPr="000078AB">
        <w:rPr>
          <w:rFonts w:cs="David" w:hint="cs"/>
          <w:rtl/>
        </w:rPr>
        <w:t>א</w:t>
      </w:r>
      <w:r w:rsidRPr="000078AB">
        <w:rPr>
          <w:rFonts w:cs="David"/>
          <w:rtl/>
        </w:rPr>
        <w:t xml:space="preserve"> </w:t>
      </w:r>
      <w:r w:rsidRPr="000078AB">
        <w:rPr>
          <w:rFonts w:cs="David" w:hint="cs"/>
          <w:rtl/>
        </w:rPr>
        <w:t>וקצת</w:t>
      </w:r>
      <w:r w:rsidRPr="000078AB">
        <w:rPr>
          <w:rFonts w:cs="David"/>
          <w:rtl/>
        </w:rPr>
        <w:t xml:space="preserve"> </w:t>
      </w:r>
      <w:r w:rsidRPr="000078AB">
        <w:rPr>
          <w:rFonts w:cs="David" w:hint="cs"/>
          <w:rtl/>
        </w:rPr>
        <w:t>מפרשים</w:t>
      </w:r>
      <w:r>
        <w:rPr>
          <w:rFonts w:cs="David" w:hint="cs"/>
          <w:rtl/>
        </w:rPr>
        <w:t>,</w:t>
      </w:r>
      <w:r w:rsidRPr="000078AB">
        <w:rPr>
          <w:rFonts w:cs="David"/>
          <w:rtl/>
        </w:rPr>
        <w:t xml:space="preserve"> </w:t>
      </w:r>
      <w:r w:rsidRPr="000078AB">
        <w:rPr>
          <w:rFonts w:cs="David" w:hint="cs"/>
          <w:rtl/>
        </w:rPr>
        <w:t>כל</w:t>
      </w:r>
      <w:r w:rsidRPr="000078AB">
        <w:rPr>
          <w:rFonts w:cs="David"/>
          <w:rtl/>
        </w:rPr>
        <w:t xml:space="preserve"> </w:t>
      </w:r>
      <w:r w:rsidRPr="000078AB">
        <w:rPr>
          <w:rFonts w:cs="David" w:hint="cs"/>
          <w:rtl/>
        </w:rPr>
        <w:t>שנתבשל</w:t>
      </w:r>
      <w:r w:rsidRPr="000078AB">
        <w:rPr>
          <w:rFonts w:cs="David"/>
          <w:rtl/>
        </w:rPr>
        <w:t xml:space="preserve"> </w:t>
      </w:r>
      <w:r w:rsidRPr="000078AB">
        <w:rPr>
          <w:rFonts w:cs="David" w:hint="cs"/>
          <w:rtl/>
        </w:rPr>
        <w:t>כמאכל</w:t>
      </w:r>
      <w:r w:rsidRPr="000078AB">
        <w:rPr>
          <w:rFonts w:cs="David"/>
          <w:rtl/>
        </w:rPr>
        <w:t xml:space="preserve"> </w:t>
      </w:r>
      <w:r w:rsidRPr="000078AB">
        <w:rPr>
          <w:rFonts w:cs="David" w:hint="cs"/>
          <w:rtl/>
        </w:rPr>
        <w:t>בן</w:t>
      </w:r>
      <w:r w:rsidRPr="000078AB">
        <w:rPr>
          <w:rFonts w:cs="David"/>
          <w:rtl/>
        </w:rPr>
        <w:t xml:space="preserve"> </w:t>
      </w:r>
      <w:r w:rsidRPr="000078AB">
        <w:rPr>
          <w:rFonts w:cs="David" w:hint="cs"/>
          <w:rtl/>
        </w:rPr>
        <w:t>דרוסאי</w:t>
      </w:r>
      <w:r w:rsidRPr="000078AB">
        <w:rPr>
          <w:rFonts w:cs="David"/>
          <w:rtl/>
        </w:rPr>
        <w:t xml:space="preserve"> </w:t>
      </w:r>
      <w:r w:rsidRPr="000078AB">
        <w:rPr>
          <w:rFonts w:cs="David" w:hint="cs"/>
          <w:rtl/>
        </w:rPr>
        <w:t>שוב</w:t>
      </w:r>
      <w:r w:rsidRPr="000078AB">
        <w:rPr>
          <w:rFonts w:cs="David"/>
          <w:rtl/>
        </w:rPr>
        <w:t xml:space="preserve"> </w:t>
      </w:r>
      <w:r w:rsidRPr="000078AB">
        <w:rPr>
          <w:rFonts w:cs="David" w:hint="cs"/>
          <w:rtl/>
        </w:rPr>
        <w:t>אין</w:t>
      </w:r>
      <w:r w:rsidRPr="000078AB">
        <w:rPr>
          <w:rFonts w:cs="David"/>
          <w:rtl/>
        </w:rPr>
        <w:t xml:space="preserve"> </w:t>
      </w:r>
      <w:r w:rsidRPr="000078AB">
        <w:rPr>
          <w:rFonts w:cs="David" w:hint="cs"/>
          <w:rtl/>
        </w:rPr>
        <w:t>בו</w:t>
      </w:r>
      <w:r w:rsidRPr="000078AB">
        <w:rPr>
          <w:rFonts w:cs="David"/>
          <w:rtl/>
        </w:rPr>
        <w:t xml:space="preserve"> </w:t>
      </w:r>
      <w:r w:rsidRPr="000078AB">
        <w:rPr>
          <w:rFonts w:cs="David" w:hint="cs"/>
          <w:rtl/>
        </w:rPr>
        <w:t>משום</w:t>
      </w:r>
      <w:r w:rsidRPr="000078AB">
        <w:rPr>
          <w:rFonts w:cs="David"/>
          <w:rtl/>
        </w:rPr>
        <w:t xml:space="preserve"> </w:t>
      </w:r>
      <w:r w:rsidRPr="000078AB">
        <w:rPr>
          <w:rFonts w:cs="David" w:hint="cs"/>
          <w:rtl/>
        </w:rPr>
        <w:t>חיוב</w:t>
      </w:r>
      <w:r w:rsidRPr="000078AB">
        <w:rPr>
          <w:rFonts w:cs="David"/>
          <w:rtl/>
        </w:rPr>
        <w:t xml:space="preserve"> </w:t>
      </w:r>
      <w:r w:rsidRPr="000078AB">
        <w:rPr>
          <w:rFonts w:cs="David" w:hint="cs"/>
          <w:rtl/>
        </w:rPr>
        <w:t>בישול</w:t>
      </w:r>
      <w:r w:rsidRPr="000078AB">
        <w:rPr>
          <w:rFonts w:cs="David"/>
          <w:rtl/>
        </w:rPr>
        <w:t xml:space="preserve"> </w:t>
      </w:r>
      <w:r w:rsidRPr="000078AB">
        <w:rPr>
          <w:rFonts w:cs="David" w:hint="cs"/>
          <w:rtl/>
        </w:rPr>
        <w:t>דבר</w:t>
      </w:r>
      <w:r w:rsidRPr="000078AB">
        <w:rPr>
          <w:rFonts w:cs="David"/>
          <w:rtl/>
        </w:rPr>
        <w:t xml:space="preserve"> </w:t>
      </w:r>
      <w:r w:rsidRPr="000078AB">
        <w:rPr>
          <w:rFonts w:cs="David" w:hint="cs"/>
          <w:rtl/>
        </w:rPr>
        <w:t>תורה</w:t>
      </w:r>
      <w:r w:rsidRPr="000078AB">
        <w:rPr>
          <w:rFonts w:cs="David"/>
          <w:rtl/>
        </w:rPr>
        <w:t xml:space="preserve">. </w:t>
      </w:r>
      <w:r w:rsidRPr="000078AB">
        <w:rPr>
          <w:rFonts w:cs="David" w:hint="cs"/>
          <w:rtl/>
        </w:rPr>
        <w:t>ונראה</w:t>
      </w:r>
      <w:r w:rsidRPr="000078AB">
        <w:rPr>
          <w:rFonts w:cs="David"/>
          <w:rtl/>
        </w:rPr>
        <w:t xml:space="preserve"> </w:t>
      </w:r>
      <w:r w:rsidRPr="000078AB">
        <w:rPr>
          <w:rFonts w:cs="David" w:hint="cs"/>
          <w:rtl/>
        </w:rPr>
        <w:t>דלפי</w:t>
      </w:r>
      <w:r w:rsidRPr="000078AB">
        <w:rPr>
          <w:rFonts w:cs="David"/>
          <w:rtl/>
        </w:rPr>
        <w:t xml:space="preserve"> </w:t>
      </w:r>
      <w:r w:rsidRPr="000078AB">
        <w:rPr>
          <w:rFonts w:cs="David" w:hint="cs"/>
          <w:rtl/>
        </w:rPr>
        <w:t>דבריהם</w:t>
      </w:r>
      <w:r w:rsidRPr="000078AB">
        <w:rPr>
          <w:rFonts w:cs="David"/>
          <w:rtl/>
        </w:rPr>
        <w:t xml:space="preserve"> </w:t>
      </w:r>
      <w:r w:rsidRPr="000078AB">
        <w:rPr>
          <w:rFonts w:cs="David" w:hint="cs"/>
          <w:b/>
          <w:bCs/>
          <w:rtl/>
        </w:rPr>
        <w:t>כל</w:t>
      </w:r>
      <w:r w:rsidRPr="000078AB">
        <w:rPr>
          <w:rFonts w:cs="David"/>
          <w:b/>
          <w:bCs/>
          <w:rtl/>
        </w:rPr>
        <w:t xml:space="preserve"> </w:t>
      </w:r>
      <w:r w:rsidRPr="000078AB">
        <w:rPr>
          <w:rFonts w:cs="David" w:hint="cs"/>
          <w:b/>
          <w:bCs/>
          <w:rtl/>
        </w:rPr>
        <w:t>שנתבשל</w:t>
      </w:r>
      <w:r w:rsidRPr="000078AB">
        <w:rPr>
          <w:rFonts w:cs="David"/>
          <w:b/>
          <w:bCs/>
          <w:rtl/>
        </w:rPr>
        <w:t xml:space="preserve"> </w:t>
      </w:r>
      <w:r w:rsidRPr="000078AB">
        <w:rPr>
          <w:rFonts w:cs="David" w:hint="cs"/>
          <w:b/>
          <w:bCs/>
          <w:rtl/>
        </w:rPr>
        <w:t>כמאכל</w:t>
      </w:r>
      <w:r w:rsidRPr="000078AB">
        <w:rPr>
          <w:rFonts w:cs="David"/>
          <w:b/>
          <w:bCs/>
          <w:rtl/>
        </w:rPr>
        <w:t xml:space="preserve"> </w:t>
      </w:r>
      <w:r w:rsidRPr="000078AB">
        <w:rPr>
          <w:rFonts w:cs="David" w:hint="cs"/>
          <w:b/>
          <w:bCs/>
          <w:rtl/>
        </w:rPr>
        <w:t>בן</w:t>
      </w:r>
      <w:r w:rsidRPr="000078AB">
        <w:rPr>
          <w:rFonts w:cs="David"/>
          <w:b/>
          <w:bCs/>
          <w:rtl/>
        </w:rPr>
        <w:t xml:space="preserve"> </w:t>
      </w:r>
      <w:r w:rsidRPr="000078AB">
        <w:rPr>
          <w:rFonts w:cs="David" w:hint="cs"/>
          <w:b/>
          <w:bCs/>
          <w:rtl/>
        </w:rPr>
        <w:t>דרוסאי</w:t>
      </w:r>
      <w:r w:rsidRPr="000078AB">
        <w:rPr>
          <w:rFonts w:cs="David"/>
          <w:rtl/>
        </w:rPr>
        <w:t xml:space="preserve"> </w:t>
      </w:r>
      <w:r w:rsidRPr="000078AB">
        <w:rPr>
          <w:rFonts w:cs="David" w:hint="cs"/>
          <w:rtl/>
        </w:rPr>
        <w:t>מותר</w:t>
      </w:r>
      <w:r w:rsidRPr="000078AB">
        <w:rPr>
          <w:rFonts w:cs="David"/>
          <w:rtl/>
        </w:rPr>
        <w:t xml:space="preserve"> </w:t>
      </w:r>
      <w:r w:rsidRPr="000078AB">
        <w:rPr>
          <w:rFonts w:cs="David" w:hint="cs"/>
          <w:rtl/>
        </w:rPr>
        <w:t>לשרותו</w:t>
      </w:r>
      <w:r w:rsidRPr="000078AB">
        <w:rPr>
          <w:rFonts w:cs="David"/>
          <w:rtl/>
        </w:rPr>
        <w:t xml:space="preserve"> </w:t>
      </w:r>
      <w:r w:rsidRPr="000078AB">
        <w:rPr>
          <w:rFonts w:cs="David" w:hint="cs"/>
          <w:rtl/>
        </w:rPr>
        <w:t>בחמין</w:t>
      </w:r>
      <w:r w:rsidRPr="000078AB">
        <w:rPr>
          <w:rFonts w:cs="David"/>
          <w:rtl/>
        </w:rPr>
        <w:t xml:space="preserve"> </w:t>
      </w:r>
      <w:r w:rsidRPr="000078AB">
        <w:rPr>
          <w:rFonts w:cs="David" w:hint="cs"/>
          <w:rtl/>
        </w:rPr>
        <w:t>בשבת</w:t>
      </w:r>
      <w:r>
        <w:rPr>
          <w:rFonts w:cs="David" w:hint="cs"/>
          <w:rtl/>
        </w:rPr>
        <w:t>"</w:t>
      </w:r>
      <w:r w:rsidR="0020250D">
        <w:rPr>
          <w:rFonts w:cs="David" w:hint="cs"/>
          <w:rtl/>
        </w:rPr>
        <w:t>, יעו"ש</w:t>
      </w:r>
      <w:r>
        <w:rPr>
          <w:rFonts w:cs="David" w:hint="cs"/>
          <w:rtl/>
        </w:rPr>
        <w:t xml:space="preserve">. </w:t>
      </w:r>
    </w:p>
    <w:p w:rsidR="00BF2BA6" w:rsidRDefault="000078AB" w:rsidP="00BF2BA6">
      <w:pPr>
        <w:widowControl w:val="0"/>
        <w:autoSpaceDE w:val="0"/>
        <w:autoSpaceDN w:val="0"/>
        <w:adjustRightInd w:val="0"/>
        <w:spacing w:before="0" w:after="0" w:line="360" w:lineRule="auto"/>
        <w:ind w:left="0"/>
        <w:jc w:val="both"/>
        <w:rPr>
          <w:rFonts w:cs="David" w:hint="cs"/>
          <w:rtl/>
        </w:rPr>
      </w:pPr>
      <w:r w:rsidRPr="000078AB">
        <w:rPr>
          <w:rFonts w:cs="David" w:hint="cs"/>
          <w:b/>
          <w:bCs/>
          <w:rtl/>
        </w:rPr>
        <w:t>להלכה</w:t>
      </w:r>
      <w:r w:rsidR="00C930ED">
        <w:rPr>
          <w:rFonts w:cs="David" w:hint="cs"/>
          <w:rtl/>
        </w:rPr>
        <w:t>:</w:t>
      </w:r>
      <w:r>
        <w:rPr>
          <w:rFonts w:cs="David" w:hint="cs"/>
          <w:rtl/>
        </w:rPr>
        <w:t xml:space="preserve"> </w:t>
      </w:r>
      <w:r w:rsidR="00C930ED">
        <w:rPr>
          <w:rFonts w:cs="David" w:hint="cs"/>
          <w:rtl/>
        </w:rPr>
        <w:t xml:space="preserve">מרן </w:t>
      </w:r>
      <w:r>
        <w:rPr>
          <w:rFonts w:cs="David" w:hint="cs"/>
          <w:rtl/>
        </w:rPr>
        <w:t>השו"ע</w:t>
      </w:r>
      <w:r w:rsidRPr="00C930ED">
        <w:rPr>
          <w:rFonts w:cs="David" w:hint="cs"/>
          <w:sz w:val="20"/>
          <w:szCs w:val="20"/>
          <w:rtl/>
        </w:rPr>
        <w:t xml:space="preserve"> (3) </w:t>
      </w:r>
      <w:r w:rsidR="000C3E4A" w:rsidRPr="00C930ED">
        <w:rPr>
          <w:rFonts w:cs="David" w:hint="cs"/>
          <w:sz w:val="20"/>
          <w:szCs w:val="20"/>
          <w:rtl/>
        </w:rPr>
        <w:t xml:space="preserve">סי' שיח סע' ד) </w:t>
      </w:r>
      <w:r w:rsidR="00C930ED">
        <w:rPr>
          <w:rFonts w:cs="David" w:hint="cs"/>
          <w:rtl/>
        </w:rPr>
        <w:t xml:space="preserve">הכריע </w:t>
      </w:r>
      <w:r>
        <w:rPr>
          <w:rFonts w:cs="David" w:hint="cs"/>
          <w:rtl/>
        </w:rPr>
        <w:t>כדעת הרמב"ם והתוספות: "</w:t>
      </w:r>
      <w:r w:rsidR="00C930ED" w:rsidRPr="00C930ED">
        <w:rPr>
          <w:rFonts w:cs="David" w:hint="cs"/>
          <w:b/>
          <w:bCs/>
          <w:rtl/>
        </w:rPr>
        <w:t>אם</w:t>
      </w:r>
      <w:r w:rsidR="00C930ED" w:rsidRPr="00C930ED">
        <w:rPr>
          <w:rFonts w:cs="David"/>
          <w:b/>
          <w:bCs/>
          <w:rtl/>
        </w:rPr>
        <w:t xml:space="preserve"> </w:t>
      </w:r>
      <w:r w:rsidR="00C930ED" w:rsidRPr="00C930ED">
        <w:rPr>
          <w:rFonts w:cs="David" w:hint="cs"/>
          <w:b/>
          <w:bCs/>
          <w:rtl/>
        </w:rPr>
        <w:t>לא</w:t>
      </w:r>
      <w:r w:rsidR="00C930ED" w:rsidRPr="00C930ED">
        <w:rPr>
          <w:rFonts w:cs="David"/>
          <w:b/>
          <w:bCs/>
          <w:rtl/>
        </w:rPr>
        <w:t xml:space="preserve"> </w:t>
      </w:r>
      <w:r w:rsidR="00C930ED" w:rsidRPr="00C930ED">
        <w:rPr>
          <w:rFonts w:cs="David" w:hint="cs"/>
          <w:b/>
          <w:bCs/>
          <w:rtl/>
        </w:rPr>
        <w:t>נתבשל</w:t>
      </w:r>
      <w:r w:rsidR="00C930ED" w:rsidRPr="00C930ED">
        <w:rPr>
          <w:rFonts w:cs="David"/>
          <w:b/>
          <w:bCs/>
          <w:rtl/>
        </w:rPr>
        <w:t xml:space="preserve"> </w:t>
      </w:r>
      <w:r w:rsidR="00C930ED" w:rsidRPr="00C930ED">
        <w:rPr>
          <w:rFonts w:cs="David" w:hint="cs"/>
          <w:b/>
          <w:bCs/>
          <w:rtl/>
        </w:rPr>
        <w:t>כל</w:t>
      </w:r>
      <w:r w:rsidR="00C930ED" w:rsidRPr="00C930ED">
        <w:rPr>
          <w:rFonts w:cs="David"/>
          <w:b/>
          <w:bCs/>
          <w:rtl/>
        </w:rPr>
        <w:t xml:space="preserve"> </w:t>
      </w:r>
      <w:r w:rsidR="00C930ED" w:rsidRPr="00C930ED">
        <w:rPr>
          <w:rFonts w:cs="David" w:hint="cs"/>
          <w:b/>
          <w:bCs/>
          <w:rtl/>
        </w:rPr>
        <w:t>צרכו</w:t>
      </w:r>
      <w:r w:rsidR="00C930ED" w:rsidRPr="00C930ED">
        <w:rPr>
          <w:rFonts w:cs="David"/>
          <w:b/>
          <w:bCs/>
          <w:rtl/>
        </w:rPr>
        <w:t xml:space="preserve"> </w:t>
      </w:r>
      <w:r w:rsidR="00C930ED" w:rsidRPr="00C930ED">
        <w:rPr>
          <w:rFonts w:cs="David" w:hint="cs"/>
          <w:b/>
          <w:bCs/>
          <w:rtl/>
        </w:rPr>
        <w:t>ואפילו</w:t>
      </w:r>
      <w:r w:rsidR="00C930ED" w:rsidRPr="00C930ED">
        <w:rPr>
          <w:rFonts w:cs="David"/>
          <w:b/>
          <w:bCs/>
          <w:rtl/>
        </w:rPr>
        <w:t xml:space="preserve"> </w:t>
      </w:r>
      <w:r w:rsidR="00C930ED" w:rsidRPr="00C930ED">
        <w:rPr>
          <w:rFonts w:cs="David" w:hint="cs"/>
          <w:b/>
          <w:bCs/>
          <w:rtl/>
        </w:rPr>
        <w:t>נתבשל</w:t>
      </w:r>
      <w:r w:rsidR="00C930ED" w:rsidRPr="00C930ED">
        <w:rPr>
          <w:rFonts w:cs="David"/>
          <w:b/>
          <w:bCs/>
          <w:rtl/>
        </w:rPr>
        <w:t xml:space="preserve"> </w:t>
      </w:r>
      <w:r w:rsidR="00C930ED" w:rsidRPr="00C930ED">
        <w:rPr>
          <w:rFonts w:cs="David" w:hint="cs"/>
          <w:b/>
          <w:bCs/>
          <w:rtl/>
        </w:rPr>
        <w:t>כמאכל</w:t>
      </w:r>
      <w:r w:rsidR="00C930ED" w:rsidRPr="00C930ED">
        <w:rPr>
          <w:rFonts w:cs="David"/>
          <w:b/>
          <w:bCs/>
          <w:rtl/>
        </w:rPr>
        <w:t xml:space="preserve"> </w:t>
      </w:r>
      <w:r w:rsidR="00C930ED" w:rsidRPr="00C930ED">
        <w:rPr>
          <w:rFonts w:cs="David" w:hint="cs"/>
          <w:b/>
          <w:bCs/>
          <w:rtl/>
        </w:rPr>
        <w:t>ב</w:t>
      </w:r>
      <w:r w:rsidR="00C930ED">
        <w:rPr>
          <w:rFonts w:cs="David" w:hint="cs"/>
          <w:b/>
          <w:bCs/>
          <w:rtl/>
        </w:rPr>
        <w:t xml:space="preserve">ן דרוסאי, </w:t>
      </w:r>
      <w:r w:rsidR="00C930ED" w:rsidRPr="00C930ED">
        <w:rPr>
          <w:rFonts w:cs="David" w:hint="cs"/>
          <w:rtl/>
        </w:rPr>
        <w:t>שייך</w:t>
      </w:r>
      <w:r w:rsidR="00C930ED" w:rsidRPr="00C930ED">
        <w:rPr>
          <w:rFonts w:cs="David"/>
          <w:rtl/>
        </w:rPr>
        <w:t xml:space="preserve"> </w:t>
      </w:r>
      <w:r w:rsidR="00C930ED" w:rsidRPr="00C930ED">
        <w:rPr>
          <w:rFonts w:cs="David" w:hint="cs"/>
          <w:rtl/>
        </w:rPr>
        <w:t>בו</w:t>
      </w:r>
      <w:r w:rsidR="00C930ED" w:rsidRPr="00C930ED">
        <w:rPr>
          <w:rFonts w:cs="David"/>
          <w:rtl/>
        </w:rPr>
        <w:t xml:space="preserve"> </w:t>
      </w:r>
      <w:r w:rsidR="00C930ED" w:rsidRPr="00C930ED">
        <w:rPr>
          <w:rFonts w:cs="David" w:hint="cs"/>
          <w:rtl/>
        </w:rPr>
        <w:t>בשול</w:t>
      </w:r>
      <w:r w:rsidR="00C930ED">
        <w:rPr>
          <w:rFonts w:cs="David" w:hint="cs"/>
          <w:rtl/>
        </w:rPr>
        <w:t>,</w:t>
      </w:r>
      <w:r w:rsidR="00C930ED" w:rsidRPr="00C930ED">
        <w:rPr>
          <w:rFonts w:cs="David"/>
          <w:rtl/>
        </w:rPr>
        <w:t xml:space="preserve"> </w:t>
      </w:r>
      <w:r w:rsidR="00C930ED" w:rsidRPr="00C930ED">
        <w:rPr>
          <w:rFonts w:cs="David" w:hint="cs"/>
          <w:rtl/>
        </w:rPr>
        <w:t>אפילו</w:t>
      </w:r>
      <w:r w:rsidR="00C930ED" w:rsidRPr="00C930ED">
        <w:rPr>
          <w:rFonts w:cs="David"/>
          <w:rtl/>
        </w:rPr>
        <w:t xml:space="preserve"> </w:t>
      </w:r>
      <w:r w:rsidR="00C930ED" w:rsidRPr="00C930ED">
        <w:rPr>
          <w:rFonts w:cs="David" w:hint="cs"/>
          <w:rtl/>
        </w:rPr>
        <w:t>בעודו</w:t>
      </w:r>
      <w:r w:rsidR="00C930ED" w:rsidRPr="00C930ED">
        <w:rPr>
          <w:rFonts w:cs="David"/>
          <w:rtl/>
        </w:rPr>
        <w:t xml:space="preserve"> </w:t>
      </w:r>
      <w:r w:rsidR="00C930ED" w:rsidRPr="00C930ED">
        <w:rPr>
          <w:rFonts w:cs="David" w:hint="cs"/>
          <w:rtl/>
        </w:rPr>
        <w:t>רותח</w:t>
      </w:r>
      <w:r w:rsidR="00C930ED">
        <w:rPr>
          <w:rFonts w:cs="David" w:hint="cs"/>
          <w:rtl/>
        </w:rPr>
        <w:t xml:space="preserve">". וכתב המשנה ברורה </w:t>
      </w:r>
      <w:r w:rsidR="00C930ED" w:rsidRPr="001877A5">
        <w:rPr>
          <w:rFonts w:cs="David" w:hint="cs"/>
          <w:sz w:val="20"/>
          <w:szCs w:val="20"/>
          <w:rtl/>
        </w:rPr>
        <w:t>(</w:t>
      </w:r>
      <w:r w:rsidR="001877A5" w:rsidRPr="001877A5">
        <w:rPr>
          <w:rFonts w:cs="David" w:hint="cs"/>
          <w:sz w:val="20"/>
          <w:szCs w:val="20"/>
          <w:rtl/>
        </w:rPr>
        <w:t xml:space="preserve">3) </w:t>
      </w:r>
      <w:r w:rsidR="00C930ED" w:rsidRPr="001877A5">
        <w:rPr>
          <w:rFonts w:cs="David" w:hint="cs"/>
          <w:sz w:val="20"/>
          <w:szCs w:val="20"/>
          <w:rtl/>
        </w:rPr>
        <w:t xml:space="preserve">ס"ק כו) </w:t>
      </w:r>
      <w:r w:rsidR="00C930ED">
        <w:rPr>
          <w:rFonts w:cs="David" w:hint="cs"/>
          <w:rtl/>
        </w:rPr>
        <w:t>"</w:t>
      </w:r>
      <w:r w:rsidR="001B60B6">
        <w:rPr>
          <w:rFonts w:cs="David" w:hint="cs"/>
          <w:rtl/>
        </w:rPr>
        <w:t xml:space="preserve">כמאכל בן דרוסאי, והוא הדין </w:t>
      </w:r>
      <w:r w:rsidR="001B60B6" w:rsidRPr="001B60B6">
        <w:rPr>
          <w:rFonts w:cs="David" w:hint="cs"/>
          <w:rtl/>
        </w:rPr>
        <w:t>יותר</w:t>
      </w:r>
      <w:r w:rsidR="001B60B6">
        <w:rPr>
          <w:rFonts w:cs="David" w:hint="cs"/>
          <w:rtl/>
        </w:rPr>
        <w:t>,</w:t>
      </w:r>
      <w:r w:rsidR="001B60B6" w:rsidRPr="001B60B6">
        <w:rPr>
          <w:rFonts w:cs="David"/>
          <w:rtl/>
        </w:rPr>
        <w:t xml:space="preserve"> </w:t>
      </w:r>
      <w:r w:rsidR="001B60B6" w:rsidRPr="001B60B6">
        <w:rPr>
          <w:rFonts w:cs="David" w:hint="cs"/>
          <w:rtl/>
        </w:rPr>
        <w:t>עד</w:t>
      </w:r>
      <w:r w:rsidR="001B60B6" w:rsidRPr="001B60B6">
        <w:rPr>
          <w:rFonts w:cs="David"/>
          <w:rtl/>
        </w:rPr>
        <w:t xml:space="preserve"> </w:t>
      </w:r>
      <w:r w:rsidR="001B60B6" w:rsidRPr="001B60B6">
        <w:rPr>
          <w:rFonts w:cs="David" w:hint="cs"/>
          <w:rtl/>
        </w:rPr>
        <w:t>שיגמר</w:t>
      </w:r>
      <w:r w:rsidR="001B60B6" w:rsidRPr="001B60B6">
        <w:rPr>
          <w:rFonts w:cs="David"/>
          <w:rtl/>
        </w:rPr>
        <w:t xml:space="preserve"> </w:t>
      </w:r>
      <w:r w:rsidR="001B60B6" w:rsidRPr="001B60B6">
        <w:rPr>
          <w:rFonts w:cs="David" w:hint="cs"/>
          <w:rtl/>
        </w:rPr>
        <w:t>בישולו</w:t>
      </w:r>
      <w:r w:rsidR="001B60B6" w:rsidRPr="001B60B6">
        <w:rPr>
          <w:rFonts w:cs="David"/>
          <w:rtl/>
        </w:rPr>
        <w:t xml:space="preserve"> </w:t>
      </w:r>
      <w:r w:rsidR="001B60B6" w:rsidRPr="001B60B6">
        <w:rPr>
          <w:rFonts w:cs="David" w:hint="cs"/>
          <w:rtl/>
        </w:rPr>
        <w:t>שייך</w:t>
      </w:r>
      <w:r w:rsidR="001B60B6" w:rsidRPr="001B60B6">
        <w:rPr>
          <w:rFonts w:cs="David"/>
          <w:rtl/>
        </w:rPr>
        <w:t xml:space="preserve"> </w:t>
      </w:r>
      <w:r w:rsidR="001B60B6" w:rsidRPr="001B60B6">
        <w:rPr>
          <w:rFonts w:cs="David" w:hint="cs"/>
          <w:rtl/>
        </w:rPr>
        <w:t>בו</w:t>
      </w:r>
      <w:r w:rsidR="001B60B6" w:rsidRPr="001B60B6">
        <w:rPr>
          <w:rFonts w:cs="David"/>
          <w:rtl/>
        </w:rPr>
        <w:t xml:space="preserve"> </w:t>
      </w:r>
      <w:r w:rsidR="001B60B6" w:rsidRPr="001B60B6">
        <w:rPr>
          <w:rFonts w:cs="David" w:hint="cs"/>
          <w:rtl/>
        </w:rPr>
        <w:t>בישול</w:t>
      </w:r>
      <w:r w:rsidR="001B60B6" w:rsidRPr="001B60B6">
        <w:rPr>
          <w:rFonts w:cs="David"/>
          <w:rtl/>
        </w:rPr>
        <w:t xml:space="preserve"> </w:t>
      </w:r>
      <w:r w:rsidR="001B60B6" w:rsidRPr="001B60B6">
        <w:rPr>
          <w:rFonts w:cs="David" w:hint="cs"/>
          <w:rtl/>
        </w:rPr>
        <w:t>מן</w:t>
      </w:r>
      <w:r w:rsidR="001B60B6" w:rsidRPr="001B60B6">
        <w:rPr>
          <w:rFonts w:cs="David"/>
          <w:rtl/>
        </w:rPr>
        <w:t xml:space="preserve"> </w:t>
      </w:r>
      <w:r w:rsidR="001B60B6" w:rsidRPr="001B60B6">
        <w:rPr>
          <w:rFonts w:cs="David" w:hint="cs"/>
          <w:rtl/>
        </w:rPr>
        <w:t>התורה</w:t>
      </w:r>
      <w:r w:rsidR="001B60B6">
        <w:rPr>
          <w:rFonts w:cs="David" w:hint="cs"/>
          <w:rtl/>
        </w:rPr>
        <w:t xml:space="preserve">". ובביאור הלכה </w:t>
      </w:r>
      <w:r w:rsidR="001B60B6" w:rsidRPr="001877A5">
        <w:rPr>
          <w:rFonts w:cs="David" w:hint="cs"/>
          <w:sz w:val="20"/>
          <w:szCs w:val="20"/>
          <w:rtl/>
        </w:rPr>
        <w:t xml:space="preserve">(שם ד"ה אפילו) </w:t>
      </w:r>
      <w:r w:rsidR="001B60B6">
        <w:rPr>
          <w:rFonts w:cs="David" w:hint="cs"/>
          <w:rtl/>
        </w:rPr>
        <w:t xml:space="preserve">הרחיב להביא מדברי רבותינו הראשונים שנחלקו בנדון בישול אחר בישול דבר שלא נתבשל כל צרכו, </w:t>
      </w:r>
    </w:p>
    <w:p w:rsidR="00C930ED" w:rsidRDefault="001B60B6" w:rsidP="00BF2BA6">
      <w:pPr>
        <w:widowControl w:val="0"/>
        <w:autoSpaceDE w:val="0"/>
        <w:autoSpaceDN w:val="0"/>
        <w:adjustRightInd w:val="0"/>
        <w:spacing w:before="0" w:after="0" w:line="360" w:lineRule="auto"/>
        <w:ind w:left="0"/>
        <w:jc w:val="both"/>
        <w:rPr>
          <w:rFonts w:cs="David" w:hint="cs"/>
          <w:rtl/>
        </w:rPr>
      </w:pPr>
      <w:r>
        <w:rPr>
          <w:rFonts w:cs="David" w:hint="cs"/>
          <w:rtl/>
        </w:rPr>
        <w:t>וסיים: "</w:t>
      </w:r>
      <w:r w:rsidRPr="001B60B6">
        <w:rPr>
          <w:rFonts w:cs="David" w:hint="cs"/>
          <w:rtl/>
        </w:rPr>
        <w:t>אין</w:t>
      </w:r>
      <w:r w:rsidRPr="001B60B6">
        <w:rPr>
          <w:rFonts w:cs="David"/>
          <w:rtl/>
        </w:rPr>
        <w:t xml:space="preserve"> </w:t>
      </w:r>
      <w:r w:rsidRPr="001B60B6">
        <w:rPr>
          <w:rFonts w:cs="David" w:hint="cs"/>
          <w:rtl/>
        </w:rPr>
        <w:t>לזוז</w:t>
      </w:r>
      <w:r w:rsidRPr="001B60B6">
        <w:rPr>
          <w:rFonts w:cs="David"/>
          <w:rtl/>
        </w:rPr>
        <w:t xml:space="preserve"> </w:t>
      </w:r>
      <w:r w:rsidRPr="001B60B6">
        <w:rPr>
          <w:rFonts w:cs="David" w:hint="cs"/>
          <w:rtl/>
        </w:rPr>
        <w:t>למעשה</w:t>
      </w:r>
      <w:r w:rsidRPr="001B60B6">
        <w:rPr>
          <w:rFonts w:cs="David"/>
          <w:rtl/>
        </w:rPr>
        <w:t xml:space="preserve"> </w:t>
      </w:r>
      <w:r w:rsidRPr="001B60B6">
        <w:rPr>
          <w:rFonts w:cs="David" w:hint="cs"/>
          <w:rtl/>
        </w:rPr>
        <w:t>מפסק</w:t>
      </w:r>
      <w:r w:rsidRPr="001B60B6">
        <w:rPr>
          <w:rFonts w:cs="David"/>
          <w:rtl/>
        </w:rPr>
        <w:t xml:space="preserve"> </w:t>
      </w:r>
      <w:r w:rsidRPr="001B60B6">
        <w:rPr>
          <w:rFonts w:cs="David" w:hint="cs"/>
          <w:rtl/>
        </w:rPr>
        <w:t>השו</w:t>
      </w:r>
      <w:r w:rsidRPr="001B60B6">
        <w:rPr>
          <w:rFonts w:cs="David"/>
          <w:rtl/>
        </w:rPr>
        <w:t>"</w:t>
      </w:r>
      <w:r w:rsidRPr="001B60B6">
        <w:rPr>
          <w:rFonts w:cs="David" w:hint="cs"/>
          <w:rtl/>
        </w:rPr>
        <w:t>ע</w:t>
      </w:r>
      <w:r>
        <w:rPr>
          <w:rFonts w:cs="David" w:hint="cs"/>
          <w:rtl/>
        </w:rPr>
        <w:t>,</w:t>
      </w:r>
      <w:r w:rsidR="001877A5">
        <w:rPr>
          <w:rFonts w:cs="David" w:hint="cs"/>
          <w:rtl/>
        </w:rPr>
        <w:t xml:space="preserve"> </w:t>
      </w:r>
      <w:r w:rsidRPr="001B60B6">
        <w:rPr>
          <w:rFonts w:cs="David" w:hint="cs"/>
          <w:rtl/>
        </w:rPr>
        <w:t>ובפרט</w:t>
      </w:r>
      <w:r w:rsidRPr="001B60B6">
        <w:rPr>
          <w:rFonts w:cs="David"/>
          <w:rtl/>
        </w:rPr>
        <w:t xml:space="preserve"> </w:t>
      </w:r>
      <w:r w:rsidRPr="001B60B6">
        <w:rPr>
          <w:rFonts w:cs="David" w:hint="cs"/>
          <w:rtl/>
        </w:rPr>
        <w:t>דהוא</w:t>
      </w:r>
      <w:r w:rsidRPr="001B60B6">
        <w:rPr>
          <w:rFonts w:cs="David"/>
          <w:rtl/>
        </w:rPr>
        <w:t xml:space="preserve"> </w:t>
      </w:r>
      <w:r w:rsidRPr="001B60B6">
        <w:rPr>
          <w:rFonts w:cs="David" w:hint="cs"/>
          <w:rtl/>
        </w:rPr>
        <w:t>דאורייתא</w:t>
      </w:r>
      <w:r>
        <w:rPr>
          <w:rFonts w:cs="David" w:hint="cs"/>
          <w:rtl/>
        </w:rPr>
        <w:t xml:space="preserve">. </w:t>
      </w:r>
      <w:r w:rsidRPr="001B60B6">
        <w:rPr>
          <w:rFonts w:cs="David" w:hint="cs"/>
          <w:b/>
          <w:bCs/>
          <w:rtl/>
        </w:rPr>
        <w:t>ומכל מקום</w:t>
      </w:r>
      <w:r>
        <w:rPr>
          <w:rFonts w:cs="David" w:hint="cs"/>
          <w:rtl/>
        </w:rPr>
        <w:t xml:space="preserve"> </w:t>
      </w:r>
      <w:r w:rsidRPr="001B60B6">
        <w:rPr>
          <w:rFonts w:cs="David" w:hint="cs"/>
          <w:rtl/>
        </w:rPr>
        <w:t>נראה</w:t>
      </w:r>
      <w:r w:rsidRPr="001B60B6">
        <w:rPr>
          <w:rFonts w:cs="David"/>
          <w:rtl/>
        </w:rPr>
        <w:t xml:space="preserve"> </w:t>
      </w:r>
      <w:r w:rsidRPr="001B60B6">
        <w:rPr>
          <w:rFonts w:cs="David" w:hint="cs"/>
          <w:rtl/>
        </w:rPr>
        <w:t>דבדיעבד</w:t>
      </w:r>
      <w:r w:rsidRPr="001B60B6">
        <w:rPr>
          <w:rFonts w:cs="David"/>
          <w:rtl/>
        </w:rPr>
        <w:t xml:space="preserve"> </w:t>
      </w:r>
      <w:r w:rsidRPr="001B60B6">
        <w:rPr>
          <w:rFonts w:cs="David" w:hint="cs"/>
          <w:rtl/>
        </w:rPr>
        <w:t>אם</w:t>
      </w:r>
      <w:r w:rsidRPr="001B60B6">
        <w:rPr>
          <w:rFonts w:cs="David"/>
          <w:rtl/>
        </w:rPr>
        <w:t xml:space="preserve"> </w:t>
      </w:r>
      <w:r w:rsidRPr="001B60B6">
        <w:rPr>
          <w:rFonts w:cs="David" w:hint="cs"/>
          <w:rtl/>
        </w:rPr>
        <w:t>החזיר</w:t>
      </w:r>
      <w:r w:rsidRPr="001B60B6">
        <w:rPr>
          <w:rFonts w:cs="David"/>
          <w:rtl/>
        </w:rPr>
        <w:t xml:space="preserve"> </w:t>
      </w:r>
      <w:r w:rsidRPr="001B60B6">
        <w:rPr>
          <w:rFonts w:cs="David" w:hint="cs"/>
          <w:rtl/>
        </w:rPr>
        <w:t>הישראל</w:t>
      </w:r>
      <w:r w:rsidRPr="001B60B6">
        <w:rPr>
          <w:rFonts w:cs="David"/>
          <w:rtl/>
        </w:rPr>
        <w:t xml:space="preserve"> </w:t>
      </w:r>
      <w:r w:rsidRPr="001B60B6">
        <w:rPr>
          <w:rFonts w:cs="David" w:hint="cs"/>
          <w:rtl/>
        </w:rPr>
        <w:t>הקדירה</w:t>
      </w:r>
      <w:r w:rsidRPr="001B60B6">
        <w:rPr>
          <w:rFonts w:cs="David"/>
          <w:rtl/>
        </w:rPr>
        <w:t xml:space="preserve"> </w:t>
      </w:r>
      <w:r w:rsidRPr="001B60B6">
        <w:rPr>
          <w:rFonts w:cs="David" w:hint="cs"/>
          <w:rtl/>
        </w:rPr>
        <w:t>במקום</w:t>
      </w:r>
      <w:r w:rsidRPr="001B60B6">
        <w:rPr>
          <w:rFonts w:cs="David"/>
          <w:rtl/>
        </w:rPr>
        <w:t xml:space="preserve"> </w:t>
      </w:r>
      <w:r w:rsidRPr="001B60B6">
        <w:rPr>
          <w:rFonts w:cs="David" w:hint="cs"/>
          <w:rtl/>
        </w:rPr>
        <w:t>חם</w:t>
      </w:r>
      <w:r>
        <w:rPr>
          <w:rFonts w:cs="David" w:hint="cs"/>
          <w:rtl/>
        </w:rPr>
        <w:t>,</w:t>
      </w:r>
      <w:r w:rsidRPr="001B60B6">
        <w:rPr>
          <w:rFonts w:cs="David"/>
          <w:rtl/>
        </w:rPr>
        <w:t xml:space="preserve"> </w:t>
      </w:r>
      <w:r w:rsidRPr="001B60B6">
        <w:rPr>
          <w:rFonts w:cs="David" w:hint="cs"/>
          <w:rtl/>
        </w:rPr>
        <w:t>דהיינו</w:t>
      </w:r>
      <w:r w:rsidRPr="001B60B6">
        <w:rPr>
          <w:rFonts w:cs="David"/>
          <w:rtl/>
        </w:rPr>
        <w:t xml:space="preserve"> </w:t>
      </w:r>
      <w:r w:rsidRPr="001B60B6">
        <w:rPr>
          <w:rFonts w:cs="David" w:hint="cs"/>
          <w:rtl/>
        </w:rPr>
        <w:t>לתנור</w:t>
      </w:r>
      <w:r w:rsidRPr="001B60B6">
        <w:rPr>
          <w:rFonts w:cs="David"/>
          <w:rtl/>
        </w:rPr>
        <w:t xml:space="preserve"> </w:t>
      </w:r>
      <w:r w:rsidRPr="001B60B6">
        <w:rPr>
          <w:rFonts w:cs="David" w:hint="cs"/>
          <w:rtl/>
        </w:rPr>
        <w:t>גרוף</w:t>
      </w:r>
      <w:r w:rsidRPr="001B60B6">
        <w:rPr>
          <w:rFonts w:cs="David"/>
          <w:rtl/>
        </w:rPr>
        <w:t xml:space="preserve"> </w:t>
      </w:r>
      <w:r w:rsidRPr="001B60B6">
        <w:rPr>
          <w:rFonts w:cs="David"/>
          <w:sz w:val="20"/>
          <w:szCs w:val="20"/>
          <w:rtl/>
        </w:rPr>
        <w:t>[</w:t>
      </w:r>
      <w:r w:rsidRPr="001B60B6">
        <w:rPr>
          <w:rFonts w:cs="David" w:hint="cs"/>
          <w:sz w:val="20"/>
          <w:szCs w:val="20"/>
          <w:rtl/>
        </w:rPr>
        <w:t>דאי לאו הכי אסור</w:t>
      </w:r>
      <w:r w:rsidRPr="001B60B6">
        <w:rPr>
          <w:rFonts w:cs="David"/>
          <w:sz w:val="20"/>
          <w:szCs w:val="20"/>
          <w:rtl/>
        </w:rPr>
        <w:t xml:space="preserve"> </w:t>
      </w:r>
      <w:r w:rsidRPr="001B60B6">
        <w:rPr>
          <w:rFonts w:cs="David" w:hint="cs"/>
          <w:sz w:val="20"/>
          <w:szCs w:val="20"/>
          <w:rtl/>
        </w:rPr>
        <w:t>משום</w:t>
      </w:r>
      <w:r w:rsidRPr="001B60B6">
        <w:rPr>
          <w:rFonts w:cs="David"/>
          <w:sz w:val="20"/>
          <w:szCs w:val="20"/>
          <w:rtl/>
        </w:rPr>
        <w:t xml:space="preserve"> </w:t>
      </w:r>
      <w:r w:rsidRPr="001B60B6">
        <w:rPr>
          <w:rFonts w:cs="David" w:hint="cs"/>
          <w:sz w:val="20"/>
          <w:szCs w:val="20"/>
          <w:rtl/>
        </w:rPr>
        <w:t>חזרה</w:t>
      </w:r>
      <w:r w:rsidRPr="001B60B6">
        <w:rPr>
          <w:rFonts w:cs="David"/>
          <w:sz w:val="20"/>
          <w:szCs w:val="20"/>
          <w:rtl/>
        </w:rPr>
        <w:t xml:space="preserve"> </w:t>
      </w:r>
      <w:r w:rsidRPr="001B60B6">
        <w:rPr>
          <w:rFonts w:cs="David" w:hint="cs"/>
          <w:sz w:val="20"/>
          <w:szCs w:val="20"/>
          <w:rtl/>
        </w:rPr>
        <w:t>לכו</w:t>
      </w:r>
      <w:r w:rsidRPr="001B60B6">
        <w:rPr>
          <w:rFonts w:cs="David"/>
          <w:sz w:val="20"/>
          <w:szCs w:val="20"/>
          <w:rtl/>
        </w:rPr>
        <w:t>"</w:t>
      </w:r>
      <w:r w:rsidRPr="001B60B6">
        <w:rPr>
          <w:rFonts w:cs="David" w:hint="cs"/>
          <w:sz w:val="20"/>
          <w:szCs w:val="20"/>
          <w:rtl/>
        </w:rPr>
        <w:t>ע</w:t>
      </w:r>
      <w:r w:rsidRPr="001B60B6">
        <w:rPr>
          <w:rFonts w:cs="David"/>
          <w:sz w:val="20"/>
          <w:szCs w:val="20"/>
          <w:rtl/>
        </w:rPr>
        <w:t xml:space="preserve"> </w:t>
      </w:r>
      <w:r w:rsidRPr="001B60B6">
        <w:rPr>
          <w:rFonts w:cs="David" w:hint="cs"/>
          <w:sz w:val="20"/>
          <w:szCs w:val="20"/>
          <w:rtl/>
        </w:rPr>
        <w:t>וכנ</w:t>
      </w:r>
      <w:r w:rsidRPr="001B60B6">
        <w:rPr>
          <w:rFonts w:cs="David"/>
          <w:sz w:val="20"/>
          <w:szCs w:val="20"/>
          <w:rtl/>
        </w:rPr>
        <w:t>"</w:t>
      </w:r>
      <w:r w:rsidRPr="001B60B6">
        <w:rPr>
          <w:rFonts w:cs="David" w:hint="cs"/>
          <w:sz w:val="20"/>
          <w:szCs w:val="20"/>
          <w:rtl/>
        </w:rPr>
        <w:t>ל</w:t>
      </w:r>
      <w:r w:rsidRPr="001B60B6">
        <w:rPr>
          <w:rFonts w:cs="David"/>
          <w:sz w:val="20"/>
          <w:szCs w:val="20"/>
          <w:rtl/>
        </w:rPr>
        <w:t xml:space="preserve"> </w:t>
      </w:r>
      <w:r w:rsidRPr="001B60B6">
        <w:rPr>
          <w:rFonts w:cs="David" w:hint="cs"/>
          <w:sz w:val="20"/>
          <w:szCs w:val="20"/>
          <w:rtl/>
        </w:rPr>
        <w:t>בסימן</w:t>
      </w:r>
      <w:r w:rsidRPr="001B60B6">
        <w:rPr>
          <w:rFonts w:cs="David"/>
          <w:sz w:val="20"/>
          <w:szCs w:val="20"/>
          <w:rtl/>
        </w:rPr>
        <w:t xml:space="preserve"> </w:t>
      </w:r>
      <w:r w:rsidRPr="001B60B6">
        <w:rPr>
          <w:rFonts w:cs="David" w:hint="cs"/>
          <w:sz w:val="20"/>
          <w:szCs w:val="20"/>
          <w:rtl/>
        </w:rPr>
        <w:t>רנ</w:t>
      </w:r>
      <w:r w:rsidRPr="001B60B6">
        <w:rPr>
          <w:rFonts w:cs="David"/>
          <w:sz w:val="20"/>
          <w:szCs w:val="20"/>
          <w:rtl/>
        </w:rPr>
        <w:t>"</w:t>
      </w:r>
      <w:r w:rsidRPr="001B60B6">
        <w:rPr>
          <w:rFonts w:cs="David" w:hint="cs"/>
          <w:sz w:val="20"/>
          <w:szCs w:val="20"/>
          <w:rtl/>
        </w:rPr>
        <w:t>ג</w:t>
      </w:r>
      <w:r w:rsidRPr="001B60B6">
        <w:rPr>
          <w:rFonts w:cs="David"/>
          <w:sz w:val="20"/>
          <w:szCs w:val="20"/>
          <w:rtl/>
        </w:rPr>
        <w:t xml:space="preserve">] </w:t>
      </w:r>
      <w:r w:rsidRPr="001B60B6">
        <w:rPr>
          <w:rFonts w:cs="David" w:hint="cs"/>
          <w:b/>
          <w:bCs/>
          <w:rtl/>
        </w:rPr>
        <w:t>אין</w:t>
      </w:r>
      <w:r w:rsidRPr="001B60B6">
        <w:rPr>
          <w:rFonts w:cs="David"/>
          <w:b/>
          <w:bCs/>
          <w:rtl/>
        </w:rPr>
        <w:t xml:space="preserve"> </w:t>
      </w:r>
      <w:r w:rsidRPr="001B60B6">
        <w:rPr>
          <w:rFonts w:cs="David" w:hint="cs"/>
          <w:b/>
          <w:bCs/>
          <w:rtl/>
        </w:rPr>
        <w:t>לאסור</w:t>
      </w:r>
      <w:r w:rsidRPr="001B60B6">
        <w:rPr>
          <w:rFonts w:cs="David"/>
          <w:b/>
          <w:bCs/>
          <w:rtl/>
        </w:rPr>
        <w:t xml:space="preserve"> </w:t>
      </w:r>
      <w:r w:rsidRPr="001B60B6">
        <w:rPr>
          <w:rFonts w:cs="David" w:hint="cs"/>
          <w:b/>
          <w:bCs/>
          <w:rtl/>
        </w:rPr>
        <w:t>התבשיל</w:t>
      </w:r>
      <w:r w:rsidRPr="001B60B6">
        <w:rPr>
          <w:rFonts w:cs="David"/>
          <w:b/>
          <w:bCs/>
          <w:rtl/>
        </w:rPr>
        <w:t xml:space="preserve"> </w:t>
      </w:r>
      <w:r w:rsidRPr="001B60B6">
        <w:rPr>
          <w:rFonts w:cs="David" w:hint="cs"/>
          <w:b/>
          <w:bCs/>
          <w:rtl/>
        </w:rPr>
        <w:t>בדיעבד</w:t>
      </w:r>
      <w:r>
        <w:rPr>
          <w:rFonts w:cs="David" w:hint="cs"/>
          <w:rtl/>
        </w:rPr>
        <w:t>,</w:t>
      </w:r>
      <w:r w:rsidRPr="001B60B6">
        <w:rPr>
          <w:rFonts w:cs="David"/>
          <w:rtl/>
        </w:rPr>
        <w:t xml:space="preserve"> </w:t>
      </w:r>
      <w:r w:rsidRPr="001B60B6">
        <w:rPr>
          <w:rFonts w:cs="David" w:hint="cs"/>
          <w:rtl/>
        </w:rPr>
        <w:t>וכמו</w:t>
      </w:r>
      <w:r w:rsidRPr="001B60B6">
        <w:rPr>
          <w:rFonts w:cs="David"/>
          <w:rtl/>
        </w:rPr>
        <w:t xml:space="preserve"> </w:t>
      </w:r>
      <w:r w:rsidRPr="001B60B6">
        <w:rPr>
          <w:rFonts w:cs="David" w:hint="cs"/>
          <w:rtl/>
        </w:rPr>
        <w:t>שכתב</w:t>
      </w:r>
      <w:r w:rsidRPr="001B60B6">
        <w:rPr>
          <w:rFonts w:cs="David"/>
          <w:rtl/>
        </w:rPr>
        <w:t xml:space="preserve"> </w:t>
      </w:r>
      <w:r w:rsidRPr="001B60B6">
        <w:rPr>
          <w:rFonts w:cs="David" w:hint="cs"/>
          <w:rtl/>
        </w:rPr>
        <w:t>הפמ</w:t>
      </w:r>
      <w:r w:rsidRPr="001B60B6">
        <w:rPr>
          <w:rFonts w:cs="David"/>
          <w:rtl/>
        </w:rPr>
        <w:t>"</w:t>
      </w:r>
      <w:r w:rsidRPr="001B60B6">
        <w:rPr>
          <w:rFonts w:cs="David" w:hint="cs"/>
          <w:rtl/>
        </w:rPr>
        <w:t>ג</w:t>
      </w:r>
      <w:r w:rsidRPr="001B60B6">
        <w:rPr>
          <w:rFonts w:cs="David"/>
          <w:rtl/>
        </w:rPr>
        <w:t xml:space="preserve"> </w:t>
      </w:r>
      <w:r w:rsidRPr="001B60B6">
        <w:rPr>
          <w:rFonts w:cs="David" w:hint="cs"/>
          <w:sz w:val="20"/>
          <w:szCs w:val="20"/>
          <w:rtl/>
        </w:rPr>
        <w:t>[ס</w:t>
      </w:r>
      <w:r w:rsidRPr="001B60B6">
        <w:rPr>
          <w:rFonts w:cs="David"/>
          <w:sz w:val="20"/>
          <w:szCs w:val="20"/>
          <w:rtl/>
        </w:rPr>
        <w:t>"</w:t>
      </w:r>
      <w:r w:rsidRPr="001B60B6">
        <w:rPr>
          <w:rFonts w:cs="David" w:hint="cs"/>
          <w:sz w:val="20"/>
          <w:szCs w:val="20"/>
          <w:rtl/>
        </w:rPr>
        <w:t>ק</w:t>
      </w:r>
      <w:r w:rsidRPr="001B60B6">
        <w:rPr>
          <w:rFonts w:cs="David"/>
          <w:sz w:val="20"/>
          <w:szCs w:val="20"/>
          <w:rtl/>
        </w:rPr>
        <w:t xml:space="preserve"> </w:t>
      </w:r>
      <w:r w:rsidRPr="001B60B6">
        <w:rPr>
          <w:rFonts w:cs="David" w:hint="cs"/>
          <w:sz w:val="20"/>
          <w:szCs w:val="20"/>
          <w:rtl/>
        </w:rPr>
        <w:t>י]</w:t>
      </w:r>
      <w:r w:rsidRPr="001B60B6">
        <w:rPr>
          <w:rFonts w:cs="David"/>
          <w:sz w:val="20"/>
          <w:szCs w:val="20"/>
          <w:rtl/>
        </w:rPr>
        <w:t xml:space="preserve"> </w:t>
      </w:r>
      <w:r w:rsidRPr="001B60B6">
        <w:rPr>
          <w:rFonts w:cs="David" w:hint="cs"/>
          <w:rtl/>
        </w:rPr>
        <w:t>דכל</w:t>
      </w:r>
      <w:r w:rsidRPr="001B60B6">
        <w:rPr>
          <w:rFonts w:cs="David"/>
          <w:rtl/>
        </w:rPr>
        <w:t xml:space="preserve"> </w:t>
      </w:r>
      <w:r w:rsidRPr="001B60B6">
        <w:rPr>
          <w:rFonts w:cs="David" w:hint="cs"/>
          <w:rtl/>
        </w:rPr>
        <w:t>שיש</w:t>
      </w:r>
      <w:r w:rsidRPr="001B60B6">
        <w:rPr>
          <w:rFonts w:cs="David"/>
          <w:rtl/>
        </w:rPr>
        <w:t xml:space="preserve"> </w:t>
      </w:r>
      <w:r w:rsidRPr="001B60B6">
        <w:rPr>
          <w:rFonts w:cs="David" w:hint="cs"/>
          <w:rtl/>
        </w:rPr>
        <w:t>ספק</w:t>
      </w:r>
      <w:r w:rsidRPr="001B60B6">
        <w:rPr>
          <w:rFonts w:cs="David"/>
          <w:rtl/>
        </w:rPr>
        <w:t xml:space="preserve"> </w:t>
      </w:r>
      <w:r w:rsidRPr="001B60B6">
        <w:rPr>
          <w:rFonts w:cs="David" w:hint="cs"/>
          <w:rtl/>
        </w:rPr>
        <w:t>פלוגתא</w:t>
      </w:r>
      <w:r w:rsidRPr="001B60B6">
        <w:rPr>
          <w:rFonts w:cs="David"/>
          <w:rtl/>
        </w:rPr>
        <w:t xml:space="preserve"> </w:t>
      </w:r>
      <w:r w:rsidRPr="001B60B6">
        <w:rPr>
          <w:rFonts w:cs="David" w:hint="cs"/>
          <w:rtl/>
        </w:rPr>
        <w:t>אי</w:t>
      </w:r>
      <w:r w:rsidRPr="001B60B6">
        <w:rPr>
          <w:rFonts w:cs="David"/>
          <w:rtl/>
        </w:rPr>
        <w:t xml:space="preserve"> </w:t>
      </w:r>
      <w:r w:rsidRPr="001B60B6">
        <w:rPr>
          <w:rFonts w:cs="David" w:hint="cs"/>
          <w:rtl/>
        </w:rPr>
        <w:t>הוי</w:t>
      </w:r>
      <w:r w:rsidRPr="001B60B6">
        <w:rPr>
          <w:rFonts w:cs="David"/>
          <w:rtl/>
        </w:rPr>
        <w:t xml:space="preserve"> </w:t>
      </w:r>
      <w:r w:rsidRPr="001B60B6">
        <w:rPr>
          <w:rFonts w:cs="David" w:hint="cs"/>
          <w:rtl/>
        </w:rPr>
        <w:t>בישול</w:t>
      </w:r>
      <w:r w:rsidRPr="001B60B6">
        <w:rPr>
          <w:rFonts w:cs="David"/>
          <w:rtl/>
        </w:rPr>
        <w:t xml:space="preserve"> </w:t>
      </w:r>
      <w:r w:rsidRPr="001B60B6">
        <w:rPr>
          <w:rFonts w:cs="David" w:hint="cs"/>
          <w:rtl/>
        </w:rPr>
        <w:t>אין</w:t>
      </w:r>
      <w:r w:rsidRPr="001B60B6">
        <w:rPr>
          <w:rFonts w:cs="David"/>
          <w:rtl/>
        </w:rPr>
        <w:t xml:space="preserve"> </w:t>
      </w:r>
      <w:r w:rsidRPr="001B60B6">
        <w:rPr>
          <w:rFonts w:cs="David" w:hint="cs"/>
          <w:rtl/>
        </w:rPr>
        <w:t>לאסור</w:t>
      </w:r>
      <w:r w:rsidRPr="001B60B6">
        <w:rPr>
          <w:rFonts w:cs="David"/>
          <w:rtl/>
        </w:rPr>
        <w:t xml:space="preserve"> </w:t>
      </w:r>
      <w:r w:rsidRPr="001B60B6">
        <w:rPr>
          <w:rFonts w:cs="David" w:hint="cs"/>
          <w:rtl/>
        </w:rPr>
        <w:t>בזה</w:t>
      </w:r>
      <w:r w:rsidRPr="001B60B6">
        <w:rPr>
          <w:rFonts w:cs="David"/>
          <w:rtl/>
        </w:rPr>
        <w:t xml:space="preserve"> </w:t>
      </w:r>
      <w:r w:rsidRPr="001B60B6">
        <w:rPr>
          <w:rFonts w:cs="David" w:hint="cs"/>
          <w:rtl/>
        </w:rPr>
        <w:t>בדיעבד</w:t>
      </w:r>
      <w:r>
        <w:rPr>
          <w:rFonts w:cs="David" w:hint="cs"/>
          <w:rtl/>
        </w:rPr>
        <w:t>".</w:t>
      </w:r>
    </w:p>
    <w:p w:rsidR="000078AB" w:rsidRPr="000078AB" w:rsidRDefault="000078AB" w:rsidP="001B60B6">
      <w:pPr>
        <w:widowControl w:val="0"/>
        <w:autoSpaceDE w:val="0"/>
        <w:autoSpaceDN w:val="0"/>
        <w:adjustRightInd w:val="0"/>
        <w:spacing w:before="0" w:after="0" w:line="240" w:lineRule="auto"/>
        <w:ind w:left="0"/>
        <w:jc w:val="both"/>
        <w:rPr>
          <w:rFonts w:cs="David" w:hint="cs"/>
          <w:rtl/>
        </w:rPr>
      </w:pPr>
    </w:p>
    <w:p w:rsidR="001B60B6" w:rsidRDefault="001B60B6" w:rsidP="001B60B6">
      <w:pPr>
        <w:widowControl w:val="0"/>
        <w:autoSpaceDE w:val="0"/>
        <w:autoSpaceDN w:val="0"/>
        <w:adjustRightInd w:val="0"/>
        <w:spacing w:before="0" w:after="0" w:line="360" w:lineRule="auto"/>
        <w:ind w:left="0"/>
        <w:jc w:val="both"/>
        <w:rPr>
          <w:rFonts w:cs="David" w:hint="cs"/>
          <w:b/>
          <w:bCs/>
          <w:rtl/>
        </w:rPr>
      </w:pPr>
      <w:r>
        <w:rPr>
          <w:rFonts w:cs="David" w:hint="cs"/>
          <w:b/>
          <w:bCs/>
          <w:rtl/>
        </w:rPr>
        <w:t>בישול אחר בישול בדבר יבש ובדבר לח שנצטנן</w:t>
      </w:r>
    </w:p>
    <w:p w:rsidR="001B60B6" w:rsidRDefault="001B60B6" w:rsidP="00BF2BA6">
      <w:pPr>
        <w:widowControl w:val="0"/>
        <w:autoSpaceDE w:val="0"/>
        <w:autoSpaceDN w:val="0"/>
        <w:adjustRightInd w:val="0"/>
        <w:spacing w:before="0" w:after="0" w:line="360" w:lineRule="auto"/>
        <w:ind w:left="0"/>
        <w:jc w:val="both"/>
        <w:rPr>
          <w:rFonts w:cs="David" w:hint="cs"/>
          <w:rtl/>
        </w:rPr>
      </w:pPr>
      <w:r>
        <w:rPr>
          <w:rFonts w:cs="David" w:hint="cs"/>
          <w:b/>
          <w:bCs/>
          <w:rtl/>
        </w:rPr>
        <w:t>ג</w:t>
      </w:r>
      <w:r w:rsidR="00177FC2">
        <w:rPr>
          <w:rFonts w:cs="David" w:hint="cs"/>
          <w:b/>
          <w:bCs/>
          <w:rtl/>
        </w:rPr>
        <w:t xml:space="preserve">. </w:t>
      </w:r>
      <w:r w:rsidR="006F0F18">
        <w:rPr>
          <w:rFonts w:cs="David" w:hint="cs"/>
          <w:rtl/>
        </w:rPr>
        <w:t xml:space="preserve">בסוגיא במסכת שבת </w:t>
      </w:r>
      <w:r w:rsidR="006F0F18" w:rsidRPr="00BF2BA6">
        <w:rPr>
          <w:rFonts w:cs="David" w:hint="cs"/>
          <w:sz w:val="20"/>
          <w:szCs w:val="20"/>
          <w:rtl/>
        </w:rPr>
        <w:t xml:space="preserve">(1) מ, ב) </w:t>
      </w:r>
      <w:r w:rsidR="006F0F18">
        <w:rPr>
          <w:rFonts w:cs="David" w:hint="cs"/>
          <w:rtl/>
        </w:rPr>
        <w:t>מפורש האיסור לחמם מים ושאר משקים לדרגת חום של "יד סולדת בו", שאז יש בו בישול מהתורה, כדברי הגמרא: "א"ר יהודה א"ר שמואל, אחד השמן ואחד מים, יד סולדת בו אסור, אין יד סולדת בו מותר"</w:t>
      </w:r>
      <w:r w:rsidR="006F0F18" w:rsidRPr="008077FA">
        <w:rPr>
          <w:rFonts w:cs="David" w:hint="cs"/>
          <w:sz w:val="20"/>
          <w:szCs w:val="20"/>
          <w:rtl/>
        </w:rPr>
        <w:t xml:space="preserve"> [ושיעור "יד סולדת בו" הוא "כל שכריסו של תינוק נכווית", </w:t>
      </w:r>
      <w:r w:rsidR="008077FA">
        <w:rPr>
          <w:rFonts w:cs="David" w:hint="cs"/>
          <w:sz w:val="20"/>
          <w:szCs w:val="20"/>
          <w:rtl/>
        </w:rPr>
        <w:t>ו</w:t>
      </w:r>
      <w:r w:rsidR="008077FA" w:rsidRPr="008077FA">
        <w:rPr>
          <w:rFonts w:cs="David" w:hint="cs"/>
          <w:sz w:val="20"/>
          <w:szCs w:val="20"/>
          <w:rtl/>
        </w:rPr>
        <w:t>בספר שמירת שבת כהלכתה (פ"א סע' א) הביא מ</w:t>
      </w:r>
      <w:r w:rsidR="008077FA">
        <w:rPr>
          <w:rFonts w:cs="David" w:hint="cs"/>
          <w:sz w:val="20"/>
          <w:szCs w:val="20"/>
          <w:rtl/>
        </w:rPr>
        <w:t>ד</w:t>
      </w:r>
      <w:r w:rsidR="008077FA" w:rsidRPr="008077FA">
        <w:rPr>
          <w:rFonts w:cs="David" w:hint="cs"/>
          <w:sz w:val="20"/>
          <w:szCs w:val="20"/>
          <w:rtl/>
        </w:rPr>
        <w:t>ברי הגרש"ז אויערבך</w:t>
      </w:r>
      <w:r w:rsidR="008077FA">
        <w:rPr>
          <w:rFonts w:cs="David" w:hint="cs"/>
          <w:sz w:val="20"/>
          <w:szCs w:val="20"/>
          <w:rtl/>
        </w:rPr>
        <w:t>,</w:t>
      </w:r>
      <w:r w:rsidR="008077FA" w:rsidRPr="008077FA">
        <w:rPr>
          <w:rFonts w:cs="David" w:hint="cs"/>
          <w:sz w:val="20"/>
          <w:szCs w:val="20"/>
          <w:rtl/>
        </w:rPr>
        <w:t xml:space="preserve"> כי עד חום 45 מעלות צלסיוס אינו נחשב כ"יד סולדת בו"</w:t>
      </w:r>
      <w:r w:rsidR="008077FA">
        <w:rPr>
          <w:rFonts w:cs="David" w:hint="cs"/>
          <w:sz w:val="20"/>
          <w:szCs w:val="20"/>
          <w:rtl/>
        </w:rPr>
        <w:t>. ובמקום שדין "יד סולדת בו" הוא לקולא, כתב ב</w:t>
      </w:r>
      <w:r w:rsidR="006F0F18" w:rsidRPr="008077FA">
        <w:rPr>
          <w:rFonts w:cs="David" w:hint="cs"/>
          <w:sz w:val="20"/>
          <w:szCs w:val="20"/>
          <w:rtl/>
        </w:rPr>
        <w:t xml:space="preserve">אגרות משה </w:t>
      </w:r>
      <w:r w:rsidR="008077FA" w:rsidRPr="008077FA">
        <w:rPr>
          <w:rFonts w:cs="David" w:hint="cs"/>
          <w:sz w:val="20"/>
          <w:szCs w:val="20"/>
          <w:rtl/>
        </w:rPr>
        <w:t xml:space="preserve">(6) דיני בישול אות ו) </w:t>
      </w:r>
      <w:r w:rsidR="008077FA">
        <w:rPr>
          <w:rFonts w:cs="David" w:hint="cs"/>
          <w:sz w:val="20"/>
          <w:szCs w:val="20"/>
          <w:rtl/>
        </w:rPr>
        <w:t xml:space="preserve">שאין להקל אלא </w:t>
      </w:r>
      <w:r w:rsidR="006F0F18" w:rsidRPr="008077FA">
        <w:rPr>
          <w:rFonts w:cs="David" w:hint="cs"/>
          <w:sz w:val="20"/>
          <w:szCs w:val="20"/>
          <w:rtl/>
        </w:rPr>
        <w:t>בשיעור של כ- 160 מעלות פרנהייט</w:t>
      </w:r>
      <w:r w:rsidR="008077FA">
        <w:rPr>
          <w:rFonts w:cs="David" w:hint="cs"/>
          <w:sz w:val="20"/>
          <w:szCs w:val="20"/>
          <w:rtl/>
        </w:rPr>
        <w:t xml:space="preserve">, </w:t>
      </w:r>
      <w:r w:rsidR="006F0F18" w:rsidRPr="008077FA">
        <w:rPr>
          <w:rFonts w:cs="David" w:hint="cs"/>
          <w:sz w:val="20"/>
          <w:szCs w:val="20"/>
          <w:rtl/>
        </w:rPr>
        <w:t>שהם 71 מעלות צלסיוס].</w:t>
      </w:r>
    </w:p>
    <w:p w:rsidR="001B60B6" w:rsidRPr="001829D1" w:rsidRDefault="001829D1" w:rsidP="00025AE6">
      <w:pPr>
        <w:widowControl w:val="0"/>
        <w:autoSpaceDE w:val="0"/>
        <w:autoSpaceDN w:val="0"/>
        <w:adjustRightInd w:val="0"/>
        <w:spacing w:before="0" w:after="0" w:line="360" w:lineRule="auto"/>
        <w:ind w:left="0"/>
        <w:jc w:val="both"/>
        <w:rPr>
          <w:rFonts w:cs="David" w:hint="cs"/>
          <w:rtl/>
        </w:rPr>
      </w:pPr>
      <w:r>
        <w:rPr>
          <w:rFonts w:cs="David" w:hint="cs"/>
          <w:rtl/>
        </w:rPr>
        <w:t xml:space="preserve">אמנם לא נתברר בסוגיא, מה דין </w:t>
      </w:r>
      <w:r>
        <w:rPr>
          <w:rFonts w:cs="David" w:hint="cs"/>
          <w:b/>
          <w:bCs/>
          <w:rtl/>
        </w:rPr>
        <w:t xml:space="preserve">מים </w:t>
      </w:r>
      <w:r w:rsidRPr="001829D1">
        <w:rPr>
          <w:rFonts w:cs="David" w:hint="cs"/>
          <w:sz w:val="20"/>
          <w:szCs w:val="20"/>
          <w:rtl/>
        </w:rPr>
        <w:t>[וכל דבר לח]</w:t>
      </w:r>
      <w:r>
        <w:rPr>
          <w:rFonts w:cs="David" w:hint="cs"/>
          <w:rtl/>
        </w:rPr>
        <w:t xml:space="preserve"> </w:t>
      </w:r>
      <w:r>
        <w:rPr>
          <w:rFonts w:cs="David" w:hint="cs"/>
          <w:b/>
          <w:bCs/>
          <w:rtl/>
        </w:rPr>
        <w:t xml:space="preserve">שנתבשלו </w:t>
      </w:r>
      <w:r w:rsidRPr="001829D1">
        <w:rPr>
          <w:rFonts w:cs="David" w:hint="cs"/>
          <w:sz w:val="20"/>
          <w:szCs w:val="20"/>
          <w:rtl/>
        </w:rPr>
        <w:t>[בחום "יד סולדת בו"]</w:t>
      </w:r>
      <w:r w:rsidRPr="001829D1">
        <w:rPr>
          <w:rFonts w:cs="David" w:hint="cs"/>
          <w:b/>
          <w:bCs/>
          <w:sz w:val="20"/>
          <w:szCs w:val="20"/>
          <w:rtl/>
        </w:rPr>
        <w:t xml:space="preserve"> </w:t>
      </w:r>
      <w:r>
        <w:rPr>
          <w:rFonts w:cs="David" w:hint="cs"/>
          <w:b/>
          <w:bCs/>
          <w:rtl/>
        </w:rPr>
        <w:t>ונצטננו לגמרי</w:t>
      </w:r>
      <w:r w:rsidRPr="001829D1">
        <w:rPr>
          <w:rFonts w:cs="David" w:hint="cs"/>
          <w:rtl/>
        </w:rPr>
        <w:t>, האם כיון שנתבשלו שוב אין ב</w:t>
      </w:r>
      <w:r>
        <w:rPr>
          <w:rFonts w:cs="David" w:hint="cs"/>
          <w:rtl/>
        </w:rPr>
        <w:t>הם</w:t>
      </w:r>
      <w:r w:rsidRPr="001829D1">
        <w:rPr>
          <w:rFonts w:cs="David" w:hint="cs"/>
          <w:rtl/>
        </w:rPr>
        <w:t xml:space="preserve"> בישול</w:t>
      </w:r>
      <w:r w:rsidR="00025AE6">
        <w:rPr>
          <w:rFonts w:cs="David" w:hint="cs"/>
          <w:rtl/>
        </w:rPr>
        <w:t xml:space="preserve"> </w:t>
      </w:r>
      <w:r w:rsidR="00025AE6" w:rsidRPr="00025AE6">
        <w:rPr>
          <w:rFonts w:cs="David" w:hint="cs"/>
          <w:sz w:val="20"/>
          <w:szCs w:val="20"/>
          <w:rtl/>
        </w:rPr>
        <w:t>[וכדברי המשנה (1) "כל שבא בחמין מערב שבת, שורין אותו בחמין בשבת]</w:t>
      </w:r>
      <w:r w:rsidRPr="00025AE6">
        <w:rPr>
          <w:rFonts w:cs="David" w:hint="cs"/>
          <w:sz w:val="20"/>
          <w:szCs w:val="20"/>
          <w:rtl/>
        </w:rPr>
        <w:t xml:space="preserve">, </w:t>
      </w:r>
      <w:r w:rsidRPr="001829D1">
        <w:rPr>
          <w:rFonts w:cs="David" w:hint="cs"/>
          <w:rtl/>
        </w:rPr>
        <w:t xml:space="preserve">או </w:t>
      </w:r>
      <w:r>
        <w:rPr>
          <w:rFonts w:cs="David" w:hint="cs"/>
          <w:rtl/>
        </w:rPr>
        <w:t>מכ</w:t>
      </w:r>
      <w:r w:rsidRPr="001829D1">
        <w:rPr>
          <w:rFonts w:cs="David" w:hint="cs"/>
          <w:rtl/>
        </w:rPr>
        <w:t>יון שנצטנ</w:t>
      </w:r>
      <w:r>
        <w:rPr>
          <w:rFonts w:cs="David" w:hint="cs"/>
          <w:rtl/>
        </w:rPr>
        <w:t>נו</w:t>
      </w:r>
      <w:r w:rsidR="00D92516">
        <w:rPr>
          <w:rFonts w:cs="David" w:hint="cs"/>
          <w:rtl/>
        </w:rPr>
        <w:t>,</w:t>
      </w:r>
      <w:r w:rsidRPr="001829D1">
        <w:rPr>
          <w:rFonts w:cs="David" w:hint="cs"/>
          <w:rtl/>
        </w:rPr>
        <w:t xml:space="preserve"> חזרו למצבם הראשוני, ושוב יש בהם בישול</w:t>
      </w:r>
      <w:r w:rsidR="00025AE6">
        <w:rPr>
          <w:rFonts w:cs="David" w:hint="cs"/>
          <w:rtl/>
        </w:rPr>
        <w:t xml:space="preserve"> </w:t>
      </w:r>
      <w:r w:rsidR="00025AE6" w:rsidRPr="00025AE6">
        <w:rPr>
          <w:rFonts w:cs="David" w:hint="cs"/>
          <w:sz w:val="20"/>
          <w:szCs w:val="20"/>
          <w:rtl/>
        </w:rPr>
        <w:t>[ושאני מים [וכל דבר לח] מדברי המשנה הנ"ל, שמדובר בדבר יבש, וכפי שיבואר להלן הסברא לחלק בין דבר יבש לדבר לח]</w:t>
      </w:r>
      <w:r w:rsidRPr="00025AE6">
        <w:rPr>
          <w:rFonts w:cs="David" w:hint="cs"/>
          <w:sz w:val="20"/>
          <w:szCs w:val="20"/>
          <w:rtl/>
        </w:rPr>
        <w:t>.</w:t>
      </w:r>
      <w:r w:rsidR="00025AE6">
        <w:rPr>
          <w:rFonts w:cs="David" w:hint="cs"/>
          <w:sz w:val="20"/>
          <w:szCs w:val="20"/>
          <w:rtl/>
        </w:rPr>
        <w:t xml:space="preserve"> </w:t>
      </w:r>
      <w:r>
        <w:rPr>
          <w:rFonts w:cs="David" w:hint="cs"/>
          <w:rtl/>
        </w:rPr>
        <w:t>ונחלקו ב</w:t>
      </w:r>
      <w:r w:rsidR="00625BCE">
        <w:rPr>
          <w:rFonts w:cs="David" w:hint="cs"/>
          <w:rtl/>
        </w:rPr>
        <w:t xml:space="preserve">דין </w:t>
      </w:r>
      <w:r>
        <w:rPr>
          <w:rFonts w:cs="David" w:hint="cs"/>
          <w:rtl/>
        </w:rPr>
        <w:t xml:space="preserve">זה </w:t>
      </w:r>
      <w:r w:rsidR="00625BCE">
        <w:rPr>
          <w:rFonts w:cs="David" w:hint="cs"/>
          <w:rtl/>
        </w:rPr>
        <w:t xml:space="preserve">רבותינו </w:t>
      </w:r>
      <w:r>
        <w:rPr>
          <w:rFonts w:cs="David" w:hint="cs"/>
          <w:rtl/>
        </w:rPr>
        <w:t>הראשונים</w:t>
      </w:r>
      <w:r w:rsidR="00625BCE">
        <w:rPr>
          <w:rFonts w:cs="David" w:hint="cs"/>
          <w:rtl/>
        </w:rPr>
        <w:t xml:space="preserve"> והפוסקים</w:t>
      </w:r>
      <w:r>
        <w:rPr>
          <w:rFonts w:cs="David" w:hint="cs"/>
          <w:rtl/>
        </w:rPr>
        <w:t>:</w:t>
      </w:r>
    </w:p>
    <w:p w:rsidR="002F7CF1" w:rsidRPr="00BD3C73" w:rsidRDefault="00025AE6" w:rsidP="0020250D">
      <w:pPr>
        <w:widowControl w:val="0"/>
        <w:autoSpaceDE w:val="0"/>
        <w:autoSpaceDN w:val="0"/>
        <w:adjustRightInd w:val="0"/>
        <w:spacing w:before="0" w:after="0" w:line="360" w:lineRule="auto"/>
        <w:ind w:left="0"/>
        <w:jc w:val="both"/>
        <w:rPr>
          <w:rFonts w:cs="David"/>
          <w:sz w:val="20"/>
          <w:szCs w:val="20"/>
          <w:rtl/>
        </w:rPr>
      </w:pPr>
      <w:r w:rsidRPr="002F7CF1">
        <w:rPr>
          <w:rFonts w:cs="David" w:hint="cs"/>
          <w:b/>
          <w:bCs/>
          <w:rtl/>
        </w:rPr>
        <w:t xml:space="preserve">• בישול אחר בישול בדבר יבש </w:t>
      </w:r>
      <w:r w:rsidR="00CB24E9" w:rsidRPr="002F7CF1">
        <w:rPr>
          <w:rFonts w:cs="David" w:hint="cs"/>
          <w:b/>
          <w:bCs/>
          <w:rtl/>
        </w:rPr>
        <w:t>-</w:t>
      </w:r>
      <w:r w:rsidR="00CB24E9">
        <w:rPr>
          <w:rFonts w:cs="David" w:hint="cs"/>
          <w:rtl/>
        </w:rPr>
        <w:t xml:space="preserve"> הרא"ש (2) </w:t>
      </w:r>
      <w:r w:rsidR="002F7CF1">
        <w:rPr>
          <w:rFonts w:cs="David" w:hint="cs"/>
          <w:rtl/>
        </w:rPr>
        <w:t xml:space="preserve">הביא את דברי רש"י, שיוצא מהם לכאורה שיש בישול אחר בישול,  והקשה עליו מהמשנה הנ"ל, וכתב לחלק בין </w:t>
      </w:r>
      <w:r w:rsidR="002F7CF1" w:rsidRPr="00F7449F">
        <w:rPr>
          <w:rFonts w:cs="David" w:hint="cs"/>
          <w:b/>
          <w:bCs/>
          <w:rtl/>
        </w:rPr>
        <w:t>דבר יבש</w:t>
      </w:r>
      <w:r w:rsidR="002F7CF1" w:rsidRPr="002F7CF1">
        <w:rPr>
          <w:rFonts w:cs="David" w:hint="cs"/>
          <w:sz w:val="20"/>
          <w:szCs w:val="20"/>
          <w:rtl/>
        </w:rPr>
        <w:t xml:space="preserve"> ["כגון תרנגולתא דרבי אבא", המוזכרת בסוגיא בדף קמ"ה] </w:t>
      </w:r>
      <w:r w:rsidR="002F7CF1" w:rsidRPr="00F7449F">
        <w:rPr>
          <w:rFonts w:cs="David" w:hint="cs"/>
          <w:b/>
          <w:bCs/>
          <w:rtl/>
        </w:rPr>
        <w:t>שאין בו בישול אחר בישול</w:t>
      </w:r>
      <w:r w:rsidR="002F7CF1">
        <w:rPr>
          <w:rFonts w:cs="David" w:hint="cs"/>
          <w:rtl/>
        </w:rPr>
        <w:t xml:space="preserve">, לבין דבר לח שנצטנן, </w:t>
      </w:r>
      <w:r w:rsidR="00F7449F">
        <w:rPr>
          <w:rFonts w:cs="David" w:hint="cs"/>
          <w:rtl/>
        </w:rPr>
        <w:t>ש</w:t>
      </w:r>
      <w:r w:rsidR="002F7CF1">
        <w:rPr>
          <w:rFonts w:cs="David" w:hint="cs"/>
          <w:rtl/>
        </w:rPr>
        <w:t>יש בו בישול מהתורה אם חזר וחיממו לחום ש"יד סולדת בו".</w:t>
      </w:r>
      <w:r w:rsidR="00F7449F">
        <w:rPr>
          <w:rFonts w:cs="David" w:hint="cs"/>
          <w:rtl/>
        </w:rPr>
        <w:t xml:space="preserve"> </w:t>
      </w:r>
      <w:r w:rsidR="00F7449F">
        <w:rPr>
          <w:rFonts w:cs="David" w:hint="cs"/>
          <w:b/>
          <w:bCs/>
          <w:rtl/>
        </w:rPr>
        <w:t xml:space="preserve">והסברא לחלק בין  </w:t>
      </w:r>
      <w:r w:rsidR="00F7449F">
        <w:rPr>
          <w:rFonts w:cs="David" w:hint="cs"/>
          <w:rtl/>
        </w:rPr>
        <w:t xml:space="preserve">דבר </w:t>
      </w:r>
      <w:r w:rsidR="00F7449F">
        <w:rPr>
          <w:rFonts w:cs="David" w:hint="cs"/>
          <w:b/>
          <w:bCs/>
          <w:rtl/>
        </w:rPr>
        <w:t xml:space="preserve">יבש </w:t>
      </w:r>
      <w:r w:rsidR="00F7449F">
        <w:rPr>
          <w:rFonts w:cs="David" w:hint="cs"/>
          <w:rtl/>
        </w:rPr>
        <w:t xml:space="preserve">לדבר </w:t>
      </w:r>
      <w:r w:rsidR="00F7449F">
        <w:rPr>
          <w:rFonts w:cs="David" w:hint="cs"/>
          <w:b/>
          <w:bCs/>
          <w:rtl/>
        </w:rPr>
        <w:t>לח</w:t>
      </w:r>
      <w:r w:rsidR="00F7449F">
        <w:rPr>
          <w:rFonts w:cs="David" w:hint="cs"/>
          <w:rtl/>
        </w:rPr>
        <w:t xml:space="preserve">, מבוארת בדברי המשנה ברורה </w:t>
      </w:r>
      <w:r w:rsidR="00F7449F" w:rsidRPr="00A66068">
        <w:rPr>
          <w:rFonts w:cs="David" w:hint="cs"/>
          <w:sz w:val="20"/>
          <w:szCs w:val="20"/>
          <w:rtl/>
        </w:rPr>
        <w:t xml:space="preserve">(3) ס"ק כט) </w:t>
      </w:r>
      <w:r w:rsidR="00F7449F">
        <w:rPr>
          <w:rFonts w:cs="David" w:hint="cs"/>
          <w:rtl/>
        </w:rPr>
        <w:t>"</w:t>
      </w:r>
      <w:r w:rsidR="00A66068" w:rsidRPr="00A66068">
        <w:rPr>
          <w:rFonts w:cs="David" w:hint="cs"/>
          <w:rtl/>
        </w:rPr>
        <w:t>דבדבר</w:t>
      </w:r>
      <w:r w:rsidR="00A66068" w:rsidRPr="00A66068">
        <w:rPr>
          <w:rFonts w:cs="David"/>
          <w:rtl/>
        </w:rPr>
        <w:t xml:space="preserve"> </w:t>
      </w:r>
      <w:r w:rsidR="00A66068" w:rsidRPr="00A66068">
        <w:rPr>
          <w:rFonts w:cs="David" w:hint="cs"/>
          <w:rtl/>
        </w:rPr>
        <w:t>לח</w:t>
      </w:r>
      <w:r w:rsidR="00A66068" w:rsidRPr="00A66068">
        <w:rPr>
          <w:rFonts w:cs="David"/>
          <w:rtl/>
        </w:rPr>
        <w:t xml:space="preserve"> </w:t>
      </w:r>
      <w:r w:rsidR="00A66068" w:rsidRPr="00A66068">
        <w:rPr>
          <w:rFonts w:cs="David" w:hint="cs"/>
          <w:rtl/>
        </w:rPr>
        <w:t>כיון</w:t>
      </w:r>
      <w:r w:rsidR="00A66068" w:rsidRPr="00A66068">
        <w:rPr>
          <w:rFonts w:cs="David"/>
          <w:rtl/>
        </w:rPr>
        <w:t xml:space="preserve"> </w:t>
      </w:r>
      <w:r w:rsidR="00A66068" w:rsidRPr="00A66068">
        <w:rPr>
          <w:rFonts w:cs="David" w:hint="cs"/>
          <w:rtl/>
        </w:rPr>
        <w:t>שאזיל</w:t>
      </w:r>
      <w:r w:rsidR="00A66068" w:rsidRPr="00A66068">
        <w:rPr>
          <w:rFonts w:cs="David"/>
          <w:rtl/>
        </w:rPr>
        <w:t xml:space="preserve"> </w:t>
      </w:r>
      <w:r w:rsidR="00A66068" w:rsidRPr="00A66068">
        <w:rPr>
          <w:rFonts w:cs="David" w:hint="cs"/>
          <w:rtl/>
        </w:rPr>
        <w:t>חמימותו</w:t>
      </w:r>
      <w:r w:rsidR="00A66068" w:rsidRPr="00A66068">
        <w:rPr>
          <w:rFonts w:cs="David"/>
          <w:rtl/>
        </w:rPr>
        <w:t xml:space="preserve"> </w:t>
      </w:r>
      <w:r w:rsidR="00A66068" w:rsidRPr="00A66068">
        <w:rPr>
          <w:rFonts w:cs="David" w:hint="cs"/>
          <w:rtl/>
        </w:rPr>
        <w:t>ונצטנן</w:t>
      </w:r>
      <w:r w:rsidR="00A66068" w:rsidRPr="00A66068">
        <w:rPr>
          <w:rFonts w:cs="David"/>
          <w:rtl/>
        </w:rPr>
        <w:t xml:space="preserve"> </w:t>
      </w:r>
      <w:r w:rsidR="00A66068" w:rsidRPr="00A66068">
        <w:rPr>
          <w:rFonts w:cs="David" w:hint="cs"/>
          <w:rtl/>
        </w:rPr>
        <w:t>בטל</w:t>
      </w:r>
      <w:r w:rsidR="00A66068" w:rsidRPr="00A66068">
        <w:rPr>
          <w:rFonts w:cs="David"/>
          <w:rtl/>
        </w:rPr>
        <w:t xml:space="preserve"> </w:t>
      </w:r>
      <w:r w:rsidR="00A66068" w:rsidRPr="00A66068">
        <w:rPr>
          <w:rFonts w:cs="David" w:hint="cs"/>
          <w:rtl/>
        </w:rPr>
        <w:t>ממנו</w:t>
      </w:r>
      <w:r w:rsidR="00A66068" w:rsidRPr="00A66068">
        <w:rPr>
          <w:rFonts w:cs="David"/>
          <w:rtl/>
        </w:rPr>
        <w:t xml:space="preserve"> </w:t>
      </w:r>
      <w:r w:rsidR="00A66068" w:rsidRPr="00A66068">
        <w:rPr>
          <w:rFonts w:cs="David" w:hint="cs"/>
          <w:rtl/>
        </w:rPr>
        <w:t>שם</w:t>
      </w:r>
      <w:r w:rsidR="00A66068" w:rsidRPr="00A66068">
        <w:rPr>
          <w:rFonts w:cs="David"/>
          <w:rtl/>
        </w:rPr>
        <w:t xml:space="preserve"> </w:t>
      </w:r>
      <w:r w:rsidR="00A66068" w:rsidRPr="00A66068">
        <w:rPr>
          <w:rFonts w:cs="David" w:hint="cs"/>
          <w:rtl/>
        </w:rPr>
        <w:t>בישולו</w:t>
      </w:r>
      <w:r w:rsidR="00A66068" w:rsidRPr="00A66068">
        <w:rPr>
          <w:rFonts w:cs="David"/>
          <w:rtl/>
        </w:rPr>
        <w:t xml:space="preserve"> </w:t>
      </w:r>
      <w:r w:rsidR="00A66068" w:rsidRPr="00A66068">
        <w:rPr>
          <w:rFonts w:cs="David" w:hint="cs"/>
          <w:rtl/>
        </w:rPr>
        <w:t>הראשון</w:t>
      </w:r>
      <w:r w:rsidR="00A66068">
        <w:rPr>
          <w:rFonts w:cs="David" w:hint="cs"/>
          <w:rtl/>
        </w:rPr>
        <w:t xml:space="preserve">". וביתר ביאור בדברי החזון איש (6) "דדבר יבש, כיון שנתבשל אין בו עוד בישול, אבל דבר לח דאינו מתרכך בבישולו, אלא </w:t>
      </w:r>
      <w:r w:rsidR="00A66068">
        <w:rPr>
          <w:rFonts w:cs="David" w:hint="cs"/>
          <w:b/>
          <w:bCs/>
          <w:rtl/>
        </w:rPr>
        <w:t>חמימותו זהו תיקונו</w:t>
      </w:r>
      <w:r w:rsidR="00A66068">
        <w:rPr>
          <w:rFonts w:cs="David" w:hint="cs"/>
          <w:rtl/>
        </w:rPr>
        <w:t xml:space="preserve">, כל שנצטנן חוזר לקדמותו, ויש בו בישול אחר בישול". כלומר, בדבר יבש, הבישול השני אינו מחדש שינוי בגוף הדבר שנתבשל, משא"כ בדבר לח </w:t>
      </w:r>
      <w:r w:rsidR="00A66068" w:rsidRPr="00BD3C73">
        <w:rPr>
          <w:rFonts w:cs="David" w:hint="cs"/>
          <w:sz w:val="20"/>
          <w:szCs w:val="20"/>
          <w:rtl/>
        </w:rPr>
        <w:t xml:space="preserve">[וראה תוספת הסבר </w:t>
      </w:r>
      <w:r w:rsidR="00BD3C73" w:rsidRPr="00BD3C73">
        <w:rPr>
          <w:rFonts w:cs="David" w:hint="cs"/>
          <w:sz w:val="20"/>
          <w:szCs w:val="20"/>
          <w:rtl/>
        </w:rPr>
        <w:t>ב</w:t>
      </w:r>
      <w:r w:rsidR="0020250D">
        <w:rPr>
          <w:rFonts w:cs="David" w:hint="cs"/>
          <w:sz w:val="20"/>
          <w:szCs w:val="20"/>
          <w:rtl/>
        </w:rPr>
        <w:t>דברי רבי משה ידלר, ב</w:t>
      </w:r>
      <w:r w:rsidR="00BD3C73" w:rsidRPr="00BD3C73">
        <w:rPr>
          <w:rFonts w:cs="David" w:hint="cs"/>
          <w:sz w:val="20"/>
          <w:szCs w:val="20"/>
          <w:rtl/>
        </w:rPr>
        <w:t>ספר</w:t>
      </w:r>
      <w:r w:rsidR="0020250D">
        <w:rPr>
          <w:rFonts w:cs="David" w:hint="cs"/>
          <w:sz w:val="20"/>
          <w:szCs w:val="20"/>
          <w:rtl/>
        </w:rPr>
        <w:t>ו</w:t>
      </w:r>
      <w:r w:rsidR="00BD3C73" w:rsidRPr="00BD3C73">
        <w:rPr>
          <w:rFonts w:cs="David" w:hint="cs"/>
          <w:sz w:val="20"/>
          <w:szCs w:val="20"/>
          <w:rtl/>
        </w:rPr>
        <w:t xml:space="preserve"> מאור השבת (8) ס"ק טז) ו</w:t>
      </w:r>
      <w:r w:rsidR="0020250D">
        <w:rPr>
          <w:rFonts w:cs="David" w:hint="cs"/>
          <w:sz w:val="20"/>
          <w:szCs w:val="20"/>
          <w:rtl/>
        </w:rPr>
        <w:t>ב</w:t>
      </w:r>
      <w:r w:rsidR="00BD3C73" w:rsidRPr="00BD3C73">
        <w:rPr>
          <w:rFonts w:cs="David" w:hint="cs"/>
          <w:sz w:val="20"/>
          <w:szCs w:val="20"/>
          <w:rtl/>
        </w:rPr>
        <w:t>ספר ארחות שבת (10), ובמ</w:t>
      </w:r>
      <w:r w:rsidR="0020250D">
        <w:rPr>
          <w:rFonts w:cs="David" w:hint="cs"/>
          <w:sz w:val="20"/>
          <w:szCs w:val="20"/>
          <w:rtl/>
        </w:rPr>
        <w:t xml:space="preserve">ש"כ </w:t>
      </w:r>
      <w:r w:rsidR="00BD3C73" w:rsidRPr="00BD3C73">
        <w:rPr>
          <w:rFonts w:cs="David" w:hint="cs"/>
          <w:sz w:val="20"/>
          <w:szCs w:val="20"/>
          <w:rtl/>
        </w:rPr>
        <w:t xml:space="preserve">מדברי החזון איש, שלכן </w:t>
      </w:r>
      <w:r w:rsidR="00BD3C73" w:rsidRPr="00BF2BA6">
        <w:rPr>
          <w:rFonts w:cs="David" w:hint="cs"/>
          <w:b/>
          <w:bCs/>
          <w:sz w:val="20"/>
          <w:szCs w:val="20"/>
          <w:rtl/>
        </w:rPr>
        <w:t xml:space="preserve">במתכת שהתבשלה </w:t>
      </w:r>
      <w:r w:rsidR="00BD3C73" w:rsidRPr="00BF2BA6">
        <w:rPr>
          <w:rFonts w:cs="David" w:hint="cs"/>
          <w:b/>
          <w:bCs/>
          <w:sz w:val="20"/>
          <w:szCs w:val="20"/>
          <w:rtl/>
        </w:rPr>
        <w:lastRenderedPageBreak/>
        <w:t xml:space="preserve">ונצטננה, </w:t>
      </w:r>
      <w:r w:rsidR="00BD3C73" w:rsidRPr="00BD3C73">
        <w:rPr>
          <w:rFonts w:cs="David" w:hint="cs"/>
          <w:sz w:val="20"/>
          <w:szCs w:val="20"/>
          <w:rtl/>
        </w:rPr>
        <w:t>אסור להתיכה שנית, ה</w:t>
      </w:r>
      <w:r w:rsidR="0020250D">
        <w:rPr>
          <w:rFonts w:cs="David" w:hint="cs"/>
          <w:sz w:val="20"/>
          <w:szCs w:val="20"/>
          <w:rtl/>
        </w:rPr>
        <w:t>י</w:t>
      </w:r>
      <w:r w:rsidR="00BD3C73" w:rsidRPr="00BD3C73">
        <w:rPr>
          <w:rFonts w:cs="David" w:hint="cs"/>
          <w:sz w:val="20"/>
          <w:szCs w:val="20"/>
          <w:rtl/>
        </w:rPr>
        <w:t>ו</w:t>
      </w:r>
      <w:r w:rsidR="0020250D">
        <w:rPr>
          <w:rFonts w:cs="David" w:hint="cs"/>
          <w:sz w:val="20"/>
          <w:szCs w:val="20"/>
          <w:rtl/>
        </w:rPr>
        <w:t>ת</w:t>
      </w:r>
      <w:r w:rsidR="00BD3C73" w:rsidRPr="00BD3C73">
        <w:rPr>
          <w:rFonts w:cs="David" w:hint="cs"/>
          <w:sz w:val="20"/>
          <w:szCs w:val="20"/>
          <w:rtl/>
        </w:rPr>
        <w:t xml:space="preserve"> ומשעה שחזרה למצב מוצק, בטל ממנה הבישול הראשון, והבישול השני מחדש בה שינוי].</w:t>
      </w:r>
    </w:p>
    <w:p w:rsidR="00025AE6" w:rsidRDefault="00025AE6" w:rsidP="00BF2BA6">
      <w:pPr>
        <w:widowControl w:val="0"/>
        <w:autoSpaceDE w:val="0"/>
        <w:autoSpaceDN w:val="0"/>
        <w:adjustRightInd w:val="0"/>
        <w:spacing w:before="0" w:after="0" w:line="360" w:lineRule="auto"/>
        <w:ind w:left="0"/>
        <w:jc w:val="both"/>
        <w:rPr>
          <w:rFonts w:cs="David" w:hint="cs"/>
          <w:rtl/>
        </w:rPr>
      </w:pPr>
      <w:r w:rsidRPr="00F7449F">
        <w:rPr>
          <w:rFonts w:cs="David" w:hint="cs"/>
          <w:b/>
          <w:bCs/>
          <w:rtl/>
        </w:rPr>
        <w:t>• בישול אחר בישול בדבר לח שנצטנן</w:t>
      </w:r>
      <w:r w:rsidR="00F7449F" w:rsidRPr="00F7449F">
        <w:rPr>
          <w:rFonts w:cs="David" w:hint="cs"/>
          <w:b/>
          <w:bCs/>
          <w:rtl/>
        </w:rPr>
        <w:t xml:space="preserve"> -</w:t>
      </w:r>
      <w:r w:rsidR="00F7449F">
        <w:rPr>
          <w:rFonts w:cs="David" w:hint="cs"/>
          <w:rtl/>
        </w:rPr>
        <w:t xml:space="preserve"> בדברי </w:t>
      </w:r>
      <w:r w:rsidR="00F7449F" w:rsidRPr="000D60E7">
        <w:rPr>
          <w:rFonts w:cs="David" w:hint="cs"/>
          <w:b/>
          <w:bCs/>
          <w:rtl/>
        </w:rPr>
        <w:t>הרא"ש</w:t>
      </w:r>
      <w:r w:rsidR="00F7449F">
        <w:rPr>
          <w:rFonts w:cs="David" w:hint="cs"/>
          <w:rtl/>
        </w:rPr>
        <w:t xml:space="preserve"> (2) הנ"ל מפורש איפוא, כי בדבר </w:t>
      </w:r>
      <w:r w:rsidR="00F7449F" w:rsidRPr="00BF2BA6">
        <w:rPr>
          <w:rFonts w:cs="David" w:hint="cs"/>
          <w:b/>
          <w:bCs/>
          <w:rtl/>
        </w:rPr>
        <w:t>לח</w:t>
      </w:r>
      <w:r w:rsidR="00F7449F">
        <w:rPr>
          <w:rFonts w:cs="David" w:hint="cs"/>
          <w:rtl/>
        </w:rPr>
        <w:t xml:space="preserve"> שנצטנן יש בישול אחר בישול</w:t>
      </w:r>
      <w:r w:rsidR="00BF2BA6">
        <w:rPr>
          <w:rFonts w:cs="David" w:hint="cs"/>
          <w:rtl/>
        </w:rPr>
        <w:t xml:space="preserve"> מהתורה</w:t>
      </w:r>
      <w:r w:rsidR="00F7449F">
        <w:rPr>
          <w:rFonts w:cs="David" w:hint="cs"/>
          <w:rtl/>
        </w:rPr>
        <w:t xml:space="preserve"> </w:t>
      </w:r>
      <w:r w:rsidR="00F7449F" w:rsidRPr="000D60E7">
        <w:rPr>
          <w:rFonts w:cs="David" w:hint="cs"/>
          <w:sz w:val="20"/>
          <w:szCs w:val="20"/>
          <w:rtl/>
        </w:rPr>
        <w:t>[וכן דעת הטור ורבנו יונה].</w:t>
      </w:r>
      <w:r w:rsidR="000D60E7" w:rsidRPr="000D60E7">
        <w:rPr>
          <w:rFonts w:cs="David" w:hint="cs"/>
          <w:sz w:val="20"/>
          <w:szCs w:val="20"/>
          <w:rtl/>
        </w:rPr>
        <w:t xml:space="preserve"> </w:t>
      </w:r>
      <w:r w:rsidR="000D60E7">
        <w:rPr>
          <w:rFonts w:cs="David" w:hint="cs"/>
          <w:rtl/>
        </w:rPr>
        <w:t xml:space="preserve">אולם בדברי </w:t>
      </w:r>
      <w:r w:rsidR="000D60E7" w:rsidRPr="000D60E7">
        <w:rPr>
          <w:rFonts w:cs="David" w:hint="cs"/>
          <w:b/>
          <w:bCs/>
          <w:rtl/>
        </w:rPr>
        <w:t>הרמב"ם</w:t>
      </w:r>
      <w:r w:rsidR="000D60E7" w:rsidRPr="000D60E7">
        <w:rPr>
          <w:rFonts w:cs="David" w:hint="cs"/>
          <w:sz w:val="20"/>
          <w:szCs w:val="20"/>
          <w:rtl/>
        </w:rPr>
        <w:t xml:space="preserve"> [הובא בבית יוסף (3)],</w:t>
      </w:r>
      <w:r w:rsidR="000D60E7">
        <w:rPr>
          <w:rFonts w:cs="David" w:hint="cs"/>
          <w:rtl/>
        </w:rPr>
        <w:t xml:space="preserve"> </w:t>
      </w:r>
      <w:r w:rsidR="000D60E7" w:rsidRPr="000D60E7">
        <w:rPr>
          <w:rFonts w:cs="David" w:hint="cs"/>
          <w:b/>
          <w:bCs/>
          <w:rtl/>
        </w:rPr>
        <w:t>הרשב"א</w:t>
      </w:r>
      <w:r w:rsidR="000D60E7">
        <w:rPr>
          <w:rFonts w:cs="David" w:hint="cs"/>
          <w:rtl/>
        </w:rPr>
        <w:t xml:space="preserve"> (2) </w:t>
      </w:r>
      <w:r w:rsidR="000D60E7" w:rsidRPr="000D60E7">
        <w:rPr>
          <w:rFonts w:cs="David" w:hint="cs"/>
          <w:b/>
          <w:bCs/>
          <w:rtl/>
        </w:rPr>
        <w:t>והר"ן</w:t>
      </w:r>
      <w:r w:rsidR="000D60E7">
        <w:rPr>
          <w:rFonts w:cs="David" w:hint="cs"/>
          <w:rtl/>
        </w:rPr>
        <w:t xml:space="preserve"> (2) שלא חילקו בין דבר לח לדבר יבש, משמע כי גם בדבר לח שנצטנן לגמרי, אין בישול אחר בישול </w:t>
      </w:r>
      <w:r w:rsidR="000D60E7" w:rsidRPr="000D60E7">
        <w:rPr>
          <w:rFonts w:cs="David" w:hint="cs"/>
          <w:sz w:val="20"/>
          <w:szCs w:val="20"/>
          <w:rtl/>
        </w:rPr>
        <w:t>[והסבר שיטתם יתכן לומר על פי מה שכתב בדרשות  הר"ן (2) "כי המים כשהוחמו וקיבלו צורת החום, גם כי יתקררו, יקבלו צורת החום שנית יותר בקלות, מפני שהחום הראשון חִלחל ודִקדק חלקיהם, ולכן יקבלהו שנית ביתר קלות, יעו"ש בדבריו].</w:t>
      </w:r>
    </w:p>
    <w:p w:rsidR="00F72C9E" w:rsidRPr="00F72C9E" w:rsidRDefault="00F72C9E" w:rsidP="00F72C9E">
      <w:pPr>
        <w:widowControl w:val="0"/>
        <w:autoSpaceDE w:val="0"/>
        <w:autoSpaceDN w:val="0"/>
        <w:adjustRightInd w:val="0"/>
        <w:spacing w:before="0" w:after="0" w:line="240" w:lineRule="auto"/>
        <w:ind w:left="0"/>
        <w:jc w:val="both"/>
        <w:rPr>
          <w:rFonts w:cs="David" w:hint="cs"/>
          <w:rtl/>
        </w:rPr>
      </w:pPr>
    </w:p>
    <w:p w:rsidR="00F72C9E" w:rsidRDefault="00F72C9E" w:rsidP="000D60E7">
      <w:pPr>
        <w:widowControl w:val="0"/>
        <w:autoSpaceDE w:val="0"/>
        <w:autoSpaceDN w:val="0"/>
        <w:adjustRightInd w:val="0"/>
        <w:spacing w:before="0" w:after="0" w:line="360" w:lineRule="auto"/>
        <w:ind w:left="0"/>
        <w:jc w:val="both"/>
        <w:rPr>
          <w:rFonts w:cs="David" w:hint="cs"/>
          <w:b/>
          <w:bCs/>
          <w:rtl/>
        </w:rPr>
      </w:pPr>
      <w:r>
        <w:rPr>
          <w:rFonts w:cs="David" w:hint="cs"/>
          <w:b/>
          <w:bCs/>
          <w:rtl/>
        </w:rPr>
        <w:t xml:space="preserve">מחלוקת מרן השו"ע והרמ"א </w:t>
      </w:r>
      <w:r w:rsidR="001B60B6" w:rsidRPr="001B60B6">
        <w:rPr>
          <w:rFonts w:cs="David" w:hint="cs"/>
          <w:b/>
          <w:bCs/>
          <w:rtl/>
        </w:rPr>
        <w:t>להלכה</w:t>
      </w:r>
    </w:p>
    <w:p w:rsidR="000D60E7" w:rsidRDefault="00F72C9E" w:rsidP="000D60E7">
      <w:pPr>
        <w:widowControl w:val="0"/>
        <w:autoSpaceDE w:val="0"/>
        <w:autoSpaceDN w:val="0"/>
        <w:adjustRightInd w:val="0"/>
        <w:spacing w:before="0" w:after="0" w:line="360" w:lineRule="auto"/>
        <w:ind w:left="0"/>
        <w:jc w:val="both"/>
        <w:rPr>
          <w:rFonts w:cs="David" w:hint="cs"/>
          <w:rtl/>
        </w:rPr>
      </w:pPr>
      <w:r w:rsidRPr="00F72C9E">
        <w:rPr>
          <w:rFonts w:cs="David" w:hint="cs"/>
          <w:b/>
          <w:bCs/>
          <w:rtl/>
        </w:rPr>
        <w:t xml:space="preserve">ד. </w:t>
      </w:r>
      <w:r w:rsidR="00177FC2">
        <w:rPr>
          <w:rFonts w:cs="David" w:hint="cs"/>
          <w:rtl/>
        </w:rPr>
        <w:t xml:space="preserve">מרן השו"ע </w:t>
      </w:r>
      <w:r w:rsidR="000D60E7" w:rsidRPr="000D60E7">
        <w:rPr>
          <w:rFonts w:cs="David" w:hint="cs"/>
          <w:sz w:val="20"/>
          <w:szCs w:val="20"/>
          <w:rtl/>
        </w:rPr>
        <w:t xml:space="preserve">(3) סי' שיח סע' ד) </w:t>
      </w:r>
      <w:r w:rsidR="00177FC2">
        <w:rPr>
          <w:rFonts w:cs="David" w:hint="cs"/>
          <w:rtl/>
        </w:rPr>
        <w:t xml:space="preserve">הכריע </w:t>
      </w:r>
      <w:r w:rsidR="000D60E7">
        <w:rPr>
          <w:rFonts w:cs="David" w:hint="cs"/>
          <w:rtl/>
        </w:rPr>
        <w:t xml:space="preserve">כדעת הרא"ש וסיעתו, </w:t>
      </w:r>
      <w:r w:rsidR="00177FC2">
        <w:rPr>
          <w:rFonts w:cs="David" w:hint="cs"/>
          <w:rtl/>
        </w:rPr>
        <w:t xml:space="preserve">שאין בישול אחר בישול בדבר </w:t>
      </w:r>
      <w:r w:rsidR="00177FC2">
        <w:rPr>
          <w:rFonts w:cs="David" w:hint="cs"/>
          <w:b/>
          <w:bCs/>
          <w:rtl/>
        </w:rPr>
        <w:t>יבש</w:t>
      </w:r>
      <w:r w:rsidR="00177FC2">
        <w:rPr>
          <w:rFonts w:cs="David" w:hint="cs"/>
          <w:rtl/>
        </w:rPr>
        <w:t xml:space="preserve">, אך בדבר </w:t>
      </w:r>
      <w:r w:rsidR="00177FC2">
        <w:rPr>
          <w:rFonts w:cs="David" w:hint="cs"/>
          <w:b/>
          <w:bCs/>
          <w:rtl/>
        </w:rPr>
        <w:t>לח</w:t>
      </w:r>
      <w:r w:rsidR="00177FC2">
        <w:rPr>
          <w:rFonts w:cs="David" w:hint="cs"/>
          <w:rtl/>
        </w:rPr>
        <w:t xml:space="preserve"> יש בישול אחר בישול</w:t>
      </w:r>
      <w:r w:rsidR="000D60E7">
        <w:rPr>
          <w:rFonts w:cs="David" w:hint="cs"/>
          <w:rtl/>
        </w:rPr>
        <w:t xml:space="preserve"> </w:t>
      </w:r>
      <w:r w:rsidR="000D60E7" w:rsidRPr="000D60E7">
        <w:rPr>
          <w:rFonts w:cs="David" w:hint="cs"/>
          <w:sz w:val="20"/>
          <w:szCs w:val="20"/>
          <w:rtl/>
        </w:rPr>
        <w:t>[ובביאור הלכה (</w:t>
      </w:r>
      <w:r w:rsidR="00BF2BA6">
        <w:rPr>
          <w:rFonts w:cs="David" w:hint="cs"/>
          <w:sz w:val="20"/>
          <w:szCs w:val="20"/>
          <w:rtl/>
        </w:rPr>
        <w:t xml:space="preserve">3) </w:t>
      </w:r>
      <w:r w:rsidR="000D60E7" w:rsidRPr="000D60E7">
        <w:rPr>
          <w:rFonts w:cs="David" w:hint="cs"/>
          <w:sz w:val="20"/>
          <w:szCs w:val="20"/>
          <w:rtl/>
        </w:rPr>
        <w:t>ד"ה אם נצטנן) הביא מדברי הפרי מגדים (6) "שאם התבשיל הלח הורק לכלי שני, אף אם היה עדיין יד סולדת בו, יש לומר דדינו כמו נצטנן, ויש בו עתה משום בישול"].</w:t>
      </w:r>
      <w:r w:rsidR="000D60E7">
        <w:rPr>
          <w:rFonts w:cs="David" w:hint="cs"/>
          <w:rtl/>
        </w:rPr>
        <w:t xml:space="preserve"> </w:t>
      </w:r>
    </w:p>
    <w:p w:rsidR="00F72C9E" w:rsidRDefault="00177FC2" w:rsidP="00BF2BA6">
      <w:pPr>
        <w:widowControl w:val="0"/>
        <w:autoSpaceDE w:val="0"/>
        <w:autoSpaceDN w:val="0"/>
        <w:adjustRightInd w:val="0"/>
        <w:spacing w:before="0" w:after="0" w:line="360" w:lineRule="auto"/>
        <w:ind w:left="0"/>
        <w:jc w:val="both"/>
        <w:rPr>
          <w:rFonts w:cs="David" w:hint="cs"/>
          <w:rtl/>
        </w:rPr>
      </w:pPr>
      <w:r>
        <w:rPr>
          <w:rFonts w:cs="David" w:hint="cs"/>
          <w:rtl/>
        </w:rPr>
        <w:t xml:space="preserve">והרמ"א </w:t>
      </w:r>
      <w:r w:rsidR="00F72C9E">
        <w:rPr>
          <w:rFonts w:cs="David" w:hint="cs"/>
          <w:rtl/>
        </w:rPr>
        <w:t xml:space="preserve">פסק </w:t>
      </w:r>
      <w:r w:rsidR="00F72C9E" w:rsidRPr="000D60E7">
        <w:rPr>
          <w:rFonts w:cs="David" w:hint="cs"/>
          <w:sz w:val="20"/>
          <w:szCs w:val="20"/>
          <w:rtl/>
        </w:rPr>
        <w:t xml:space="preserve">(3) סי' שיח סע' </w:t>
      </w:r>
      <w:r w:rsidR="00F72C9E">
        <w:rPr>
          <w:rFonts w:cs="David" w:hint="cs"/>
          <w:sz w:val="20"/>
          <w:szCs w:val="20"/>
          <w:rtl/>
        </w:rPr>
        <w:t>טו; וכן בסי' רנג סע' ה (5)</w:t>
      </w:r>
      <w:r w:rsidR="00F72C9E" w:rsidRPr="000D60E7">
        <w:rPr>
          <w:rFonts w:cs="David" w:hint="cs"/>
          <w:sz w:val="20"/>
          <w:szCs w:val="20"/>
          <w:rtl/>
        </w:rPr>
        <w:t xml:space="preserve"> </w:t>
      </w:r>
      <w:r>
        <w:rPr>
          <w:rFonts w:cs="David" w:hint="cs"/>
          <w:rtl/>
        </w:rPr>
        <w:t>"</w:t>
      </w:r>
      <w:r>
        <w:rPr>
          <w:rFonts w:cs="David" w:hint="cs"/>
          <w:b/>
          <w:bCs/>
          <w:rtl/>
        </w:rPr>
        <w:t xml:space="preserve">ונהגו להקל </w:t>
      </w:r>
      <w:r w:rsidRPr="00F72C9E">
        <w:rPr>
          <w:rFonts w:cs="David" w:hint="cs"/>
          <w:sz w:val="20"/>
          <w:szCs w:val="20"/>
          <w:rtl/>
        </w:rPr>
        <w:t xml:space="preserve">[שאין בישול אחר בישול בדבר לח] </w:t>
      </w:r>
      <w:r>
        <w:rPr>
          <w:rFonts w:cs="David" w:hint="cs"/>
          <w:b/>
          <w:bCs/>
          <w:rtl/>
        </w:rPr>
        <w:t>אם לא נצטנן לגמרי</w:t>
      </w:r>
      <w:r>
        <w:rPr>
          <w:rFonts w:cs="David" w:hint="cs"/>
          <w:rtl/>
        </w:rPr>
        <w:t>"</w:t>
      </w:r>
      <w:r w:rsidR="00F72C9E" w:rsidRPr="00F72C9E">
        <w:rPr>
          <w:rFonts w:cs="David" w:hint="cs"/>
          <w:sz w:val="20"/>
          <w:szCs w:val="20"/>
          <w:rtl/>
        </w:rPr>
        <w:t xml:space="preserve"> [ועוד כתב הרמ"א</w:t>
      </w:r>
      <w:r w:rsidR="0020250D">
        <w:rPr>
          <w:rFonts w:cs="David" w:hint="cs"/>
          <w:sz w:val="20"/>
          <w:szCs w:val="20"/>
          <w:rtl/>
        </w:rPr>
        <w:t xml:space="preserve"> (3) שם סע' ד) </w:t>
      </w:r>
      <w:r w:rsidR="00F72C9E" w:rsidRPr="00F72C9E">
        <w:rPr>
          <w:rFonts w:cs="David" w:hint="cs"/>
          <w:sz w:val="20"/>
          <w:szCs w:val="20"/>
          <w:rtl/>
        </w:rPr>
        <w:t>"ויש אומרים, דווקא אם מצטמק ויפה לו"</w:t>
      </w:r>
      <w:r w:rsidR="007370C5">
        <w:rPr>
          <w:rFonts w:cs="David" w:hint="cs"/>
          <w:sz w:val="20"/>
          <w:szCs w:val="20"/>
          <w:rtl/>
        </w:rPr>
        <w:t xml:space="preserve"> (רבנו ירוחם)</w:t>
      </w:r>
      <w:r w:rsidR="00F72C9E" w:rsidRPr="00F72C9E">
        <w:rPr>
          <w:rFonts w:cs="David" w:hint="cs"/>
          <w:sz w:val="20"/>
          <w:szCs w:val="20"/>
          <w:rtl/>
        </w:rPr>
        <w:t xml:space="preserve">. כלומר, לדעת הרמ"א רק </w:t>
      </w:r>
      <w:r w:rsidR="00BF2BA6">
        <w:rPr>
          <w:rFonts w:cs="David" w:hint="cs"/>
          <w:sz w:val="20"/>
          <w:szCs w:val="20"/>
          <w:rtl/>
        </w:rPr>
        <w:t>ב</w:t>
      </w:r>
      <w:r w:rsidR="00F72C9E" w:rsidRPr="00F72C9E">
        <w:rPr>
          <w:rFonts w:cs="David" w:hint="cs"/>
          <w:sz w:val="20"/>
          <w:szCs w:val="20"/>
          <w:rtl/>
        </w:rPr>
        <w:t>לח ש</w:t>
      </w:r>
      <w:r w:rsidR="00BF2BA6">
        <w:rPr>
          <w:rFonts w:cs="David" w:hint="cs"/>
          <w:sz w:val="20"/>
          <w:szCs w:val="20"/>
          <w:rtl/>
        </w:rPr>
        <w:t xml:space="preserve">נצטנן והוא </w:t>
      </w:r>
      <w:r w:rsidR="00F72C9E" w:rsidRPr="00F72C9E">
        <w:rPr>
          <w:rFonts w:cs="David" w:hint="cs"/>
          <w:sz w:val="20"/>
          <w:szCs w:val="20"/>
          <w:rtl/>
        </w:rPr>
        <w:t>מצטמק ויפה לו אסור</w:t>
      </w:r>
      <w:r w:rsidR="00BF2BA6">
        <w:rPr>
          <w:rFonts w:cs="David" w:hint="cs"/>
          <w:sz w:val="20"/>
          <w:szCs w:val="20"/>
          <w:rtl/>
        </w:rPr>
        <w:t xml:space="preserve"> לבשלו בשנית</w:t>
      </w:r>
      <w:r w:rsidR="00F72C9E" w:rsidRPr="00F72C9E">
        <w:rPr>
          <w:rFonts w:cs="David" w:hint="cs"/>
          <w:sz w:val="20"/>
          <w:szCs w:val="20"/>
          <w:rtl/>
        </w:rPr>
        <w:t>, אבל מצטמק ורע לו, מותר גם אם נצטנן לגמרי. ברם יעו' במשנה ברורה (3) ס"ק כה) שהביא את דעת הב"ח והגר"א שחלקו על הרמ"א, ואסרו בישול אחר בישול גם בלח שנצט</w:t>
      </w:r>
      <w:r w:rsidR="00BF2BA6">
        <w:rPr>
          <w:rFonts w:cs="David" w:hint="cs"/>
          <w:sz w:val="20"/>
          <w:szCs w:val="20"/>
          <w:rtl/>
        </w:rPr>
        <w:t>נ</w:t>
      </w:r>
      <w:r w:rsidR="00F72C9E" w:rsidRPr="00F72C9E">
        <w:rPr>
          <w:rFonts w:cs="David" w:hint="cs"/>
          <w:sz w:val="20"/>
          <w:szCs w:val="20"/>
          <w:rtl/>
        </w:rPr>
        <w:t>ן ומצטמק ורע לו].</w:t>
      </w:r>
    </w:p>
    <w:p w:rsidR="00F72C9E" w:rsidRDefault="00F72C9E" w:rsidP="0020250D">
      <w:pPr>
        <w:widowControl w:val="0"/>
        <w:autoSpaceDE w:val="0"/>
        <w:autoSpaceDN w:val="0"/>
        <w:adjustRightInd w:val="0"/>
        <w:spacing w:before="0" w:after="0" w:line="360" w:lineRule="auto"/>
        <w:ind w:left="0"/>
        <w:jc w:val="both"/>
        <w:rPr>
          <w:rFonts w:cs="David" w:hint="cs"/>
          <w:rtl/>
        </w:rPr>
      </w:pPr>
      <w:r w:rsidRPr="00F72C9E">
        <w:rPr>
          <w:rFonts w:cs="David" w:hint="cs"/>
          <w:b/>
          <w:bCs/>
          <w:rtl/>
        </w:rPr>
        <w:t xml:space="preserve">•  שיעור החום המבואר ברמ"א "אם לא נצטנן לגמרי" - </w:t>
      </w:r>
      <w:r>
        <w:rPr>
          <w:rFonts w:cs="David" w:hint="cs"/>
          <w:rtl/>
        </w:rPr>
        <w:t>באגרות משה</w:t>
      </w:r>
      <w:r w:rsidRPr="00F72C9E">
        <w:rPr>
          <w:rFonts w:cs="David" w:hint="cs"/>
          <w:sz w:val="20"/>
          <w:szCs w:val="20"/>
          <w:rtl/>
        </w:rPr>
        <w:t xml:space="preserve"> (6) ס"ק א-ב) </w:t>
      </w:r>
      <w:r w:rsidR="0020250D" w:rsidRPr="0020250D">
        <w:rPr>
          <w:rFonts w:cs="David" w:hint="cs"/>
          <w:rtl/>
        </w:rPr>
        <w:t>פסק כ</w:t>
      </w:r>
      <w:r>
        <w:rPr>
          <w:rFonts w:cs="David" w:hint="cs"/>
          <w:rtl/>
        </w:rPr>
        <w:t xml:space="preserve">דברי שו"ע הרב, דהיינו </w:t>
      </w:r>
      <w:r w:rsidR="0020250D">
        <w:rPr>
          <w:rFonts w:cs="David" w:hint="cs"/>
          <w:rtl/>
        </w:rPr>
        <w:t>"</w:t>
      </w:r>
      <w:r>
        <w:rPr>
          <w:rFonts w:cs="David" w:hint="cs"/>
          <w:rtl/>
        </w:rPr>
        <w:t>כל זמן שראוי עדיין לאכול מחמת חמימותו</w:t>
      </w:r>
      <w:r w:rsidR="0020250D">
        <w:rPr>
          <w:rFonts w:cs="David" w:hint="cs"/>
          <w:rtl/>
        </w:rPr>
        <w:t>".</w:t>
      </w:r>
      <w:r>
        <w:rPr>
          <w:rFonts w:cs="David" w:hint="cs"/>
          <w:rtl/>
        </w:rPr>
        <w:t xml:space="preserve"> והחזון כתב (6) "שחמימותו ניכרת".</w:t>
      </w:r>
    </w:p>
    <w:p w:rsidR="00177FC2" w:rsidRDefault="00F72C9E" w:rsidP="0094014A">
      <w:pPr>
        <w:widowControl w:val="0"/>
        <w:autoSpaceDE w:val="0"/>
        <w:autoSpaceDN w:val="0"/>
        <w:adjustRightInd w:val="0"/>
        <w:spacing w:before="0" w:after="0" w:line="360" w:lineRule="auto"/>
        <w:ind w:left="0"/>
        <w:jc w:val="both"/>
        <w:rPr>
          <w:rFonts w:cs="David" w:hint="cs"/>
          <w:rtl/>
        </w:rPr>
      </w:pPr>
      <w:r w:rsidRPr="00F72C9E">
        <w:rPr>
          <w:rFonts w:cs="David" w:hint="cs"/>
          <w:b/>
          <w:bCs/>
          <w:rtl/>
        </w:rPr>
        <w:t xml:space="preserve">• </w:t>
      </w:r>
      <w:r>
        <w:rPr>
          <w:rFonts w:cs="David" w:hint="cs"/>
          <w:b/>
          <w:bCs/>
          <w:rtl/>
        </w:rPr>
        <w:t>ההבנה בהכרעת הרמ"א</w:t>
      </w:r>
      <w:r w:rsidRPr="00F72C9E">
        <w:rPr>
          <w:rFonts w:cs="David" w:hint="cs"/>
          <w:b/>
          <w:bCs/>
          <w:rtl/>
        </w:rPr>
        <w:t xml:space="preserve"> - </w:t>
      </w:r>
      <w:r>
        <w:rPr>
          <w:rFonts w:cs="David" w:hint="cs"/>
          <w:rtl/>
        </w:rPr>
        <w:t xml:space="preserve">בספר מאור השבת (6) </w:t>
      </w:r>
      <w:r w:rsidR="0020250D">
        <w:rPr>
          <w:rFonts w:cs="David" w:hint="cs"/>
          <w:rtl/>
        </w:rPr>
        <w:t xml:space="preserve">הביא מדברי האחרונים שנחלקו בשאלה, </w:t>
      </w:r>
      <w:r w:rsidR="00177FC2">
        <w:rPr>
          <w:rFonts w:cs="David" w:hint="cs"/>
          <w:rtl/>
        </w:rPr>
        <w:t xml:space="preserve">האם הרמ"א הכריע </w:t>
      </w:r>
      <w:r w:rsidR="00177FC2">
        <w:rPr>
          <w:rFonts w:cs="David" w:hint="cs"/>
          <w:b/>
          <w:bCs/>
          <w:rtl/>
        </w:rPr>
        <w:t xml:space="preserve">שאין בישול </w:t>
      </w:r>
      <w:r w:rsidR="00177FC2">
        <w:rPr>
          <w:rFonts w:cs="David" w:hint="cs"/>
          <w:rtl/>
        </w:rPr>
        <w:t>בלח שנצטנן לגמרי</w:t>
      </w:r>
      <w:r w:rsidR="0020250D">
        <w:rPr>
          <w:rFonts w:cs="David" w:hint="cs"/>
          <w:rtl/>
        </w:rPr>
        <w:t xml:space="preserve"> </w:t>
      </w:r>
      <w:r w:rsidR="0020250D" w:rsidRPr="0020250D">
        <w:rPr>
          <w:rFonts w:cs="David" w:hint="cs"/>
          <w:sz w:val="20"/>
          <w:szCs w:val="20"/>
          <w:rtl/>
        </w:rPr>
        <w:t>[כדעת הרמב"ם והרשב"א]</w:t>
      </w:r>
      <w:r w:rsidR="00177FC2" w:rsidRPr="0020250D">
        <w:rPr>
          <w:rFonts w:cs="David" w:hint="cs"/>
          <w:sz w:val="20"/>
          <w:szCs w:val="20"/>
          <w:rtl/>
        </w:rPr>
        <w:t xml:space="preserve">, </w:t>
      </w:r>
      <w:r w:rsidR="00177FC2">
        <w:rPr>
          <w:rFonts w:cs="David" w:hint="cs"/>
          <w:rtl/>
        </w:rPr>
        <w:t xml:space="preserve">אלא שנהגו </w:t>
      </w:r>
      <w:r w:rsidR="00177FC2">
        <w:rPr>
          <w:rFonts w:cs="David" w:hint="cs"/>
          <w:b/>
          <w:bCs/>
          <w:rtl/>
        </w:rPr>
        <w:t>להחמיר</w:t>
      </w:r>
      <w:r w:rsidR="00177FC2">
        <w:rPr>
          <w:rFonts w:cs="David" w:hint="cs"/>
          <w:rtl/>
        </w:rPr>
        <w:t xml:space="preserve"> כל זמן שלא נצטנן לגמרי</w:t>
      </w:r>
      <w:r w:rsidR="00114591">
        <w:rPr>
          <w:rFonts w:cs="David" w:hint="cs"/>
          <w:rtl/>
        </w:rPr>
        <w:t xml:space="preserve"> </w:t>
      </w:r>
      <w:r w:rsidR="00114591" w:rsidRPr="00114591">
        <w:rPr>
          <w:rFonts w:cs="David" w:hint="cs"/>
          <w:sz w:val="20"/>
          <w:szCs w:val="20"/>
          <w:rtl/>
        </w:rPr>
        <w:t>[ולפי הבנה זו, התיר החזון איש אמירה לנכרי לחמם לח שנצטנן</w:t>
      </w:r>
      <w:r w:rsidR="00114591">
        <w:rPr>
          <w:rFonts w:cs="David" w:hint="cs"/>
          <w:sz w:val="20"/>
          <w:szCs w:val="20"/>
          <w:rtl/>
        </w:rPr>
        <w:t xml:space="preserve"> לגמרי</w:t>
      </w:r>
      <w:r w:rsidR="00114591" w:rsidRPr="00114591">
        <w:rPr>
          <w:rFonts w:cs="David" w:hint="cs"/>
          <w:sz w:val="20"/>
          <w:szCs w:val="20"/>
          <w:rtl/>
        </w:rPr>
        <w:t>, יעו' בארחות שבת (10) הערה מא]</w:t>
      </w:r>
      <w:r w:rsidR="00114591">
        <w:rPr>
          <w:rFonts w:cs="David" w:hint="cs"/>
          <w:rtl/>
        </w:rPr>
        <w:t>.</w:t>
      </w:r>
      <w:r w:rsidR="00177FC2">
        <w:rPr>
          <w:rFonts w:cs="David" w:hint="cs"/>
          <w:rtl/>
        </w:rPr>
        <w:t xml:space="preserve"> או שפסק </w:t>
      </w:r>
      <w:r w:rsidR="00177FC2">
        <w:rPr>
          <w:rFonts w:cs="David" w:hint="cs"/>
          <w:b/>
          <w:bCs/>
          <w:rtl/>
        </w:rPr>
        <w:t>שיש איסור בישול</w:t>
      </w:r>
      <w:r w:rsidR="00177FC2">
        <w:rPr>
          <w:rFonts w:cs="David" w:hint="cs"/>
          <w:rtl/>
        </w:rPr>
        <w:t xml:space="preserve"> מדאורייתא כשנצטנן לגמרי</w:t>
      </w:r>
      <w:r w:rsidR="0020250D">
        <w:rPr>
          <w:rFonts w:cs="David" w:hint="cs"/>
          <w:rtl/>
        </w:rPr>
        <w:t xml:space="preserve"> </w:t>
      </w:r>
      <w:r w:rsidR="0020250D" w:rsidRPr="0020250D">
        <w:rPr>
          <w:rFonts w:cs="David" w:hint="cs"/>
          <w:sz w:val="20"/>
          <w:szCs w:val="20"/>
          <w:rtl/>
        </w:rPr>
        <w:t>[כדעת הרא"ש]</w:t>
      </w:r>
      <w:r w:rsidR="00177FC2">
        <w:rPr>
          <w:rFonts w:cs="David" w:hint="cs"/>
          <w:rtl/>
        </w:rPr>
        <w:t>, אלא שאם לא נצטנן לגמרי לא החמירו בזה</w:t>
      </w:r>
      <w:r w:rsidR="00BF2BA6">
        <w:rPr>
          <w:rFonts w:cs="David" w:hint="cs"/>
          <w:sz w:val="20"/>
          <w:szCs w:val="20"/>
          <w:rtl/>
        </w:rPr>
        <w:t xml:space="preserve"> [ו</w:t>
      </w:r>
      <w:r w:rsidR="00BF2BA6" w:rsidRPr="00BF2BA6">
        <w:rPr>
          <w:rFonts w:cs="David" w:hint="cs"/>
          <w:sz w:val="20"/>
          <w:szCs w:val="20"/>
          <w:rtl/>
        </w:rPr>
        <w:t xml:space="preserve">ראה </w:t>
      </w:r>
      <w:r w:rsidR="00BF2BA6">
        <w:rPr>
          <w:rFonts w:cs="David" w:hint="cs"/>
          <w:sz w:val="20"/>
          <w:szCs w:val="20"/>
          <w:rtl/>
        </w:rPr>
        <w:t xml:space="preserve">להלן </w:t>
      </w:r>
      <w:r w:rsidR="00BF2BA6" w:rsidRPr="00BF2BA6">
        <w:rPr>
          <w:rFonts w:cs="David" w:hint="cs"/>
          <w:sz w:val="20"/>
          <w:szCs w:val="20"/>
          <w:rtl/>
        </w:rPr>
        <w:t>עוד נפק"מ בזה]</w:t>
      </w:r>
      <w:r w:rsidR="00177FC2" w:rsidRPr="00BF2BA6">
        <w:rPr>
          <w:rFonts w:cs="David" w:hint="cs"/>
          <w:sz w:val="20"/>
          <w:szCs w:val="20"/>
          <w:rtl/>
        </w:rPr>
        <w:t>.</w:t>
      </w:r>
      <w:r w:rsidR="00114591">
        <w:rPr>
          <w:rFonts w:cs="David" w:hint="cs"/>
          <w:rtl/>
        </w:rPr>
        <w:t xml:space="preserve"> </w:t>
      </w:r>
    </w:p>
    <w:p w:rsidR="00BF2BA6" w:rsidRDefault="00BF2BA6" w:rsidP="00BF2BA6">
      <w:pPr>
        <w:widowControl w:val="0"/>
        <w:autoSpaceDE w:val="0"/>
        <w:autoSpaceDN w:val="0"/>
        <w:adjustRightInd w:val="0"/>
        <w:spacing w:before="60" w:after="60" w:line="360" w:lineRule="auto"/>
        <w:ind w:left="0" w:right="-709"/>
        <w:jc w:val="both"/>
        <w:rPr>
          <w:rFonts w:cs="David" w:hint="cs"/>
          <w:rtl/>
        </w:rPr>
      </w:pPr>
      <w:r>
        <w:rPr>
          <w:rFonts w:cs="David" w:hint="cs"/>
          <w:rtl/>
        </w:rPr>
        <w:t>• הנוהג כדעת הרמ"א</w:t>
      </w:r>
      <w:r w:rsidRPr="00806A08">
        <w:rPr>
          <w:rFonts w:cs="David" w:hint="cs"/>
          <w:sz w:val="20"/>
          <w:szCs w:val="20"/>
          <w:rtl/>
        </w:rPr>
        <w:t xml:space="preserve"> [לחמם תבשיל שלא נצטנן לגמרי], </w:t>
      </w:r>
      <w:r>
        <w:rPr>
          <w:rFonts w:cs="David" w:hint="cs"/>
          <w:rtl/>
        </w:rPr>
        <w:t>האם רשאי לחמם עבור הנוהג לחומרא כדעת השו"ע - מאור השבת (12).</w:t>
      </w:r>
    </w:p>
    <w:p w:rsidR="001B60B6" w:rsidRPr="0020250D" w:rsidRDefault="001B60B6" w:rsidP="0020250D">
      <w:pPr>
        <w:widowControl w:val="0"/>
        <w:autoSpaceDE w:val="0"/>
        <w:autoSpaceDN w:val="0"/>
        <w:adjustRightInd w:val="0"/>
        <w:spacing w:before="0" w:after="0" w:line="240" w:lineRule="auto"/>
        <w:ind w:left="0"/>
        <w:jc w:val="both"/>
        <w:rPr>
          <w:rFonts w:cs="David" w:hint="cs"/>
          <w:rtl/>
        </w:rPr>
      </w:pPr>
    </w:p>
    <w:p w:rsidR="00D92516" w:rsidRPr="00D92516" w:rsidRDefault="00177FC2" w:rsidP="00D92516">
      <w:pPr>
        <w:widowControl w:val="0"/>
        <w:autoSpaceDE w:val="0"/>
        <w:autoSpaceDN w:val="0"/>
        <w:adjustRightInd w:val="0"/>
        <w:spacing w:before="0" w:after="0" w:line="360" w:lineRule="auto"/>
        <w:ind w:left="0"/>
        <w:jc w:val="both"/>
        <w:rPr>
          <w:rFonts w:cs="David" w:hint="cs"/>
          <w:b/>
          <w:bCs/>
          <w:rtl/>
        </w:rPr>
      </w:pPr>
      <w:r w:rsidRPr="00D92516">
        <w:rPr>
          <w:rFonts w:cs="David" w:hint="cs"/>
          <w:b/>
          <w:bCs/>
          <w:rtl/>
        </w:rPr>
        <w:t>הגדרת דבר יבש</w:t>
      </w:r>
      <w:r w:rsidR="00D92516" w:rsidRPr="00D92516">
        <w:rPr>
          <w:rFonts w:cs="David" w:hint="cs"/>
          <w:b/>
          <w:bCs/>
          <w:rtl/>
        </w:rPr>
        <w:t xml:space="preserve">  [מאכל שרובו יבש ומיעוטו לח] </w:t>
      </w:r>
    </w:p>
    <w:p w:rsidR="00222544" w:rsidRDefault="0094014A" w:rsidP="0094014A">
      <w:pPr>
        <w:widowControl w:val="0"/>
        <w:autoSpaceDE w:val="0"/>
        <w:autoSpaceDN w:val="0"/>
        <w:adjustRightInd w:val="0"/>
        <w:spacing w:before="0" w:after="0" w:line="360" w:lineRule="auto"/>
        <w:ind w:left="0"/>
        <w:jc w:val="both"/>
        <w:rPr>
          <w:rFonts w:cs="David" w:hint="cs"/>
          <w:rtl/>
        </w:rPr>
      </w:pPr>
      <w:r>
        <w:rPr>
          <w:rFonts w:cs="David" w:hint="cs"/>
          <w:b/>
          <w:bCs/>
          <w:rtl/>
        </w:rPr>
        <w:t>ה</w:t>
      </w:r>
      <w:r w:rsidR="001877A5">
        <w:rPr>
          <w:rFonts w:cs="David" w:hint="cs"/>
          <w:b/>
          <w:bCs/>
          <w:rtl/>
        </w:rPr>
        <w:t>.</w:t>
      </w:r>
      <w:r w:rsidR="00114591" w:rsidRPr="00114591">
        <w:rPr>
          <w:rFonts w:cs="David" w:hint="cs"/>
          <w:rtl/>
        </w:rPr>
        <w:t xml:space="preserve"> בחזון עובדיה (7) ובמאור השבת </w:t>
      </w:r>
      <w:r w:rsidR="00114591" w:rsidRPr="00C35244">
        <w:rPr>
          <w:rFonts w:cs="David" w:hint="cs"/>
          <w:sz w:val="20"/>
          <w:szCs w:val="20"/>
          <w:rtl/>
        </w:rPr>
        <w:t xml:space="preserve">(9) ס"ק לב) </w:t>
      </w:r>
      <w:r w:rsidR="00114591" w:rsidRPr="00114591">
        <w:rPr>
          <w:rFonts w:cs="David" w:hint="cs"/>
          <w:rtl/>
        </w:rPr>
        <w:t>הביאו את הסתירה בדברי הבית יוסף, שמחד גיסא כתב בשם רבנו ירוחם</w:t>
      </w:r>
      <w:r w:rsidR="00114591">
        <w:rPr>
          <w:rFonts w:cs="David" w:hint="cs"/>
          <w:rtl/>
        </w:rPr>
        <w:t xml:space="preserve"> </w:t>
      </w:r>
      <w:r w:rsidR="00222544">
        <w:rPr>
          <w:rFonts w:cs="David" w:hint="cs"/>
          <w:rtl/>
        </w:rPr>
        <w:t xml:space="preserve">"כל </w:t>
      </w:r>
      <w:r w:rsidR="00222544">
        <w:rPr>
          <w:rFonts w:cs="David" w:hint="cs"/>
          <w:b/>
          <w:bCs/>
          <w:rtl/>
        </w:rPr>
        <w:t xml:space="preserve">שרובו </w:t>
      </w:r>
      <w:r w:rsidR="00222544">
        <w:rPr>
          <w:rFonts w:cs="David" w:hint="cs"/>
          <w:rtl/>
        </w:rPr>
        <w:t xml:space="preserve">רוטב ומצטמק ויפה לו והוא צונן כשהחזירו על גבי הכירה, הוי מבשל גמור". ומאידך כתב: </w:t>
      </w:r>
      <w:r w:rsidR="00114591">
        <w:rPr>
          <w:rFonts w:cs="David" w:hint="cs"/>
          <w:rtl/>
        </w:rPr>
        <w:t xml:space="preserve">"כל דבר </w:t>
      </w:r>
      <w:r w:rsidR="00114591" w:rsidRPr="00114591">
        <w:rPr>
          <w:rFonts w:cs="David" w:hint="cs"/>
          <w:b/>
          <w:bCs/>
          <w:rtl/>
        </w:rPr>
        <w:t>שיש בו</w:t>
      </w:r>
      <w:r w:rsidR="00114591">
        <w:rPr>
          <w:rFonts w:cs="David" w:hint="cs"/>
          <w:rtl/>
        </w:rPr>
        <w:t xml:space="preserve"> </w:t>
      </w:r>
      <w:r w:rsidR="00114591" w:rsidRPr="00114591">
        <w:rPr>
          <w:rFonts w:cs="David" w:hint="cs"/>
          <w:rtl/>
        </w:rPr>
        <w:t xml:space="preserve">רוטב </w:t>
      </w:r>
      <w:r w:rsidR="00114591">
        <w:rPr>
          <w:rFonts w:cs="David" w:hint="cs"/>
          <w:rtl/>
        </w:rPr>
        <w:t xml:space="preserve">ומצטמק ויפה לו, והוא צונן שהחזירו על גבי הכירה ומצמק, הוי מבשל גמור". </w:t>
      </w:r>
      <w:r w:rsidR="00222544">
        <w:rPr>
          <w:rFonts w:cs="David" w:hint="cs"/>
          <w:rtl/>
        </w:rPr>
        <w:t xml:space="preserve">והביאו את דברי המנחת כהן שעמד על סתירה זו, והכריע להלכה דכל </w:t>
      </w:r>
      <w:r w:rsidR="00222544" w:rsidRPr="0094014A">
        <w:rPr>
          <w:rFonts w:cs="David" w:hint="cs"/>
          <w:b/>
          <w:bCs/>
          <w:rtl/>
        </w:rPr>
        <w:t>שרובו</w:t>
      </w:r>
      <w:r w:rsidR="00222544">
        <w:rPr>
          <w:rFonts w:cs="David" w:hint="cs"/>
          <w:rtl/>
        </w:rPr>
        <w:t xml:space="preserve"> רוטב נדון כדבר לח, וכל </w:t>
      </w:r>
      <w:r w:rsidR="00222544" w:rsidRPr="0094014A">
        <w:rPr>
          <w:rFonts w:cs="David" w:hint="cs"/>
          <w:b/>
          <w:bCs/>
          <w:rtl/>
        </w:rPr>
        <w:t>שמיעוטו רוטב ורובו יבש, נדון כדבר יבש</w:t>
      </w:r>
      <w:r w:rsidR="00222544">
        <w:rPr>
          <w:rFonts w:cs="David" w:hint="cs"/>
          <w:rtl/>
        </w:rPr>
        <w:t xml:space="preserve">. וכדבריו נקטו להלכה הפמ"ג וכף החיים. ובחזון עובדיה (7) ביאר את </w:t>
      </w:r>
      <w:r w:rsidR="007370C5">
        <w:rPr>
          <w:rFonts w:cs="David" w:hint="cs"/>
          <w:rtl/>
        </w:rPr>
        <w:t xml:space="preserve">דבריהם, על פי שיטת רבנו ירוחם </w:t>
      </w:r>
      <w:r>
        <w:rPr>
          <w:rFonts w:cs="David" w:hint="cs"/>
          <w:rtl/>
        </w:rPr>
        <w:t>המובא ברמ"א</w:t>
      </w:r>
      <w:r w:rsidRPr="0094014A">
        <w:rPr>
          <w:rFonts w:cs="David" w:hint="cs"/>
          <w:sz w:val="20"/>
          <w:szCs w:val="20"/>
          <w:rtl/>
        </w:rPr>
        <w:t xml:space="preserve"> (3) סי' שיח סע' ד)</w:t>
      </w:r>
      <w:r w:rsidR="007370C5">
        <w:rPr>
          <w:rFonts w:cs="David" w:hint="cs"/>
          <w:rtl/>
        </w:rPr>
        <w:t>, שבלח שמצטמק ורע לו אין בישול אחר בישול, ולכן כשיש מעט רוטב ורובו יבש, על פי רוב הוא מצטמק ורע לו, כי הלחלוחית המועטת מתאדה ומתיבשת, ולכן אין בו בישול אחר בישול.</w:t>
      </w:r>
    </w:p>
    <w:p w:rsidR="00806A08" w:rsidRDefault="00C35244" w:rsidP="0094014A">
      <w:pPr>
        <w:widowControl w:val="0"/>
        <w:autoSpaceDE w:val="0"/>
        <w:autoSpaceDN w:val="0"/>
        <w:adjustRightInd w:val="0"/>
        <w:spacing w:before="0" w:after="0" w:line="360" w:lineRule="auto"/>
        <w:ind w:left="0"/>
        <w:jc w:val="both"/>
        <w:rPr>
          <w:rFonts w:cs="David" w:hint="cs"/>
          <w:rtl/>
        </w:rPr>
      </w:pPr>
      <w:r>
        <w:rPr>
          <w:rFonts w:cs="David" w:hint="cs"/>
          <w:rtl/>
        </w:rPr>
        <w:t xml:space="preserve">ברם באגרות משה </w:t>
      </w:r>
      <w:r w:rsidRPr="00C35244">
        <w:rPr>
          <w:rFonts w:cs="David" w:hint="cs"/>
          <w:sz w:val="20"/>
          <w:szCs w:val="20"/>
          <w:rtl/>
        </w:rPr>
        <w:t xml:space="preserve">(6) אות ז) </w:t>
      </w:r>
      <w:r>
        <w:rPr>
          <w:rFonts w:cs="David" w:hint="cs"/>
          <w:rtl/>
        </w:rPr>
        <w:t xml:space="preserve">כתב שמן הראוי להחמיר מלחמם מאכל שיש מיעוט רוטב "ובשעת הדחק גדול יש להתיר" </w:t>
      </w:r>
      <w:r w:rsidRPr="00C35244">
        <w:rPr>
          <w:rFonts w:cs="David" w:hint="cs"/>
          <w:sz w:val="20"/>
          <w:szCs w:val="20"/>
          <w:rtl/>
        </w:rPr>
        <w:t xml:space="preserve">[וראה במש"כ בחזון עובדיה על דבריו]. </w:t>
      </w:r>
      <w:r>
        <w:rPr>
          <w:rFonts w:cs="David" w:hint="cs"/>
          <w:rtl/>
        </w:rPr>
        <w:t xml:space="preserve">ובספר מאור השבת </w:t>
      </w:r>
      <w:r w:rsidR="00806A08">
        <w:rPr>
          <w:rFonts w:cs="David" w:hint="cs"/>
          <w:rtl/>
        </w:rPr>
        <w:t>תלה את הנדון בזה, בספק הנ"ל בהבנה בהכרעת הרמ"א, והביא את דברי הגר"ע עטיה, שלדעת מרן המחבר ראוי להחמיר בזה</w:t>
      </w:r>
      <w:r w:rsidR="0094014A">
        <w:rPr>
          <w:rFonts w:cs="David" w:hint="cs"/>
          <w:rtl/>
        </w:rPr>
        <w:t>.</w:t>
      </w:r>
      <w:r w:rsidR="00806A08">
        <w:rPr>
          <w:rFonts w:cs="David" w:hint="cs"/>
          <w:rtl/>
        </w:rPr>
        <w:t xml:space="preserve"> וכן הובא בספר ארחות שבת </w:t>
      </w:r>
      <w:r w:rsidR="00806A08" w:rsidRPr="0094014A">
        <w:rPr>
          <w:rFonts w:cs="David" w:hint="cs"/>
          <w:sz w:val="20"/>
          <w:szCs w:val="20"/>
          <w:rtl/>
        </w:rPr>
        <w:t xml:space="preserve">(10) סע' כב) </w:t>
      </w:r>
      <w:r w:rsidR="00806A08">
        <w:rPr>
          <w:rFonts w:cs="David" w:hint="cs"/>
          <w:rtl/>
        </w:rPr>
        <w:t>בשם "גדול</w:t>
      </w:r>
      <w:r w:rsidR="0094014A">
        <w:rPr>
          <w:rFonts w:cs="David" w:hint="cs"/>
          <w:rtl/>
        </w:rPr>
        <w:t>י</w:t>
      </w:r>
      <w:r w:rsidR="00806A08">
        <w:rPr>
          <w:rFonts w:cs="David" w:hint="cs"/>
          <w:rtl/>
        </w:rPr>
        <w:t xml:space="preserve"> הוראה" שאם יש כמות רוטב שנצטנן העומדת בפני עצמה בתוך כלי, יש לאסור את חימומו.</w:t>
      </w:r>
    </w:p>
    <w:p w:rsidR="00177FC2" w:rsidRPr="00147308" w:rsidRDefault="00177FC2" w:rsidP="00147308">
      <w:pPr>
        <w:widowControl w:val="0"/>
        <w:autoSpaceDE w:val="0"/>
        <w:autoSpaceDN w:val="0"/>
        <w:adjustRightInd w:val="0"/>
        <w:spacing w:before="0" w:after="0" w:line="360" w:lineRule="auto"/>
        <w:ind w:left="0"/>
        <w:jc w:val="both"/>
        <w:rPr>
          <w:rFonts w:cs="David" w:hint="cs"/>
          <w:b/>
          <w:bCs/>
          <w:sz w:val="20"/>
          <w:szCs w:val="20"/>
          <w:rtl/>
        </w:rPr>
      </w:pPr>
      <w:r w:rsidRPr="00147308">
        <w:rPr>
          <w:rFonts w:cs="David" w:hint="cs"/>
          <w:b/>
          <w:bCs/>
          <w:rtl/>
        </w:rPr>
        <w:t>• מאכל סמיך, האם נחשב דבר יבש או לח [קטשופ]</w:t>
      </w:r>
      <w:r w:rsidR="00147308">
        <w:rPr>
          <w:rFonts w:cs="David" w:hint="cs"/>
          <w:b/>
          <w:bCs/>
          <w:rtl/>
        </w:rPr>
        <w:t xml:space="preserve"> -</w:t>
      </w:r>
      <w:r w:rsidR="00147308" w:rsidRPr="00147308">
        <w:rPr>
          <w:rFonts w:cs="David" w:hint="cs"/>
          <w:b/>
          <w:bCs/>
          <w:rtl/>
        </w:rPr>
        <w:t xml:space="preserve"> </w:t>
      </w:r>
      <w:r w:rsidR="00147308" w:rsidRPr="00147308">
        <w:rPr>
          <w:rFonts w:cs="David" w:hint="cs"/>
          <w:rtl/>
        </w:rPr>
        <w:t xml:space="preserve">ראה באגרות משה </w:t>
      </w:r>
      <w:r w:rsidR="00147308" w:rsidRPr="00147308">
        <w:rPr>
          <w:rFonts w:cs="David" w:hint="cs"/>
          <w:sz w:val="20"/>
          <w:szCs w:val="20"/>
          <w:rtl/>
        </w:rPr>
        <w:t xml:space="preserve">(6) אות ה) </w:t>
      </w:r>
      <w:r w:rsidR="00147308" w:rsidRPr="00147308">
        <w:rPr>
          <w:rFonts w:cs="David" w:hint="cs"/>
          <w:rtl/>
        </w:rPr>
        <w:t xml:space="preserve">ובארחות שבת </w:t>
      </w:r>
      <w:r w:rsidR="00147308" w:rsidRPr="00147308">
        <w:rPr>
          <w:rFonts w:cs="David" w:hint="cs"/>
          <w:sz w:val="20"/>
          <w:szCs w:val="20"/>
          <w:rtl/>
        </w:rPr>
        <w:t>(10) סע' כא)</w:t>
      </w:r>
      <w:r w:rsidRPr="00147308">
        <w:rPr>
          <w:rFonts w:cs="David" w:hint="cs"/>
          <w:sz w:val="20"/>
          <w:szCs w:val="20"/>
          <w:rtl/>
        </w:rPr>
        <w:t>.</w:t>
      </w:r>
    </w:p>
    <w:p w:rsidR="00177FC2" w:rsidRPr="00147308" w:rsidRDefault="00147308" w:rsidP="0094014A">
      <w:pPr>
        <w:widowControl w:val="0"/>
        <w:autoSpaceDE w:val="0"/>
        <w:autoSpaceDN w:val="0"/>
        <w:adjustRightInd w:val="0"/>
        <w:spacing w:before="0" w:after="0" w:line="360" w:lineRule="auto"/>
        <w:ind w:left="0"/>
        <w:jc w:val="both"/>
        <w:rPr>
          <w:rFonts w:cs="David" w:hint="cs"/>
          <w:rtl/>
        </w:rPr>
      </w:pPr>
      <w:r w:rsidRPr="00147308">
        <w:rPr>
          <w:rFonts w:cs="David" w:hint="cs"/>
          <w:b/>
          <w:bCs/>
          <w:rtl/>
        </w:rPr>
        <w:t>•</w:t>
      </w:r>
      <w:r>
        <w:rPr>
          <w:rFonts w:cs="David" w:hint="cs"/>
          <w:b/>
          <w:bCs/>
          <w:rtl/>
        </w:rPr>
        <w:t xml:space="preserve"> </w:t>
      </w:r>
      <w:r w:rsidR="00177FC2" w:rsidRPr="00147308">
        <w:rPr>
          <w:rFonts w:cs="David" w:hint="cs"/>
          <w:b/>
          <w:bCs/>
          <w:rtl/>
        </w:rPr>
        <w:t>חימום דבר צונן מוצק מבושל שסופו להיות נימוח</w:t>
      </w:r>
      <w:r w:rsidRPr="00147308">
        <w:rPr>
          <w:rFonts w:cs="David" w:hint="cs"/>
          <w:b/>
          <w:bCs/>
          <w:rtl/>
        </w:rPr>
        <w:t xml:space="preserve"> - </w:t>
      </w:r>
      <w:r w:rsidR="00D92516" w:rsidRPr="00147308">
        <w:rPr>
          <w:rFonts w:cs="David" w:hint="cs"/>
          <w:rtl/>
        </w:rPr>
        <w:t xml:space="preserve">ראה </w:t>
      </w:r>
      <w:r w:rsidRPr="00147308">
        <w:rPr>
          <w:rFonts w:cs="David" w:hint="cs"/>
          <w:rtl/>
        </w:rPr>
        <w:t xml:space="preserve">בדברי המשנה ברורה </w:t>
      </w:r>
      <w:r w:rsidRPr="00147308">
        <w:rPr>
          <w:rFonts w:cs="David" w:hint="cs"/>
          <w:sz w:val="20"/>
          <w:szCs w:val="20"/>
          <w:rtl/>
        </w:rPr>
        <w:t xml:space="preserve">(5) ס"ק ק) </w:t>
      </w:r>
      <w:r>
        <w:rPr>
          <w:rFonts w:cs="David" w:hint="cs"/>
          <w:rtl/>
        </w:rPr>
        <w:t xml:space="preserve">שכתב להקל ולהתיר את חימומו, ובסיכום דברי הפוסקים בנדון זה בספר ארחות שבת </w:t>
      </w:r>
      <w:r w:rsidRPr="00147308">
        <w:rPr>
          <w:rFonts w:cs="David" w:hint="cs"/>
          <w:sz w:val="20"/>
          <w:szCs w:val="20"/>
          <w:rtl/>
        </w:rPr>
        <w:t>(10)-</w:t>
      </w:r>
      <w:r w:rsidR="00A0796C" w:rsidRPr="00147308">
        <w:rPr>
          <w:rFonts w:cs="David" w:hint="cs"/>
          <w:sz w:val="20"/>
          <w:szCs w:val="20"/>
          <w:rtl/>
        </w:rPr>
        <w:t xml:space="preserve"> </w:t>
      </w:r>
      <w:r w:rsidRPr="00147308">
        <w:rPr>
          <w:rFonts w:cs="David" w:hint="cs"/>
          <w:sz w:val="20"/>
          <w:szCs w:val="20"/>
          <w:rtl/>
        </w:rPr>
        <w:t>(11) סע' כג, ובהערות שם).</w:t>
      </w:r>
    </w:p>
    <w:p w:rsidR="001877A5" w:rsidRDefault="001877A5" w:rsidP="00D817DF">
      <w:pPr>
        <w:widowControl w:val="0"/>
        <w:autoSpaceDE w:val="0"/>
        <w:autoSpaceDN w:val="0"/>
        <w:adjustRightInd w:val="0"/>
        <w:spacing w:before="0" w:after="0" w:line="180" w:lineRule="exact"/>
        <w:ind w:left="0"/>
        <w:jc w:val="both"/>
        <w:rPr>
          <w:rFonts w:cs="David" w:hint="cs"/>
          <w:b/>
          <w:bCs/>
          <w:rtl/>
        </w:rPr>
      </w:pPr>
    </w:p>
    <w:p w:rsidR="00D92516" w:rsidRDefault="0094014A" w:rsidP="00C35244">
      <w:pPr>
        <w:widowControl w:val="0"/>
        <w:autoSpaceDE w:val="0"/>
        <w:autoSpaceDN w:val="0"/>
        <w:adjustRightInd w:val="0"/>
        <w:spacing w:before="0" w:after="0" w:line="360" w:lineRule="auto"/>
        <w:ind w:left="0"/>
        <w:jc w:val="both"/>
        <w:rPr>
          <w:rFonts w:cs="David" w:hint="cs"/>
          <w:b/>
          <w:bCs/>
          <w:rtl/>
        </w:rPr>
      </w:pPr>
      <w:r>
        <w:rPr>
          <w:rFonts w:cs="David" w:hint="cs"/>
          <w:b/>
          <w:bCs/>
          <w:rtl/>
        </w:rPr>
        <w:t>ו</w:t>
      </w:r>
      <w:r w:rsidR="00177FC2">
        <w:rPr>
          <w:rFonts w:cs="David" w:hint="cs"/>
          <w:b/>
          <w:bCs/>
          <w:rtl/>
        </w:rPr>
        <w:t xml:space="preserve">. נידונים מעשיים </w:t>
      </w:r>
    </w:p>
    <w:p w:rsidR="00D92516" w:rsidRDefault="00A0796C" w:rsidP="00A0796C">
      <w:pPr>
        <w:widowControl w:val="0"/>
        <w:autoSpaceDE w:val="0"/>
        <w:autoSpaceDN w:val="0"/>
        <w:adjustRightInd w:val="0"/>
        <w:spacing w:before="0" w:after="0" w:line="360" w:lineRule="auto"/>
        <w:ind w:left="0"/>
        <w:jc w:val="both"/>
        <w:rPr>
          <w:rFonts w:cs="David" w:hint="cs"/>
          <w:rtl/>
        </w:rPr>
      </w:pPr>
      <w:r>
        <w:rPr>
          <w:rFonts w:cs="David" w:hint="cs"/>
          <w:rtl/>
        </w:rPr>
        <w:t>• שיירי מרק שנשאר ב</w:t>
      </w:r>
      <w:r w:rsidR="00177FC2">
        <w:rPr>
          <w:rFonts w:cs="David" w:hint="cs"/>
          <w:rtl/>
        </w:rPr>
        <w:t xml:space="preserve">מצקת </w:t>
      </w:r>
      <w:r>
        <w:rPr>
          <w:rFonts w:cs="David" w:hint="cs"/>
          <w:rtl/>
        </w:rPr>
        <w:t xml:space="preserve"> ונצטנן ורוצה ל</w:t>
      </w:r>
      <w:r w:rsidR="00177FC2">
        <w:rPr>
          <w:rFonts w:cs="David" w:hint="cs"/>
          <w:rtl/>
        </w:rPr>
        <w:t>החזיר</w:t>
      </w:r>
      <w:r>
        <w:rPr>
          <w:rFonts w:cs="David" w:hint="cs"/>
          <w:rtl/>
        </w:rPr>
        <w:t xml:space="preserve"> המצקת לכלי </w:t>
      </w:r>
      <w:r w:rsidR="00177FC2">
        <w:rPr>
          <w:rFonts w:cs="David" w:hint="cs"/>
          <w:rtl/>
        </w:rPr>
        <w:t xml:space="preserve">הראשון </w:t>
      </w:r>
      <w:r>
        <w:rPr>
          <w:rFonts w:cs="David" w:hint="cs"/>
          <w:rtl/>
        </w:rPr>
        <w:t xml:space="preserve">- ארחות שבת </w:t>
      </w:r>
      <w:r w:rsidRPr="00C35244">
        <w:rPr>
          <w:rFonts w:cs="David" w:hint="cs"/>
          <w:sz w:val="20"/>
          <w:szCs w:val="20"/>
          <w:rtl/>
        </w:rPr>
        <w:t>(11) סע' כד).</w:t>
      </w:r>
    </w:p>
    <w:p w:rsidR="00C35244" w:rsidRDefault="00177FC2" w:rsidP="00C35244">
      <w:pPr>
        <w:widowControl w:val="0"/>
        <w:autoSpaceDE w:val="0"/>
        <w:autoSpaceDN w:val="0"/>
        <w:adjustRightInd w:val="0"/>
        <w:spacing w:before="0" w:after="0" w:line="360" w:lineRule="auto"/>
        <w:ind w:left="0"/>
        <w:jc w:val="both"/>
        <w:rPr>
          <w:rFonts w:cs="David" w:hint="cs"/>
          <w:rtl/>
        </w:rPr>
      </w:pPr>
      <w:r>
        <w:rPr>
          <w:rFonts w:cs="David" w:hint="cs"/>
          <w:rtl/>
        </w:rPr>
        <w:t>• ה</w:t>
      </w:r>
      <w:r w:rsidR="00A0796C">
        <w:rPr>
          <w:rFonts w:cs="David" w:hint="cs"/>
          <w:rtl/>
        </w:rPr>
        <w:t xml:space="preserve">חזרת מכסה שנצברו עליו </w:t>
      </w:r>
      <w:r>
        <w:rPr>
          <w:rFonts w:cs="David" w:hint="cs"/>
          <w:rtl/>
        </w:rPr>
        <w:t xml:space="preserve">אֵדים </w:t>
      </w:r>
      <w:r w:rsidR="00A0796C">
        <w:rPr>
          <w:rFonts w:cs="David" w:hint="cs"/>
          <w:rtl/>
        </w:rPr>
        <w:t>ש</w:t>
      </w:r>
      <w:r>
        <w:rPr>
          <w:rFonts w:cs="David" w:hint="cs"/>
          <w:rtl/>
        </w:rPr>
        <w:t xml:space="preserve">הפכו לטיפות מים, </w:t>
      </w:r>
      <w:r w:rsidR="00C35244">
        <w:rPr>
          <w:rFonts w:cs="David" w:hint="cs"/>
          <w:rtl/>
        </w:rPr>
        <w:t xml:space="preserve">למקומו על הכלי הראשון - ארחות שבת </w:t>
      </w:r>
      <w:r w:rsidR="00C35244" w:rsidRPr="00C35244">
        <w:rPr>
          <w:rFonts w:cs="David" w:hint="cs"/>
          <w:sz w:val="20"/>
          <w:szCs w:val="20"/>
          <w:rtl/>
        </w:rPr>
        <w:t>(11) סע' כ</w:t>
      </w:r>
      <w:r w:rsidR="00C35244">
        <w:rPr>
          <w:rFonts w:cs="David" w:hint="cs"/>
          <w:sz w:val="20"/>
          <w:szCs w:val="20"/>
          <w:rtl/>
        </w:rPr>
        <w:t>ה</w:t>
      </w:r>
      <w:r w:rsidR="00C35244" w:rsidRPr="00C35244">
        <w:rPr>
          <w:rFonts w:cs="David" w:hint="cs"/>
          <w:sz w:val="20"/>
          <w:szCs w:val="20"/>
          <w:rtl/>
        </w:rPr>
        <w:t>).</w:t>
      </w:r>
    </w:p>
    <w:p w:rsidR="00177FC2" w:rsidRDefault="00177FC2" w:rsidP="00C35244">
      <w:pPr>
        <w:widowControl w:val="0"/>
        <w:autoSpaceDE w:val="0"/>
        <w:autoSpaceDN w:val="0"/>
        <w:adjustRightInd w:val="0"/>
        <w:spacing w:before="0" w:after="0" w:line="360" w:lineRule="auto"/>
        <w:ind w:left="0" w:right="-284"/>
        <w:jc w:val="both"/>
        <w:rPr>
          <w:rFonts w:cs="David" w:hint="cs"/>
          <w:rtl/>
        </w:rPr>
      </w:pPr>
      <w:r>
        <w:rPr>
          <w:rFonts w:cs="David" w:hint="cs"/>
          <w:rtl/>
        </w:rPr>
        <w:t>• שתה כוס תה, ורוצה ל</w:t>
      </w:r>
      <w:r w:rsidR="00C35244">
        <w:rPr>
          <w:rFonts w:cs="David" w:hint="cs"/>
          <w:rtl/>
        </w:rPr>
        <w:t xml:space="preserve">מלא </w:t>
      </w:r>
      <w:r>
        <w:rPr>
          <w:rFonts w:cs="David" w:hint="cs"/>
          <w:rtl/>
        </w:rPr>
        <w:t>הכוס פעם נוספת ב</w:t>
      </w:r>
      <w:r w:rsidR="00C35244">
        <w:rPr>
          <w:rFonts w:cs="David" w:hint="cs"/>
          <w:rtl/>
        </w:rPr>
        <w:t>ר</w:t>
      </w:r>
      <w:r>
        <w:rPr>
          <w:rFonts w:cs="David" w:hint="cs"/>
          <w:rtl/>
        </w:rPr>
        <w:t>ותחי</w:t>
      </w:r>
      <w:r w:rsidR="00C35244">
        <w:rPr>
          <w:rFonts w:cs="David" w:hint="cs"/>
          <w:rtl/>
        </w:rPr>
        <w:t>ן</w:t>
      </w:r>
      <w:r>
        <w:rPr>
          <w:rFonts w:cs="David" w:hint="cs"/>
          <w:rtl/>
        </w:rPr>
        <w:t>, האם צריך לרוקן שיירי המשקה הראשון</w:t>
      </w:r>
      <w:r w:rsidR="00C35244">
        <w:rPr>
          <w:rFonts w:cs="David" w:hint="cs"/>
          <w:rtl/>
        </w:rPr>
        <w:t xml:space="preserve"> - נשמת השבת (11)</w:t>
      </w:r>
    </w:p>
    <w:p w:rsidR="00C35244" w:rsidRDefault="007370C5" w:rsidP="00C35244">
      <w:pPr>
        <w:widowControl w:val="0"/>
        <w:autoSpaceDE w:val="0"/>
        <w:autoSpaceDN w:val="0"/>
        <w:adjustRightInd w:val="0"/>
        <w:spacing w:before="60" w:after="60" w:line="360" w:lineRule="auto"/>
        <w:ind w:left="0"/>
        <w:jc w:val="both"/>
        <w:rPr>
          <w:rFonts w:cs="David"/>
          <w:rtl/>
        </w:rPr>
      </w:pPr>
      <w:r w:rsidRPr="007370C5">
        <w:rPr>
          <w:rFonts w:cs="David" w:hint="cs"/>
          <w:b/>
          <w:bCs/>
          <w:rtl/>
        </w:rPr>
        <w:t xml:space="preserve">סיכום השיטות ודברי הפוסקים להלכה - </w:t>
      </w:r>
      <w:r>
        <w:rPr>
          <w:rFonts w:cs="David" w:hint="cs"/>
          <w:rtl/>
        </w:rPr>
        <w:t>ארחות שבת (10)-(11) ובספר שירת הים (13).</w:t>
      </w: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0B4B1B">
      <w:pPr>
        <w:pStyle w:val="a5"/>
        <w:rPr>
          <w:rFonts w:cs="Keren" w:hint="cs"/>
          <w:sz w:val="36"/>
          <w:szCs w:val="36"/>
          <w:rtl/>
        </w:rPr>
      </w:pPr>
      <w:r>
        <w:rPr>
          <w:rFonts w:cs="Keren" w:hint="cs"/>
          <w:sz w:val="36"/>
          <w:szCs w:val="36"/>
          <w:rtl/>
        </w:rPr>
        <w:lastRenderedPageBreak/>
        <w:t xml:space="preserve">גרופה וקטומה </w:t>
      </w:r>
    </w:p>
    <w:p w:rsidR="000B4B1B" w:rsidRPr="00F82D74" w:rsidRDefault="000B4B1B" w:rsidP="000B4B1B">
      <w:pPr>
        <w:pStyle w:val="a5"/>
        <w:rPr>
          <w:rFonts w:cs="Keren" w:hint="cs"/>
          <w:sz w:val="28"/>
          <w:szCs w:val="28"/>
          <w:rtl/>
        </w:rPr>
      </w:pPr>
      <w:r>
        <w:rPr>
          <w:rFonts w:cs="Keren" w:hint="cs"/>
          <w:sz w:val="28"/>
          <w:szCs w:val="28"/>
          <w:rtl/>
        </w:rPr>
        <w:t>דיני שהיה בשבת</w:t>
      </w:r>
    </w:p>
    <w:p w:rsidR="000B4B1B" w:rsidRDefault="000B4B1B" w:rsidP="000B4B1B">
      <w:pPr>
        <w:pStyle w:val="a7"/>
        <w:spacing w:line="360" w:lineRule="auto"/>
        <w:ind w:left="567" w:right="567"/>
        <w:rPr>
          <w:rFonts w:hint="cs"/>
          <w:bCs/>
          <w:sz w:val="22"/>
          <w:szCs w:val="22"/>
          <w:rtl/>
        </w:rPr>
      </w:pPr>
    </w:p>
    <w:p w:rsidR="000B4B1B" w:rsidRPr="006B3582" w:rsidRDefault="000B4B1B" w:rsidP="000B4B1B">
      <w:pPr>
        <w:pStyle w:val="a7"/>
        <w:spacing w:line="360" w:lineRule="auto"/>
        <w:ind w:left="567" w:right="567"/>
        <w:rPr>
          <w:rFonts w:cs="Miriam" w:hint="cs"/>
          <w:sz w:val="20"/>
          <w:szCs w:val="20"/>
          <w:rtl/>
        </w:rPr>
      </w:pPr>
      <w:r w:rsidRPr="006B3582">
        <w:rPr>
          <w:rFonts w:cs="Miriam" w:hint="cs"/>
          <w:bCs/>
          <w:sz w:val="20"/>
          <w:szCs w:val="20"/>
          <w:rtl/>
        </w:rPr>
        <w:t>"שהיה</w:t>
      </w:r>
      <w:r w:rsidRPr="006B3582">
        <w:rPr>
          <w:rFonts w:cs="Miriam" w:hint="cs"/>
          <w:sz w:val="20"/>
          <w:szCs w:val="20"/>
          <w:rtl/>
        </w:rPr>
        <w:t xml:space="preserve">, היינו שנותן תבשיל מערב שבת ע"ג כירה, לא דרך הטמנה, ומניחו עומד ע"ג כירה ובשבת נוטל מהכירה. </w:t>
      </w:r>
      <w:r w:rsidRPr="006B3582">
        <w:rPr>
          <w:rFonts w:cs="Miriam" w:hint="cs"/>
          <w:bCs/>
          <w:sz w:val="20"/>
          <w:szCs w:val="20"/>
          <w:rtl/>
        </w:rPr>
        <w:t>וחזרה</w:t>
      </w:r>
      <w:r w:rsidRPr="006B3582">
        <w:rPr>
          <w:rFonts w:cs="Miriam" w:hint="cs"/>
          <w:sz w:val="20"/>
          <w:szCs w:val="20"/>
          <w:rtl/>
        </w:rPr>
        <w:t xml:space="preserve"> - כשהניחם מערב שבת ע"ג כירה ובשבת נוטלו מהכירה ורוצה להחזירה שנית ע"ג כירה"</w:t>
      </w:r>
      <w:r>
        <w:rPr>
          <w:rFonts w:cs="Miriam" w:hint="cs"/>
          <w:sz w:val="20"/>
          <w:szCs w:val="20"/>
          <w:rtl/>
        </w:rPr>
        <w:t xml:space="preserve"> </w:t>
      </w:r>
      <w:r w:rsidRPr="006B3582">
        <w:rPr>
          <w:rFonts w:cs="Miriam" w:hint="cs"/>
          <w:sz w:val="20"/>
          <w:szCs w:val="20"/>
          <w:rtl/>
        </w:rPr>
        <w:t>[הקדמת המשנה ברורה לסי' רנג (2)].</w:t>
      </w:r>
    </w:p>
    <w:p w:rsidR="000B4B1B" w:rsidRDefault="000B4B1B" w:rsidP="000B4B1B">
      <w:pPr>
        <w:jc w:val="both"/>
        <w:rPr>
          <w:rFonts w:cs="David" w:hint="cs"/>
          <w:b/>
          <w:bCs/>
          <w:rtl/>
        </w:rPr>
      </w:pPr>
    </w:p>
    <w:p w:rsidR="000B4B1B" w:rsidRDefault="000B4B1B" w:rsidP="000B4B1B">
      <w:pPr>
        <w:spacing w:line="360" w:lineRule="auto"/>
        <w:jc w:val="both"/>
        <w:rPr>
          <w:rFonts w:cs="David" w:hint="cs"/>
          <w:rtl/>
        </w:rPr>
      </w:pPr>
      <w:r w:rsidRPr="0073264B">
        <w:rPr>
          <w:rFonts w:cs="David" w:hint="cs"/>
          <w:b/>
          <w:bCs/>
          <w:rtl/>
        </w:rPr>
        <w:t xml:space="preserve">א. </w:t>
      </w:r>
      <w:r>
        <w:rPr>
          <w:rFonts w:cs="David" w:hint="cs"/>
          <w:rtl/>
        </w:rPr>
        <w:t xml:space="preserve">בתחילת פרק "כירה" במסכת שבת (1) נחלקו </w:t>
      </w:r>
      <w:r w:rsidRPr="0073264B">
        <w:rPr>
          <w:rFonts w:cs="David" w:hint="cs"/>
          <w:rtl/>
        </w:rPr>
        <w:t xml:space="preserve">חנניה וחכמים </w:t>
      </w:r>
      <w:r w:rsidRPr="001F3196">
        <w:rPr>
          <w:rFonts w:cs="David" w:hint="cs"/>
          <w:rtl/>
        </w:rPr>
        <w:t xml:space="preserve">בביאור דברי המשנה "כירה שהסיקוה כו' בגפת ובעצים </w:t>
      </w:r>
      <w:r w:rsidRPr="001F3196">
        <w:rPr>
          <w:rFonts w:cs="David" w:hint="cs"/>
          <w:b/>
          <w:bCs/>
          <w:rtl/>
        </w:rPr>
        <w:t xml:space="preserve">לא יתן </w:t>
      </w:r>
      <w:r w:rsidRPr="001F3196">
        <w:rPr>
          <w:rFonts w:cs="David" w:hint="cs"/>
          <w:rtl/>
        </w:rPr>
        <w:t>עד שיגרוף או עד שיתן את האפר"</w:t>
      </w:r>
      <w:r>
        <w:rPr>
          <w:rFonts w:cs="David" w:hint="cs"/>
          <w:rtl/>
        </w:rPr>
        <w:t>, יעו' בהקדמת המשנה ברורה הנ"ל (2) שסיכם את עיקרי הדברים:</w:t>
      </w:r>
    </w:p>
    <w:p w:rsidR="000B4B1B" w:rsidRDefault="000B4B1B" w:rsidP="000B4B1B">
      <w:pPr>
        <w:spacing w:line="360" w:lineRule="auto"/>
        <w:jc w:val="both"/>
        <w:rPr>
          <w:rFonts w:cs="David" w:hint="cs"/>
          <w:rtl/>
        </w:rPr>
      </w:pPr>
      <w:r>
        <w:rPr>
          <w:rFonts w:cs="David" w:hint="cs"/>
          <w:rtl/>
        </w:rPr>
        <w:t>"</w:t>
      </w:r>
      <w:r w:rsidRPr="001F3196">
        <w:rPr>
          <w:rFonts w:cs="David" w:hint="cs"/>
          <w:rtl/>
        </w:rPr>
        <w:t xml:space="preserve">דעת </w:t>
      </w:r>
      <w:r w:rsidRPr="001F3196">
        <w:rPr>
          <w:rFonts w:cs="David" w:hint="cs"/>
          <w:bCs/>
          <w:rtl/>
        </w:rPr>
        <w:t>חנניה</w:t>
      </w:r>
      <w:r>
        <w:rPr>
          <w:rFonts w:cs="David" w:hint="cs"/>
          <w:bCs/>
          <w:rtl/>
        </w:rPr>
        <w:t xml:space="preserve"> - </w:t>
      </w:r>
      <w:r w:rsidRPr="001F3196">
        <w:rPr>
          <w:rFonts w:cs="David" w:hint="cs"/>
          <w:rtl/>
        </w:rPr>
        <w:t xml:space="preserve">אם התבשיל כבר נתבשל כמאכל בן דרוסאי </w:t>
      </w:r>
      <w:r w:rsidRPr="006B3582">
        <w:rPr>
          <w:rFonts w:cs="David" w:hint="cs"/>
          <w:sz w:val="20"/>
          <w:szCs w:val="20"/>
          <w:rtl/>
        </w:rPr>
        <w:t>[שיעור חצי בישול וי"א כשליש בישול, יעו' במשנ</w:t>
      </w:r>
      <w:r>
        <w:rPr>
          <w:rFonts w:cs="David" w:hint="cs"/>
          <w:sz w:val="20"/>
          <w:szCs w:val="20"/>
          <w:rtl/>
        </w:rPr>
        <w:t>"ב</w:t>
      </w:r>
      <w:r w:rsidRPr="006B3582">
        <w:rPr>
          <w:rFonts w:cs="David" w:hint="cs"/>
          <w:sz w:val="20"/>
          <w:szCs w:val="20"/>
          <w:rtl/>
        </w:rPr>
        <w:t xml:space="preserve">ס"ק לח </w:t>
      </w:r>
      <w:r>
        <w:rPr>
          <w:rFonts w:cs="David" w:hint="cs"/>
          <w:sz w:val="20"/>
          <w:szCs w:val="20"/>
          <w:rtl/>
        </w:rPr>
        <w:t>(</w:t>
      </w:r>
      <w:r w:rsidRPr="006B3582">
        <w:rPr>
          <w:rFonts w:cs="David" w:hint="cs"/>
          <w:sz w:val="20"/>
          <w:szCs w:val="20"/>
          <w:rtl/>
        </w:rPr>
        <w:t xml:space="preserve">3)] </w:t>
      </w:r>
      <w:r w:rsidRPr="001F3196">
        <w:rPr>
          <w:rFonts w:cs="David" w:hint="cs"/>
          <w:rtl/>
        </w:rPr>
        <w:t xml:space="preserve">מותר להשהותה ע"ג כירה אפילו אם אינה גרופה מן הגחלים ואינה קטומה. </w:t>
      </w:r>
      <w:r w:rsidRPr="001F3196">
        <w:rPr>
          <w:rFonts w:cs="David" w:hint="cs"/>
          <w:bCs/>
          <w:rtl/>
        </w:rPr>
        <w:t>וחכמים</w:t>
      </w:r>
      <w:r w:rsidRPr="001F3196">
        <w:rPr>
          <w:rFonts w:cs="David" w:hint="cs"/>
          <w:rtl/>
        </w:rPr>
        <w:t xml:space="preserve"> סוברים</w:t>
      </w:r>
      <w:r>
        <w:rPr>
          <w:rFonts w:cs="David" w:hint="cs"/>
          <w:rtl/>
        </w:rPr>
        <w:t xml:space="preserve"> -</w:t>
      </w:r>
      <w:r w:rsidRPr="001F3196">
        <w:rPr>
          <w:rFonts w:cs="David" w:hint="cs"/>
          <w:rtl/>
        </w:rPr>
        <w:t xml:space="preserve"> אם הכירה אינה גרופה וקטומה אסור לשהות</w:t>
      </w:r>
      <w:r>
        <w:rPr>
          <w:rFonts w:cs="David" w:hint="cs"/>
          <w:rtl/>
        </w:rPr>
        <w:t>,</w:t>
      </w:r>
      <w:r w:rsidRPr="001F3196">
        <w:rPr>
          <w:rFonts w:cs="David" w:hint="cs"/>
          <w:rtl/>
        </w:rPr>
        <w:t xml:space="preserve"> אלא אם כן נתבשל כל צרכו ומצטמק ורע לו. ומבעי להש"ס "האי לא יתן דתנן ר"ל </w:t>
      </w:r>
      <w:r w:rsidRPr="001F3196">
        <w:rPr>
          <w:rFonts w:cs="David" w:hint="cs"/>
          <w:b/>
          <w:bCs/>
          <w:rtl/>
        </w:rPr>
        <w:t>לא ישהה</w:t>
      </w:r>
      <w:r w:rsidRPr="001F3196">
        <w:rPr>
          <w:rFonts w:cs="David" w:hint="cs"/>
          <w:rtl/>
        </w:rPr>
        <w:t xml:space="preserve"> אלא אם כן גרוף וקטום, ואתיא כרבנן דחנניה. או לא יתן ר"ל </w:t>
      </w:r>
      <w:r w:rsidRPr="001F3196">
        <w:rPr>
          <w:rFonts w:cs="David" w:hint="cs"/>
          <w:b/>
          <w:bCs/>
          <w:rtl/>
        </w:rPr>
        <w:t>לא יחזיר</w:t>
      </w:r>
      <w:r w:rsidRPr="001F3196">
        <w:rPr>
          <w:rFonts w:cs="David" w:hint="cs"/>
          <w:rtl/>
        </w:rPr>
        <w:t>, אבל שהיה מותרת אפילו אינו גרוף וקטום, ואתיא כחנניה. ולא איפשיטא האי בעיא.</w:t>
      </w:r>
      <w:r>
        <w:rPr>
          <w:rFonts w:cs="David" w:hint="cs"/>
          <w:rtl/>
        </w:rPr>
        <w:t xml:space="preserve"> </w:t>
      </w:r>
    </w:p>
    <w:p w:rsidR="000B4B1B" w:rsidRDefault="000B4B1B" w:rsidP="000B4B1B">
      <w:pPr>
        <w:spacing w:line="360" w:lineRule="auto"/>
        <w:jc w:val="both"/>
        <w:rPr>
          <w:rFonts w:cs="David" w:hint="cs"/>
          <w:rtl/>
        </w:rPr>
      </w:pPr>
      <w:r>
        <w:rPr>
          <w:rFonts w:cs="David" w:hint="cs"/>
          <w:rtl/>
        </w:rPr>
        <w:t>ו</w:t>
      </w:r>
      <w:r w:rsidRPr="006B3582">
        <w:rPr>
          <w:rFonts w:cs="David"/>
          <w:rtl/>
        </w:rPr>
        <w:t>פסקו הרי"ף והרמב"ם והעומדים בשיטתם לשהות תנן וכרבנן דחנניה</w:t>
      </w:r>
      <w:r>
        <w:rPr>
          <w:rFonts w:cs="David" w:hint="cs"/>
          <w:rtl/>
        </w:rPr>
        <w:t>,</w:t>
      </w:r>
      <w:r w:rsidRPr="006B3582">
        <w:rPr>
          <w:rFonts w:cs="David"/>
          <w:rtl/>
        </w:rPr>
        <w:t xml:space="preserve"> דאפילו לשהות בעינן ע"ג גרופה וקטומה. והתוספות פסקו להחזיר תנן</w:t>
      </w:r>
      <w:r>
        <w:rPr>
          <w:rFonts w:cs="David" w:hint="cs"/>
          <w:rtl/>
        </w:rPr>
        <w:t>,</w:t>
      </w:r>
      <w:r w:rsidRPr="006B3582">
        <w:rPr>
          <w:rFonts w:cs="David"/>
          <w:rtl/>
        </w:rPr>
        <w:t xml:space="preserve"> אבל לשהות מותר אפילו על אינה גרופה משנתבשל כמאכל בן דרוסאי וכחנניה. והן השתי דעות שהובאו בשו"ע בסימן זה</w:t>
      </w:r>
      <w:r>
        <w:rPr>
          <w:rFonts w:cs="David" w:hint="cs"/>
          <w:rtl/>
        </w:rPr>
        <w:t>.</w:t>
      </w:r>
      <w:r w:rsidRPr="006B3582">
        <w:rPr>
          <w:rFonts w:cs="David"/>
          <w:rtl/>
        </w:rPr>
        <w:t xml:space="preserve"> דעה א' </w:t>
      </w:r>
      <w:r>
        <w:rPr>
          <w:rFonts w:cs="David" w:hint="cs"/>
          <w:rtl/>
        </w:rPr>
        <w:t xml:space="preserve">(2) </w:t>
      </w:r>
      <w:r w:rsidRPr="006B3582">
        <w:rPr>
          <w:rFonts w:cs="David"/>
          <w:rtl/>
        </w:rPr>
        <w:t>היא דעת הרי"ף והרמב"ם</w:t>
      </w:r>
      <w:r>
        <w:rPr>
          <w:rFonts w:cs="David" w:hint="cs"/>
          <w:rtl/>
        </w:rPr>
        <w:t>.</w:t>
      </w:r>
      <w:r w:rsidRPr="006B3582">
        <w:rPr>
          <w:rFonts w:cs="David"/>
          <w:rtl/>
        </w:rPr>
        <w:t xml:space="preserve"> והי</w:t>
      </w:r>
      <w:r>
        <w:rPr>
          <w:rFonts w:cs="David" w:hint="cs"/>
          <w:rtl/>
        </w:rPr>
        <w:t xml:space="preserve">ש אומרים </w:t>
      </w:r>
      <w:r w:rsidRPr="006B3582">
        <w:rPr>
          <w:rFonts w:cs="David"/>
          <w:rtl/>
        </w:rPr>
        <w:t>שמביא המחבר בסוף ס</w:t>
      </w:r>
      <w:r>
        <w:rPr>
          <w:rFonts w:cs="David" w:hint="cs"/>
          <w:rtl/>
        </w:rPr>
        <w:t xml:space="preserve">ע' </w:t>
      </w:r>
      <w:r w:rsidRPr="006B3582">
        <w:rPr>
          <w:rFonts w:cs="David"/>
          <w:rtl/>
        </w:rPr>
        <w:t>א</w:t>
      </w:r>
      <w:r>
        <w:rPr>
          <w:rFonts w:cs="David" w:hint="cs"/>
          <w:rtl/>
        </w:rPr>
        <w:t xml:space="preserve">' (3) </w:t>
      </w:r>
      <w:r w:rsidRPr="006B3582">
        <w:rPr>
          <w:rFonts w:cs="David"/>
          <w:rtl/>
        </w:rPr>
        <w:t xml:space="preserve"> הוא דעת רש"י ותוספות הנ"ל</w:t>
      </w:r>
      <w:r>
        <w:rPr>
          <w:rFonts w:cs="David" w:hint="cs"/>
          <w:rtl/>
        </w:rPr>
        <w:t>. והרמ"א פסק להקל כדעה זו", עכ"ד.</w:t>
      </w:r>
    </w:p>
    <w:p w:rsidR="000B4B1B" w:rsidRPr="00652653" w:rsidRDefault="000B4B1B" w:rsidP="000B4B1B">
      <w:pPr>
        <w:spacing w:line="360" w:lineRule="auto"/>
        <w:jc w:val="both"/>
        <w:rPr>
          <w:rFonts w:cs="David" w:hint="cs"/>
          <w:sz w:val="20"/>
          <w:szCs w:val="20"/>
          <w:rtl/>
        </w:rPr>
      </w:pPr>
      <w:r w:rsidRPr="00652653">
        <w:rPr>
          <w:rFonts w:cs="David" w:hint="cs"/>
          <w:rtl/>
        </w:rPr>
        <w:t xml:space="preserve">אמנם למעשה, כתב בביאור הלכה </w:t>
      </w:r>
      <w:r w:rsidRPr="00652653">
        <w:rPr>
          <w:rFonts w:cs="David" w:hint="cs"/>
          <w:sz w:val="20"/>
          <w:szCs w:val="20"/>
          <w:rtl/>
        </w:rPr>
        <w:t>(3) ד</w:t>
      </w:r>
      <w:r w:rsidRPr="006B3582">
        <w:rPr>
          <w:rFonts w:cs="David" w:hint="cs"/>
          <w:sz w:val="20"/>
          <w:szCs w:val="20"/>
          <w:rtl/>
        </w:rPr>
        <w:t xml:space="preserve">"ה ונהגו להקל) </w:t>
      </w:r>
      <w:r>
        <w:rPr>
          <w:rFonts w:cs="David" w:hint="cs"/>
          <w:rtl/>
        </w:rPr>
        <w:t xml:space="preserve">שלכתחילה טוב להיזהר ולהחמיר כשיטה הראשונה בשו"ע. אך החזון איש (4) כתב שיש להקל לכתחילה כדעת הרמ"א. ואף מנהג הספרדים להקל כדעת הרמ"א, ואף שלפי כללי ההלכה בדעת מרן השו"ע, כאשר מביא דעה ראשונה ב"סתם" ודעה שניה כ"יש אומרים", דעתו לפסוק כדעה הראשונה- מכל נהגו הספרים להקל כדעה השניה בשו"ע לפי "שהיא דעת רוב הגאונים והראשונים, ומילתא דרבנן היא, וספיקא דרבנן לקולא" </w:t>
      </w:r>
      <w:r w:rsidRPr="00652653">
        <w:rPr>
          <w:rFonts w:cs="David" w:hint="cs"/>
          <w:sz w:val="20"/>
          <w:szCs w:val="20"/>
          <w:rtl/>
        </w:rPr>
        <w:t xml:space="preserve">[חזון עובדיה (9), </w:t>
      </w:r>
      <w:r>
        <w:rPr>
          <w:rFonts w:cs="David" w:hint="cs"/>
          <w:sz w:val="20"/>
          <w:szCs w:val="20"/>
          <w:rtl/>
        </w:rPr>
        <w:t>ועי' ב</w:t>
      </w:r>
      <w:r w:rsidRPr="00652653">
        <w:rPr>
          <w:rFonts w:cs="David" w:hint="cs"/>
          <w:sz w:val="20"/>
          <w:szCs w:val="20"/>
          <w:rtl/>
        </w:rPr>
        <w:t>כף החיים ואור לציון המובאים בספר א</w:t>
      </w:r>
      <w:r>
        <w:rPr>
          <w:rFonts w:cs="David" w:hint="cs"/>
          <w:sz w:val="20"/>
          <w:szCs w:val="20"/>
          <w:rtl/>
        </w:rPr>
        <w:t>רח</w:t>
      </w:r>
      <w:r w:rsidRPr="00652653">
        <w:rPr>
          <w:rFonts w:cs="David" w:hint="cs"/>
          <w:sz w:val="20"/>
          <w:szCs w:val="20"/>
          <w:rtl/>
        </w:rPr>
        <w:t>ות שבת (12) הערה ב].</w:t>
      </w:r>
    </w:p>
    <w:p w:rsidR="000B4B1B" w:rsidRPr="0040444B" w:rsidRDefault="000B4B1B" w:rsidP="000B4B1B">
      <w:pPr>
        <w:jc w:val="both"/>
        <w:rPr>
          <w:rFonts w:cs="David" w:hint="cs"/>
          <w:b/>
          <w:bCs/>
          <w:rtl/>
        </w:rPr>
      </w:pPr>
    </w:p>
    <w:p w:rsidR="000B4B1B" w:rsidRPr="00E1274A" w:rsidRDefault="000B4B1B" w:rsidP="000B4B1B">
      <w:pPr>
        <w:spacing w:line="360" w:lineRule="auto"/>
        <w:jc w:val="both"/>
        <w:rPr>
          <w:rFonts w:cs="David" w:hint="cs"/>
          <w:sz w:val="20"/>
          <w:szCs w:val="20"/>
          <w:rtl/>
        </w:rPr>
      </w:pPr>
      <w:r w:rsidRPr="0073264B">
        <w:rPr>
          <w:rFonts w:cs="David" w:hint="cs"/>
          <w:b/>
          <w:bCs/>
          <w:rtl/>
        </w:rPr>
        <w:t>ב.</w:t>
      </w:r>
      <w:r w:rsidRPr="0073264B">
        <w:rPr>
          <w:rFonts w:cs="David" w:hint="cs"/>
          <w:rtl/>
        </w:rPr>
        <w:t xml:space="preserve"> טעם איסור "שהיה" הוא מחמת גזירה "</w:t>
      </w:r>
      <w:r w:rsidRPr="0073264B">
        <w:rPr>
          <w:rFonts w:cs="David" w:hint="cs"/>
          <w:b/>
          <w:bCs/>
          <w:rtl/>
        </w:rPr>
        <w:t>שמא יחתה בגחלים</w:t>
      </w:r>
      <w:r w:rsidRPr="0073264B">
        <w:rPr>
          <w:rFonts w:cs="David" w:hint="cs"/>
          <w:rtl/>
        </w:rPr>
        <w:t>"</w:t>
      </w:r>
      <w:r>
        <w:rPr>
          <w:rFonts w:cs="David" w:hint="cs"/>
          <w:rtl/>
        </w:rPr>
        <w:t xml:space="preserve"> למהר בישולו [</w:t>
      </w:r>
      <w:r w:rsidRPr="00C0075C">
        <w:rPr>
          <w:rFonts w:cs="David" w:hint="cs"/>
          <w:sz w:val="20"/>
          <w:szCs w:val="20"/>
          <w:rtl/>
        </w:rPr>
        <w:t>יעו' בתוספות (1) ד"ה לא יתן) במש"כ בסופו, ובר"ן [הובא בספר בירורי חיים (7)], ועי' במשנ"ב (2) ס"ק יב)].</w:t>
      </w:r>
      <w:r>
        <w:rPr>
          <w:rFonts w:cs="David" w:hint="cs"/>
          <w:rtl/>
        </w:rPr>
        <w:t xml:space="preserve"> </w:t>
      </w:r>
      <w:r w:rsidRPr="0073264B">
        <w:rPr>
          <w:rFonts w:cs="David" w:hint="cs"/>
          <w:rtl/>
        </w:rPr>
        <w:t xml:space="preserve">ועל כן </w:t>
      </w:r>
      <w:r>
        <w:rPr>
          <w:rFonts w:cs="David" w:hint="cs"/>
          <w:rtl/>
        </w:rPr>
        <w:t xml:space="preserve">אסרו </w:t>
      </w:r>
      <w:r w:rsidRPr="0073264B">
        <w:rPr>
          <w:rFonts w:cs="David" w:hint="cs"/>
          <w:rtl/>
        </w:rPr>
        <w:t xml:space="preserve">את השהיה </w:t>
      </w:r>
      <w:r>
        <w:rPr>
          <w:rFonts w:cs="David" w:hint="cs"/>
          <w:rtl/>
        </w:rPr>
        <w:t xml:space="preserve">"אלא אם כן </w:t>
      </w:r>
      <w:r w:rsidRPr="003D4C8F">
        <w:rPr>
          <w:rFonts w:cs="David"/>
          <w:b/>
          <w:bCs/>
          <w:rtl/>
        </w:rPr>
        <w:t>גרף</w:t>
      </w:r>
      <w:r>
        <w:rPr>
          <w:rFonts w:cs="David" w:hint="cs"/>
          <w:rtl/>
        </w:rPr>
        <w:t>,</w:t>
      </w:r>
      <w:r w:rsidRPr="003D4C8F">
        <w:rPr>
          <w:rFonts w:cs="David"/>
          <w:rtl/>
        </w:rPr>
        <w:t xml:space="preserve"> דהיינו שהוציא ממנו כל הגחלים</w:t>
      </w:r>
      <w:r>
        <w:rPr>
          <w:rFonts w:cs="David" w:hint="cs"/>
          <w:rtl/>
        </w:rPr>
        <w:t>.</w:t>
      </w:r>
      <w:r w:rsidRPr="003D4C8F">
        <w:rPr>
          <w:rFonts w:cs="David"/>
          <w:rtl/>
        </w:rPr>
        <w:t xml:space="preserve"> או </w:t>
      </w:r>
      <w:r w:rsidRPr="003D4C8F">
        <w:rPr>
          <w:rFonts w:cs="David"/>
          <w:b/>
          <w:bCs/>
          <w:rtl/>
        </w:rPr>
        <w:t>קטם</w:t>
      </w:r>
      <w:r>
        <w:rPr>
          <w:rFonts w:cs="David" w:hint="cs"/>
          <w:rtl/>
        </w:rPr>
        <w:t>,</w:t>
      </w:r>
      <w:r w:rsidRPr="003D4C8F">
        <w:rPr>
          <w:rFonts w:cs="David"/>
          <w:rtl/>
        </w:rPr>
        <w:t xml:space="preserve"> דהיינו שכסה הגחלים באפר למעט חומם</w:t>
      </w:r>
      <w:r>
        <w:rPr>
          <w:rFonts w:cs="David" w:hint="cs"/>
          <w:rtl/>
        </w:rPr>
        <w:t xml:space="preserve">" </w:t>
      </w:r>
      <w:r w:rsidRPr="00E1274A">
        <w:rPr>
          <w:rFonts w:cs="David" w:hint="cs"/>
          <w:sz w:val="20"/>
          <w:szCs w:val="20"/>
          <w:rtl/>
        </w:rPr>
        <w:t>[לשון השו"ע (2)</w:t>
      </w:r>
      <w:r>
        <w:rPr>
          <w:rFonts w:cs="David" w:hint="cs"/>
          <w:sz w:val="20"/>
          <w:szCs w:val="20"/>
          <w:rtl/>
        </w:rPr>
        <w:t xml:space="preserve"> ועי' במשנה ברורה (ס"ק יג-יד) שכתב כי </w:t>
      </w:r>
      <w:r>
        <w:rPr>
          <w:rFonts w:cs="David" w:hint="cs"/>
          <w:b/>
          <w:bCs/>
          <w:sz w:val="20"/>
          <w:szCs w:val="20"/>
          <w:rtl/>
        </w:rPr>
        <w:t xml:space="preserve">בגריפה </w:t>
      </w:r>
      <w:r>
        <w:rPr>
          <w:rFonts w:cs="David" w:hint="cs"/>
          <w:sz w:val="20"/>
          <w:szCs w:val="20"/>
          <w:rtl/>
        </w:rPr>
        <w:t xml:space="preserve">יש להוציא את הגחלים </w:t>
      </w:r>
      <w:r>
        <w:rPr>
          <w:rFonts w:cs="David" w:hint="cs"/>
          <w:b/>
          <w:bCs/>
          <w:sz w:val="20"/>
          <w:szCs w:val="20"/>
          <w:rtl/>
        </w:rPr>
        <w:t xml:space="preserve">מחוץ </w:t>
      </w:r>
      <w:r>
        <w:rPr>
          <w:rFonts w:cs="David" w:hint="cs"/>
          <w:sz w:val="20"/>
          <w:szCs w:val="20"/>
          <w:rtl/>
        </w:rPr>
        <w:t xml:space="preserve">לכירה, </w:t>
      </w:r>
      <w:r>
        <w:rPr>
          <w:rFonts w:cs="David" w:hint="cs"/>
          <w:b/>
          <w:bCs/>
          <w:sz w:val="20"/>
          <w:szCs w:val="20"/>
          <w:rtl/>
        </w:rPr>
        <w:t xml:space="preserve">ובקטימה </w:t>
      </w:r>
      <w:r>
        <w:rPr>
          <w:rFonts w:cs="David" w:hint="cs"/>
          <w:sz w:val="20"/>
          <w:szCs w:val="20"/>
          <w:rtl/>
        </w:rPr>
        <w:t xml:space="preserve">יש לכסות את </w:t>
      </w:r>
      <w:r>
        <w:rPr>
          <w:rFonts w:cs="David" w:hint="cs"/>
          <w:b/>
          <w:bCs/>
          <w:sz w:val="20"/>
          <w:szCs w:val="20"/>
          <w:rtl/>
        </w:rPr>
        <w:t xml:space="preserve">כל </w:t>
      </w:r>
      <w:r>
        <w:rPr>
          <w:rFonts w:cs="David" w:hint="cs"/>
          <w:sz w:val="20"/>
          <w:szCs w:val="20"/>
          <w:rtl/>
        </w:rPr>
        <w:t>הגחלים</w:t>
      </w:r>
      <w:r w:rsidRPr="00E1274A">
        <w:rPr>
          <w:rFonts w:cs="David" w:hint="cs"/>
          <w:sz w:val="20"/>
          <w:szCs w:val="20"/>
          <w:rtl/>
        </w:rPr>
        <w:t>].</w:t>
      </w:r>
    </w:p>
    <w:p w:rsidR="000B4B1B" w:rsidRPr="0040444B" w:rsidRDefault="000B4B1B" w:rsidP="000B4B1B">
      <w:pPr>
        <w:spacing w:line="360" w:lineRule="auto"/>
        <w:jc w:val="both"/>
        <w:rPr>
          <w:rFonts w:cs="David" w:hint="cs"/>
          <w:sz w:val="20"/>
          <w:szCs w:val="20"/>
          <w:rtl/>
        </w:rPr>
      </w:pPr>
      <w:r>
        <w:rPr>
          <w:rFonts w:cs="David" w:hint="cs"/>
          <w:rtl/>
        </w:rPr>
        <w:t>וראה במש"כ בספר בירורי חיים (7) ש</w:t>
      </w:r>
      <w:r w:rsidRPr="0073264B">
        <w:rPr>
          <w:rFonts w:cs="David" w:hint="cs"/>
          <w:rtl/>
        </w:rPr>
        <w:t>נחלקו הראשונים האם ההיתר הוא משום "</w:t>
      </w:r>
      <w:r w:rsidRPr="0073264B">
        <w:rPr>
          <w:rFonts w:cs="David" w:hint="cs"/>
          <w:b/>
          <w:bCs/>
          <w:rtl/>
        </w:rPr>
        <w:t>היכר</w:t>
      </w:r>
      <w:r w:rsidRPr="0073264B">
        <w:rPr>
          <w:rFonts w:cs="David" w:hint="cs"/>
          <w:rtl/>
        </w:rPr>
        <w:t>" או משום "</w:t>
      </w:r>
      <w:r w:rsidRPr="0073264B">
        <w:rPr>
          <w:rFonts w:cs="David" w:hint="cs"/>
          <w:b/>
          <w:bCs/>
          <w:rtl/>
        </w:rPr>
        <w:t>היסח הדעת</w:t>
      </w:r>
      <w:r w:rsidRPr="0073264B">
        <w:rPr>
          <w:rFonts w:cs="David" w:hint="cs"/>
          <w:rtl/>
        </w:rPr>
        <w:t>"</w:t>
      </w:r>
      <w:r>
        <w:rPr>
          <w:rFonts w:cs="David" w:hint="cs"/>
          <w:rtl/>
        </w:rPr>
        <w:t xml:space="preserve"> </w:t>
      </w:r>
      <w:r w:rsidRPr="0040444B">
        <w:rPr>
          <w:rFonts w:cs="David" w:hint="cs"/>
          <w:sz w:val="20"/>
          <w:szCs w:val="20"/>
          <w:rtl/>
        </w:rPr>
        <w:t xml:space="preserve">[ויש בזה נפק"מ האם צריך לכסות את </w:t>
      </w:r>
      <w:r w:rsidRPr="0040444B">
        <w:rPr>
          <w:rFonts w:cs="David" w:hint="cs"/>
          <w:b/>
          <w:bCs/>
          <w:sz w:val="20"/>
          <w:szCs w:val="20"/>
          <w:rtl/>
        </w:rPr>
        <w:t>כל הגחלים</w:t>
      </w:r>
      <w:r w:rsidRPr="0040444B">
        <w:rPr>
          <w:rFonts w:cs="David" w:hint="cs"/>
          <w:sz w:val="20"/>
          <w:szCs w:val="20"/>
          <w:rtl/>
        </w:rPr>
        <w:t xml:space="preserve">. אם גדר ההיתר הוא משום </w:t>
      </w:r>
      <w:r w:rsidRPr="0040444B">
        <w:rPr>
          <w:rFonts w:cs="David" w:hint="cs"/>
          <w:b/>
          <w:bCs/>
          <w:sz w:val="20"/>
          <w:szCs w:val="20"/>
          <w:rtl/>
        </w:rPr>
        <w:t>מעשה היכר</w:t>
      </w:r>
      <w:r w:rsidRPr="0040444B">
        <w:rPr>
          <w:rFonts w:cs="David" w:hint="cs"/>
          <w:sz w:val="20"/>
          <w:szCs w:val="20"/>
          <w:rtl/>
        </w:rPr>
        <w:t xml:space="preserve">, די בסילוק הגחלים לצד אחד, דהוי היכר [וכן דעת הר"ן]. ואילו הסוברים שצריך לחתות </w:t>
      </w:r>
      <w:r w:rsidRPr="0040444B">
        <w:rPr>
          <w:rFonts w:cs="David" w:hint="cs"/>
          <w:b/>
          <w:bCs/>
          <w:sz w:val="20"/>
          <w:szCs w:val="20"/>
          <w:rtl/>
        </w:rPr>
        <w:t>כל</w:t>
      </w:r>
      <w:r w:rsidRPr="0040444B">
        <w:rPr>
          <w:rFonts w:cs="David" w:hint="cs"/>
          <w:sz w:val="20"/>
          <w:szCs w:val="20"/>
          <w:rtl/>
        </w:rPr>
        <w:t xml:space="preserve"> הגחלים [רמב"ם], היינו משום שצריך </w:t>
      </w:r>
      <w:r w:rsidRPr="0040444B">
        <w:rPr>
          <w:rFonts w:cs="David" w:hint="cs"/>
          <w:b/>
          <w:bCs/>
          <w:sz w:val="20"/>
          <w:szCs w:val="20"/>
          <w:rtl/>
        </w:rPr>
        <w:t xml:space="preserve">היסח דעת גמור </w:t>
      </w:r>
      <w:r w:rsidRPr="0040444B">
        <w:rPr>
          <w:rFonts w:cs="David" w:hint="cs"/>
          <w:sz w:val="20"/>
          <w:szCs w:val="20"/>
          <w:rtl/>
        </w:rPr>
        <w:t xml:space="preserve">מהאש]. </w:t>
      </w:r>
    </w:p>
    <w:p w:rsidR="000B4B1B" w:rsidRDefault="000B4B1B" w:rsidP="000B4B1B">
      <w:pPr>
        <w:spacing w:line="360" w:lineRule="auto"/>
        <w:jc w:val="both"/>
        <w:rPr>
          <w:rFonts w:cs="David" w:hint="cs"/>
          <w:rtl/>
        </w:rPr>
      </w:pPr>
      <w:r>
        <w:rPr>
          <w:rFonts w:cs="David" w:hint="cs"/>
          <w:rtl/>
        </w:rPr>
        <w:t xml:space="preserve">עוד יש להוסיף ביסוד </w:t>
      </w:r>
      <w:r w:rsidRPr="001F3196">
        <w:rPr>
          <w:rFonts w:cs="David" w:hint="cs"/>
          <w:rtl/>
        </w:rPr>
        <w:t xml:space="preserve">איסור </w:t>
      </w:r>
      <w:r>
        <w:rPr>
          <w:rFonts w:cs="David" w:hint="cs"/>
          <w:rtl/>
        </w:rPr>
        <w:t>"</w:t>
      </w:r>
      <w:r w:rsidRPr="001F3196">
        <w:rPr>
          <w:rFonts w:cs="David" w:hint="cs"/>
          <w:rtl/>
        </w:rPr>
        <w:t>שהיה</w:t>
      </w:r>
      <w:r>
        <w:rPr>
          <w:rFonts w:cs="David" w:hint="cs"/>
          <w:rtl/>
        </w:rPr>
        <w:t>"</w:t>
      </w:r>
      <w:r w:rsidRPr="001F3196">
        <w:rPr>
          <w:rFonts w:cs="David" w:hint="cs"/>
          <w:rtl/>
        </w:rPr>
        <w:t xml:space="preserve">, שאין האיסור דוקא </w:t>
      </w:r>
      <w:r w:rsidRPr="001F3196">
        <w:rPr>
          <w:rFonts w:cs="David" w:hint="cs"/>
          <w:b/>
          <w:bCs/>
          <w:rtl/>
        </w:rPr>
        <w:t>במעשה הנחת הקדירה</w:t>
      </w:r>
      <w:r w:rsidRPr="001F3196">
        <w:rPr>
          <w:rFonts w:cs="David" w:hint="cs"/>
          <w:rtl/>
        </w:rPr>
        <w:t xml:space="preserve">, אלא </w:t>
      </w:r>
      <w:r>
        <w:rPr>
          <w:rFonts w:cs="David" w:hint="cs"/>
          <w:rtl/>
        </w:rPr>
        <w:t xml:space="preserve">האיסור הוא </w:t>
      </w:r>
      <w:r w:rsidRPr="001F3196">
        <w:rPr>
          <w:rFonts w:cs="David" w:hint="cs"/>
          <w:b/>
          <w:bCs/>
          <w:rtl/>
        </w:rPr>
        <w:t>שלא יהיה מונח</w:t>
      </w:r>
      <w:r w:rsidRPr="001F3196">
        <w:rPr>
          <w:rFonts w:cs="David" w:hint="cs"/>
          <w:rtl/>
        </w:rPr>
        <w:t xml:space="preserve"> </w:t>
      </w:r>
      <w:r w:rsidRPr="00C0075C">
        <w:rPr>
          <w:rFonts w:cs="David" w:hint="cs"/>
          <w:sz w:val="20"/>
          <w:szCs w:val="20"/>
          <w:rtl/>
        </w:rPr>
        <w:t xml:space="preserve">[ועובר בכל רגע ורגע, מכיון שבכל שעה שהקדירה עומדת כך יש חשש שמא יחתה]. </w:t>
      </w:r>
      <w:r w:rsidRPr="001F3196">
        <w:rPr>
          <w:rFonts w:cs="David" w:hint="cs"/>
          <w:rtl/>
        </w:rPr>
        <w:t>ולכן אם כשהגיע זמן חשיכה לא נתבשלה הקדירה כל צרכה או שמצטמק ויפה לו, צריך לסלק</w:t>
      </w:r>
      <w:r>
        <w:rPr>
          <w:rFonts w:cs="David" w:hint="cs"/>
          <w:rtl/>
        </w:rPr>
        <w:t>, כמבואר בדברי המשנה ברורה</w:t>
      </w:r>
      <w:r w:rsidRPr="00C0075C">
        <w:rPr>
          <w:rFonts w:cs="David" w:hint="cs"/>
          <w:sz w:val="20"/>
          <w:szCs w:val="20"/>
          <w:rtl/>
        </w:rPr>
        <w:t xml:space="preserve"> (2) ס"ק י).</w:t>
      </w:r>
    </w:p>
    <w:p w:rsidR="000B4B1B" w:rsidRPr="0040444B" w:rsidRDefault="000B4B1B" w:rsidP="000B4B1B">
      <w:pPr>
        <w:jc w:val="both"/>
        <w:rPr>
          <w:rFonts w:cs="David" w:hint="cs"/>
          <w:b/>
          <w:bCs/>
          <w:rtl/>
        </w:rPr>
      </w:pPr>
    </w:p>
    <w:p w:rsidR="000B4B1B" w:rsidRPr="0073264B" w:rsidRDefault="000B4B1B" w:rsidP="000B4B1B">
      <w:pPr>
        <w:spacing w:line="360" w:lineRule="auto"/>
        <w:jc w:val="both"/>
        <w:rPr>
          <w:rFonts w:cs="David" w:hint="cs"/>
          <w:rtl/>
        </w:rPr>
      </w:pPr>
      <w:r w:rsidRPr="00AE4078">
        <w:rPr>
          <w:rFonts w:cs="David" w:hint="cs"/>
          <w:b/>
          <w:bCs/>
          <w:rtl/>
        </w:rPr>
        <w:lastRenderedPageBreak/>
        <w:t xml:space="preserve">ג. </w:t>
      </w:r>
      <w:r>
        <w:rPr>
          <w:rFonts w:cs="David" w:hint="cs"/>
          <w:rtl/>
        </w:rPr>
        <w:t xml:space="preserve">והנה </w:t>
      </w:r>
      <w:r w:rsidRPr="0073264B">
        <w:rPr>
          <w:rFonts w:cs="David" w:hint="cs"/>
          <w:rtl/>
        </w:rPr>
        <w:t xml:space="preserve">לאור השינוי במציאות הבישול מזמן חז"ל שהיו מבשלים על גחלים </w:t>
      </w:r>
      <w:r w:rsidRPr="00AE4078">
        <w:rPr>
          <w:rFonts w:cs="David" w:hint="cs"/>
          <w:sz w:val="20"/>
          <w:szCs w:val="20"/>
          <w:rtl/>
        </w:rPr>
        <w:t xml:space="preserve">[והיה שייך חשש "חיתוי"], </w:t>
      </w:r>
      <w:r w:rsidRPr="0073264B">
        <w:rPr>
          <w:rFonts w:cs="David" w:hint="cs"/>
          <w:rtl/>
        </w:rPr>
        <w:t xml:space="preserve">לזמנינו שמבשלים על גבי </w:t>
      </w:r>
      <w:r w:rsidRPr="0073264B">
        <w:rPr>
          <w:rFonts w:cs="David" w:hint="cs"/>
          <w:b/>
          <w:bCs/>
          <w:rtl/>
        </w:rPr>
        <w:t xml:space="preserve">כיריים של גז או חשמל </w:t>
      </w:r>
      <w:r w:rsidRPr="0073264B">
        <w:rPr>
          <w:rFonts w:cs="David" w:hint="cs"/>
          <w:rtl/>
        </w:rPr>
        <w:t>- ד</w:t>
      </w:r>
      <w:r>
        <w:rPr>
          <w:rFonts w:cs="David" w:hint="cs"/>
          <w:rtl/>
        </w:rPr>
        <w:t>נ</w:t>
      </w:r>
      <w:r w:rsidRPr="0073264B">
        <w:rPr>
          <w:rFonts w:cs="David" w:hint="cs"/>
          <w:rtl/>
        </w:rPr>
        <w:t xml:space="preserve">ו </w:t>
      </w:r>
      <w:r>
        <w:rPr>
          <w:rFonts w:cs="David" w:hint="cs"/>
          <w:rtl/>
        </w:rPr>
        <w:t xml:space="preserve">הפוסקים </w:t>
      </w:r>
      <w:r w:rsidRPr="0073264B">
        <w:rPr>
          <w:rFonts w:cs="David" w:hint="cs"/>
          <w:rtl/>
        </w:rPr>
        <w:t>בהלכות "שהיה" ובדין "גרופה וקטומה" בכיריים מסוג זה.</w:t>
      </w:r>
    </w:p>
    <w:p w:rsidR="000B4B1B" w:rsidRDefault="000B4B1B" w:rsidP="000B4B1B">
      <w:pPr>
        <w:spacing w:line="360" w:lineRule="auto"/>
        <w:jc w:val="both"/>
        <w:rPr>
          <w:rFonts w:cs="David" w:hint="cs"/>
          <w:rtl/>
        </w:rPr>
      </w:pPr>
      <w:r w:rsidRPr="00AE4078">
        <w:rPr>
          <w:rFonts w:cs="David" w:hint="cs"/>
          <w:rtl/>
        </w:rPr>
        <w:t>בשו"ת פנים מאירות (5) הובאו דבריו בשערי תשובה (5)</w:t>
      </w:r>
      <w:r>
        <w:rPr>
          <w:rFonts w:cs="David" w:hint="cs"/>
          <w:rtl/>
        </w:rPr>
        <w:t xml:space="preserve"> נקט </w:t>
      </w:r>
      <w:r w:rsidRPr="00AE4078">
        <w:rPr>
          <w:rFonts w:cs="David" w:hint="cs"/>
          <w:rtl/>
        </w:rPr>
        <w:t xml:space="preserve">שגם בשהיה על גבי "כלי הברזל שנותנים תחתיו משקה חריף שקורים שפירטוס </w:t>
      </w:r>
      <w:r w:rsidRPr="00E5202A">
        <w:rPr>
          <w:rFonts w:cs="David" w:hint="cs"/>
          <w:sz w:val="20"/>
          <w:szCs w:val="20"/>
          <w:rtl/>
        </w:rPr>
        <w:t xml:space="preserve">[כהל] </w:t>
      </w:r>
      <w:r w:rsidRPr="00AE4078">
        <w:rPr>
          <w:rFonts w:cs="David" w:hint="cs"/>
          <w:rtl/>
        </w:rPr>
        <w:t>ונותנים פתילה ודולק", יש ח</w:t>
      </w:r>
      <w:r>
        <w:rPr>
          <w:rFonts w:cs="David" w:hint="cs"/>
          <w:rtl/>
        </w:rPr>
        <w:t>ש</w:t>
      </w:r>
      <w:r w:rsidRPr="00AE4078">
        <w:rPr>
          <w:rFonts w:cs="David" w:hint="cs"/>
          <w:rtl/>
        </w:rPr>
        <w:t xml:space="preserve">ש שיחתה להגביה את הלהבה "ולכן חייבים חכמי הדור למחות בידם". אמנם יעו' בחזון עובדיה (9) שהביא דעת החולקים על הפנים מאירות, הסוברים שמכיון וכירת חשמל לא היתה בזמן חז"ל אין בידינו לגזור גזירת חדשות. </w:t>
      </w:r>
    </w:p>
    <w:p w:rsidR="000B4B1B" w:rsidRDefault="000B4B1B" w:rsidP="000B4B1B">
      <w:pPr>
        <w:spacing w:line="360" w:lineRule="auto"/>
        <w:jc w:val="both"/>
        <w:rPr>
          <w:rFonts w:cs="David" w:hint="cs"/>
          <w:rtl/>
        </w:rPr>
      </w:pPr>
      <w:r w:rsidRPr="00AE4078">
        <w:rPr>
          <w:rFonts w:cs="David" w:hint="cs"/>
          <w:rtl/>
        </w:rPr>
        <w:t>ועי</w:t>
      </w:r>
      <w:r>
        <w:rPr>
          <w:rFonts w:cs="David" w:hint="cs"/>
          <w:rtl/>
        </w:rPr>
        <w:t>"ש</w:t>
      </w:r>
      <w:r w:rsidRPr="00AE4078">
        <w:rPr>
          <w:rFonts w:cs="David" w:hint="cs"/>
          <w:rtl/>
        </w:rPr>
        <w:t xml:space="preserve"> בדבריו שתלה את הספק, האם מותר להשהות על גבי אש </w:t>
      </w:r>
      <w:r w:rsidRPr="00E5202A">
        <w:rPr>
          <w:rFonts w:cs="David" w:hint="cs"/>
          <w:sz w:val="20"/>
          <w:szCs w:val="20"/>
          <w:rtl/>
        </w:rPr>
        <w:t xml:space="preserve">בוערת [כיריים שלנו] </w:t>
      </w:r>
      <w:r w:rsidRPr="00AE4078">
        <w:rPr>
          <w:rFonts w:cs="David" w:hint="cs"/>
          <w:rtl/>
        </w:rPr>
        <w:t xml:space="preserve">וחוששים לחיתוי, בספקו של הביאור הלכה </w:t>
      </w:r>
      <w:r w:rsidRPr="00360A6C">
        <w:rPr>
          <w:rFonts w:cs="David" w:hint="cs"/>
          <w:sz w:val="20"/>
          <w:szCs w:val="20"/>
          <w:rtl/>
        </w:rPr>
        <w:t xml:space="preserve">(3) ד"ה אפילו) </w:t>
      </w:r>
      <w:r w:rsidRPr="001F3196">
        <w:rPr>
          <w:rFonts w:cs="David" w:hint="cs"/>
          <w:rtl/>
        </w:rPr>
        <w:t>האם יש חשש חיתוי בקש ובגבבא בשעה שבוערים</w:t>
      </w:r>
      <w:r>
        <w:rPr>
          <w:rFonts w:cs="David" w:hint="cs"/>
          <w:rtl/>
        </w:rPr>
        <w:t xml:space="preserve"> "</w:t>
      </w:r>
      <w:r w:rsidRPr="001F3196">
        <w:rPr>
          <w:rFonts w:cs="David" w:hint="cs"/>
          <w:b/>
          <w:bCs/>
          <w:rtl/>
        </w:rPr>
        <w:t>דאולי בשעה שבוער אין לחוש לחיתויי, דלמה לו לחתות כשבוער, ואין צריך לחתות כי אם שנכבה</w:t>
      </w:r>
      <w:r w:rsidRPr="001F3196">
        <w:rPr>
          <w:rFonts w:cs="David" w:hint="cs"/>
          <w:rtl/>
        </w:rPr>
        <w:t>. וזה אשמועינן, דבקש כיון שנכבה לא יועיל חיתויו דכלה גם הגחל</w:t>
      </w:r>
      <w:r>
        <w:rPr>
          <w:rFonts w:cs="David" w:hint="cs"/>
          <w:rtl/>
        </w:rPr>
        <w:t>ת,</w:t>
      </w:r>
      <w:r w:rsidRPr="001F3196">
        <w:rPr>
          <w:rFonts w:cs="David" w:hint="cs"/>
          <w:rtl/>
        </w:rPr>
        <w:t xml:space="preserve"> משא"כ גבי גפת ועצים לעולם אסור דיבוא לחתות בגחלים לאחר שיכלה האש". ואם כן ה</w:t>
      </w:r>
      <w:r>
        <w:rPr>
          <w:rFonts w:cs="David" w:hint="cs"/>
          <w:rtl/>
        </w:rPr>
        <w:t xml:space="preserve">וא הדין </w:t>
      </w:r>
      <w:r w:rsidRPr="001F3196">
        <w:rPr>
          <w:rFonts w:cs="David" w:hint="cs"/>
          <w:rtl/>
        </w:rPr>
        <w:t xml:space="preserve">בכיריים של גז שאינם נכבים, יש להסתפק דאולי אין חשש חיתוי.  אך יתכן שיש לדחות, מאחר ובבישול שלנו רגילים להגדיל ולהקטין האש במהלך הבישול, </w:t>
      </w:r>
      <w:r>
        <w:rPr>
          <w:rFonts w:cs="David" w:hint="cs"/>
          <w:rtl/>
        </w:rPr>
        <w:t>ו</w:t>
      </w:r>
      <w:r w:rsidRPr="001F3196">
        <w:rPr>
          <w:rFonts w:cs="David" w:hint="cs"/>
          <w:rtl/>
        </w:rPr>
        <w:t xml:space="preserve">שפיר </w:t>
      </w:r>
      <w:r>
        <w:rPr>
          <w:rFonts w:cs="David" w:hint="cs"/>
          <w:rtl/>
        </w:rPr>
        <w:t xml:space="preserve">גם </w:t>
      </w:r>
      <w:r w:rsidRPr="001F3196">
        <w:rPr>
          <w:rFonts w:cs="David" w:hint="cs"/>
          <w:rtl/>
        </w:rPr>
        <w:t xml:space="preserve">כיריים שלנו </w:t>
      </w:r>
      <w:r>
        <w:rPr>
          <w:rFonts w:cs="David" w:hint="cs"/>
          <w:rtl/>
        </w:rPr>
        <w:t>בכלל ה</w:t>
      </w:r>
      <w:r w:rsidRPr="001F3196">
        <w:rPr>
          <w:rFonts w:cs="David" w:hint="cs"/>
          <w:rtl/>
        </w:rPr>
        <w:t>גז</w:t>
      </w:r>
      <w:r>
        <w:rPr>
          <w:rFonts w:cs="David" w:hint="cs"/>
          <w:rtl/>
        </w:rPr>
        <w:t>י</w:t>
      </w:r>
      <w:r w:rsidRPr="001F3196">
        <w:rPr>
          <w:rFonts w:cs="David" w:hint="cs"/>
          <w:rtl/>
        </w:rPr>
        <w:t xml:space="preserve">רה </w:t>
      </w:r>
      <w:r>
        <w:rPr>
          <w:rFonts w:cs="David" w:hint="cs"/>
          <w:rtl/>
        </w:rPr>
        <w:t>שמא יחתה.</w:t>
      </w:r>
    </w:p>
    <w:p w:rsidR="000B4B1B" w:rsidRDefault="000B4B1B" w:rsidP="000B4B1B">
      <w:pPr>
        <w:jc w:val="both"/>
        <w:rPr>
          <w:rFonts w:cs="David" w:hint="cs"/>
          <w:b/>
          <w:bCs/>
          <w:rtl/>
        </w:rPr>
      </w:pPr>
    </w:p>
    <w:p w:rsidR="000B4B1B" w:rsidRPr="00471833" w:rsidRDefault="000B4B1B" w:rsidP="000B4B1B">
      <w:pPr>
        <w:spacing w:line="360" w:lineRule="auto"/>
        <w:jc w:val="both"/>
        <w:rPr>
          <w:rFonts w:cs="David" w:hint="cs"/>
          <w:b/>
          <w:bCs/>
          <w:sz w:val="20"/>
          <w:szCs w:val="20"/>
          <w:rtl/>
        </w:rPr>
      </w:pPr>
      <w:r w:rsidRPr="0073264B">
        <w:rPr>
          <w:rFonts w:cs="David" w:hint="cs"/>
          <w:b/>
          <w:bCs/>
          <w:rtl/>
        </w:rPr>
        <w:t xml:space="preserve">ד. </w:t>
      </w:r>
      <w:r>
        <w:rPr>
          <w:rFonts w:cs="David" w:hint="cs"/>
          <w:rtl/>
        </w:rPr>
        <w:t>ואמנם רבים נוהגים לכסות את ה</w:t>
      </w:r>
      <w:r w:rsidRPr="0073264B">
        <w:rPr>
          <w:rFonts w:cs="David" w:hint="cs"/>
          <w:rtl/>
        </w:rPr>
        <w:t xml:space="preserve">כיריים של </w:t>
      </w:r>
      <w:r>
        <w:rPr>
          <w:rFonts w:cs="David" w:hint="cs"/>
          <w:rtl/>
        </w:rPr>
        <w:t>ה</w:t>
      </w:r>
      <w:r w:rsidRPr="0073264B">
        <w:rPr>
          <w:rFonts w:cs="David" w:hint="cs"/>
          <w:rtl/>
        </w:rPr>
        <w:t xml:space="preserve">גז בפח </w:t>
      </w:r>
      <w:r w:rsidRPr="000C011C">
        <w:rPr>
          <w:rFonts w:cs="David" w:hint="cs"/>
          <w:sz w:val="20"/>
          <w:szCs w:val="20"/>
          <w:rtl/>
        </w:rPr>
        <w:t xml:space="preserve">["בלעך"] </w:t>
      </w:r>
      <w:r>
        <w:rPr>
          <w:rFonts w:cs="David" w:hint="cs"/>
          <w:rtl/>
        </w:rPr>
        <w:t xml:space="preserve">כדי להחשיבם כ"גרופה וקטומה", אך יש לדון בזה מכמה פנים. ראשית, על </w:t>
      </w:r>
      <w:r>
        <w:rPr>
          <w:rFonts w:cs="David" w:hint="cs"/>
          <w:b/>
          <w:bCs/>
          <w:rtl/>
        </w:rPr>
        <w:t xml:space="preserve">עצם הכיסוי </w:t>
      </w:r>
      <w:r>
        <w:rPr>
          <w:rFonts w:cs="David" w:hint="cs"/>
          <w:rtl/>
        </w:rPr>
        <w:t xml:space="preserve">פקפק החזון איש (4) בהסתמך על דברי הטור (1) המובא בביאור הלכה </w:t>
      </w:r>
      <w:r w:rsidRPr="00360A6C">
        <w:rPr>
          <w:rFonts w:cs="David" w:hint="cs"/>
          <w:sz w:val="20"/>
          <w:szCs w:val="20"/>
          <w:rtl/>
        </w:rPr>
        <w:t xml:space="preserve">(2) ד"ה ליתן עליה), </w:t>
      </w:r>
      <w:r w:rsidRPr="003B2E1D">
        <w:rPr>
          <w:rFonts w:cs="David" w:hint="cs"/>
          <w:rtl/>
        </w:rPr>
        <w:t>וכתב החזון איש: "</w:t>
      </w:r>
      <w:r w:rsidRPr="001F3196">
        <w:rPr>
          <w:rFonts w:cs="David" w:hint="cs"/>
          <w:rtl/>
        </w:rPr>
        <w:t>והנה הא דמהני הפסק קדירה ריקנית</w:t>
      </w:r>
      <w:r w:rsidRPr="003B2E1D">
        <w:rPr>
          <w:rFonts w:cs="David" w:hint="cs"/>
          <w:sz w:val="20"/>
          <w:szCs w:val="20"/>
          <w:rtl/>
        </w:rPr>
        <w:t xml:space="preserve"> [המבואר בשו"ע סע' ג (4)]</w:t>
      </w:r>
      <w:r w:rsidRPr="001F3196">
        <w:rPr>
          <w:rFonts w:cs="David" w:hint="cs"/>
          <w:rtl/>
        </w:rPr>
        <w:t xml:space="preserve"> נראה שהוא [א] שינוי שאין דרך בישול בכך [ב] וגם ממעט את החום הרבה</w:t>
      </w:r>
      <w:r>
        <w:rPr>
          <w:rFonts w:cs="David" w:hint="cs"/>
          <w:rtl/>
        </w:rPr>
        <w:t>.</w:t>
      </w:r>
      <w:r w:rsidRPr="001F3196">
        <w:rPr>
          <w:rFonts w:cs="David" w:hint="cs"/>
          <w:rtl/>
        </w:rPr>
        <w:t xml:space="preserve"> אבל </w:t>
      </w:r>
      <w:r w:rsidRPr="001F3196">
        <w:rPr>
          <w:rFonts w:cs="David" w:hint="cs"/>
          <w:b/>
          <w:bCs/>
          <w:rtl/>
        </w:rPr>
        <w:t>הכיסוי שדרכו בכך ואינו ממעט את החום כל כך הוא בכלל על גבה</w:t>
      </w:r>
      <w:r w:rsidRPr="001F3196">
        <w:rPr>
          <w:rFonts w:cs="David" w:hint="cs"/>
          <w:rtl/>
        </w:rPr>
        <w:t>.</w:t>
      </w:r>
      <w:r>
        <w:rPr>
          <w:rFonts w:cs="David" w:hint="cs"/>
          <w:rtl/>
        </w:rPr>
        <w:t xml:space="preserve"> </w:t>
      </w:r>
      <w:r w:rsidRPr="001F3196">
        <w:rPr>
          <w:rFonts w:cs="David" w:hint="cs"/>
          <w:rtl/>
        </w:rPr>
        <w:t xml:space="preserve">ולפי זה כתב </w:t>
      </w:r>
      <w:r w:rsidRPr="003B2E1D">
        <w:rPr>
          <w:rFonts w:cs="David" w:hint="cs"/>
          <w:b/>
          <w:rtl/>
        </w:rPr>
        <w:t xml:space="preserve">החזון איש </w:t>
      </w:r>
      <w:r w:rsidRPr="003B2E1D">
        <w:rPr>
          <w:rFonts w:cs="David" w:hint="cs"/>
          <w:b/>
          <w:sz w:val="20"/>
          <w:szCs w:val="20"/>
          <w:rtl/>
        </w:rPr>
        <w:t xml:space="preserve">(ס"ק יא) </w:t>
      </w:r>
      <w:r w:rsidRPr="003B2E1D">
        <w:rPr>
          <w:rFonts w:cs="David" w:hint="cs"/>
          <w:b/>
          <w:rtl/>
        </w:rPr>
        <w:t>"שהיה</w:t>
      </w:r>
      <w:r w:rsidRPr="001F3196">
        <w:rPr>
          <w:rFonts w:cs="David" w:hint="cs"/>
          <w:rtl/>
        </w:rPr>
        <w:t xml:space="preserve"> דנהוג בארצנו הק', אף אם </w:t>
      </w:r>
      <w:r w:rsidRPr="001F3196">
        <w:rPr>
          <w:rFonts w:cs="David" w:hint="cs"/>
          <w:b/>
          <w:bCs/>
          <w:rtl/>
        </w:rPr>
        <w:t>מעמידים פח של מתכת ומשימין הקדירה בתוך הפח מ</w:t>
      </w:r>
      <w:r>
        <w:rPr>
          <w:rFonts w:cs="David" w:hint="cs"/>
          <w:b/>
          <w:bCs/>
          <w:rtl/>
        </w:rPr>
        <w:t>כל מקום</w:t>
      </w:r>
      <w:r w:rsidRPr="001F3196">
        <w:rPr>
          <w:rFonts w:cs="David" w:hint="cs"/>
          <w:b/>
          <w:bCs/>
          <w:rtl/>
        </w:rPr>
        <w:t xml:space="preserve"> לא חשיב כדין נתן קדירה ריקנית</w:t>
      </w:r>
      <w:r w:rsidRPr="001F3196">
        <w:rPr>
          <w:rFonts w:cs="David" w:hint="cs"/>
          <w:rtl/>
        </w:rPr>
        <w:t xml:space="preserve"> על הכירה להפסיק, דהכא לא הוי רק ככיסה את הכירה בכיסויה והעמיד הקדירה על הכיסוי, דזה חשיב על גבה</w:t>
      </w:r>
      <w:r>
        <w:rPr>
          <w:rFonts w:cs="David" w:hint="cs"/>
          <w:rtl/>
        </w:rPr>
        <w:t xml:space="preserve">" </w:t>
      </w:r>
      <w:r w:rsidRPr="003B2E1D">
        <w:rPr>
          <w:rFonts w:cs="David" w:hint="cs"/>
          <w:sz w:val="20"/>
          <w:szCs w:val="20"/>
          <w:rtl/>
        </w:rPr>
        <w:t>[ומכל מקום הצריך החזו</w:t>
      </w:r>
      <w:r>
        <w:rPr>
          <w:rFonts w:cs="David" w:hint="cs"/>
          <w:sz w:val="20"/>
          <w:szCs w:val="20"/>
          <w:rtl/>
        </w:rPr>
        <w:t>ן איש</w:t>
      </w:r>
      <w:r w:rsidRPr="003B2E1D">
        <w:rPr>
          <w:rFonts w:cs="David" w:hint="cs"/>
          <w:sz w:val="20"/>
          <w:szCs w:val="20"/>
          <w:rtl/>
        </w:rPr>
        <w:t xml:space="preserve"> ליתן פח על האש מטעם אחר: "אם האש מוגן מאויר ובהסרתו את הקדירה מגיע אויר יש לחוש משום מבעיר, ולכן צריך כיסוי על האש". ועי' בספר </w:t>
      </w:r>
      <w:r w:rsidRPr="000C011C">
        <w:rPr>
          <w:rFonts w:cs="David" w:hint="cs"/>
          <w:b/>
          <w:sz w:val="20"/>
          <w:szCs w:val="20"/>
          <w:rtl/>
        </w:rPr>
        <w:t xml:space="preserve">ארחות רבינו הקהילות </w:t>
      </w:r>
      <w:r w:rsidRPr="003B2E1D">
        <w:rPr>
          <w:rFonts w:cs="David" w:hint="cs"/>
          <w:sz w:val="20"/>
          <w:szCs w:val="20"/>
          <w:rtl/>
        </w:rPr>
        <w:t>יעקב (6) אות י</w:t>
      </w:r>
      <w:r>
        <w:rPr>
          <w:rFonts w:cs="David" w:hint="cs"/>
          <w:sz w:val="20"/>
          <w:szCs w:val="20"/>
          <w:rtl/>
        </w:rPr>
        <w:t xml:space="preserve">). </w:t>
      </w:r>
      <w:r w:rsidRPr="00360A6C">
        <w:rPr>
          <w:rFonts w:cs="David" w:hint="cs"/>
          <w:sz w:val="20"/>
          <w:szCs w:val="20"/>
          <w:rtl/>
        </w:rPr>
        <w:t>ובענין חידושו</w:t>
      </w:r>
      <w:r w:rsidRPr="00471833">
        <w:rPr>
          <w:rFonts w:cs="David" w:hint="cs"/>
          <w:sz w:val="20"/>
          <w:szCs w:val="20"/>
          <w:rtl/>
        </w:rPr>
        <w:t xml:space="preserve"> של החזון איש לאסור נתינת פח על האש בשבת </w:t>
      </w:r>
      <w:r w:rsidRPr="00360A6C">
        <w:rPr>
          <w:rFonts w:cs="David" w:hint="cs"/>
          <w:b/>
          <w:bCs/>
          <w:sz w:val="20"/>
          <w:szCs w:val="20"/>
          <w:rtl/>
        </w:rPr>
        <w:t>מחשש בישול המתכת,</w:t>
      </w:r>
      <w:r>
        <w:rPr>
          <w:rFonts w:cs="David" w:hint="cs"/>
          <w:sz w:val="20"/>
          <w:szCs w:val="20"/>
          <w:rtl/>
        </w:rPr>
        <w:t xml:space="preserve"> יעו' במה שהשיגו עליו בשו"ת שבט הלוי (5) בסוף דבריו, ובספר שמירת שבת כהלכתה (10) הערה סז]</w:t>
      </w:r>
      <w:r w:rsidRPr="00471833">
        <w:rPr>
          <w:rFonts w:cs="David" w:hint="cs"/>
          <w:sz w:val="20"/>
          <w:szCs w:val="20"/>
          <w:rtl/>
        </w:rPr>
        <w:t>.</w:t>
      </w:r>
    </w:p>
    <w:p w:rsidR="000B4B1B" w:rsidRDefault="000B4B1B" w:rsidP="000B4B1B">
      <w:pPr>
        <w:pStyle w:val="2"/>
        <w:spacing w:before="0" w:after="0" w:line="360" w:lineRule="auto"/>
        <w:rPr>
          <w:rFonts w:hint="cs"/>
          <w:b w:val="0"/>
          <w:bCs w:val="0"/>
          <w:sz w:val="22"/>
          <w:szCs w:val="22"/>
          <w:rtl/>
        </w:rPr>
      </w:pPr>
      <w:r>
        <w:rPr>
          <w:rFonts w:hint="cs"/>
          <w:b w:val="0"/>
          <w:bCs w:val="0"/>
          <w:sz w:val="22"/>
          <w:szCs w:val="22"/>
          <w:rtl/>
        </w:rPr>
        <w:t xml:space="preserve">ברם רבים נחלקו על החזון איש, יעו' בשו"ת שבט הלוי (5) שנשא ונתן עם מרן החזון איש בדין זה, ובא </w:t>
      </w:r>
      <w:r w:rsidRPr="003B2E1D">
        <w:rPr>
          <w:rFonts w:hint="cs"/>
          <w:b w:val="0"/>
          <w:bCs w:val="0"/>
          <w:sz w:val="22"/>
          <w:szCs w:val="22"/>
          <w:rtl/>
        </w:rPr>
        <w:t xml:space="preserve">"ללמד זכות על ישראל </w:t>
      </w:r>
      <w:r w:rsidRPr="00A05998">
        <w:rPr>
          <w:rFonts w:hint="cs"/>
          <w:sz w:val="22"/>
          <w:szCs w:val="22"/>
          <w:rtl/>
        </w:rPr>
        <w:t>דמנהגם תורה</w:t>
      </w:r>
      <w:r w:rsidRPr="003B2E1D">
        <w:rPr>
          <w:rFonts w:hint="cs"/>
          <w:b w:val="0"/>
          <w:bCs w:val="0"/>
          <w:sz w:val="22"/>
          <w:szCs w:val="22"/>
          <w:rtl/>
        </w:rPr>
        <w:t xml:space="preserve"> </w:t>
      </w:r>
      <w:r w:rsidRPr="003B2E1D">
        <w:rPr>
          <w:rFonts w:hint="cs"/>
          <w:sz w:val="22"/>
          <w:szCs w:val="22"/>
          <w:rtl/>
        </w:rPr>
        <w:t>היא</w:t>
      </w:r>
      <w:r w:rsidRPr="00A05998">
        <w:rPr>
          <w:rFonts w:hint="cs"/>
          <w:b w:val="0"/>
          <w:bCs w:val="0"/>
          <w:sz w:val="22"/>
          <w:szCs w:val="22"/>
          <w:rtl/>
        </w:rPr>
        <w:t>", וכתב שכיסוי פח "</w:t>
      </w:r>
      <w:r w:rsidRPr="003B2E1D">
        <w:rPr>
          <w:rFonts w:hint="cs"/>
          <w:sz w:val="22"/>
          <w:szCs w:val="22"/>
          <w:rtl/>
        </w:rPr>
        <w:t>מאחר</w:t>
      </w:r>
      <w:r w:rsidRPr="001F3196">
        <w:rPr>
          <w:rFonts w:hint="cs"/>
          <w:sz w:val="22"/>
          <w:szCs w:val="22"/>
          <w:rtl/>
        </w:rPr>
        <w:t xml:space="preserve"> ואין דרכו להיות שם</w:t>
      </w:r>
      <w:r w:rsidRPr="003B2E1D">
        <w:rPr>
          <w:rFonts w:hint="cs"/>
          <w:b w:val="0"/>
          <w:bCs w:val="0"/>
          <w:sz w:val="22"/>
          <w:szCs w:val="22"/>
          <w:rtl/>
        </w:rPr>
        <w:t>, מותר</w:t>
      </w:r>
      <w:r>
        <w:rPr>
          <w:rFonts w:hint="cs"/>
          <w:b w:val="0"/>
          <w:bCs w:val="0"/>
          <w:sz w:val="22"/>
          <w:szCs w:val="22"/>
          <w:rtl/>
        </w:rPr>
        <w:t>,</w:t>
      </w:r>
      <w:r w:rsidRPr="003B2E1D">
        <w:rPr>
          <w:rFonts w:hint="cs"/>
          <w:b w:val="0"/>
          <w:bCs w:val="0"/>
          <w:sz w:val="22"/>
          <w:szCs w:val="22"/>
          <w:rtl/>
        </w:rPr>
        <w:t xml:space="preserve"> דהוי כמו גו"ק</w:t>
      </w:r>
      <w:r>
        <w:rPr>
          <w:rFonts w:hint="cs"/>
          <w:b w:val="0"/>
          <w:bCs w:val="0"/>
          <w:sz w:val="22"/>
          <w:szCs w:val="22"/>
          <w:rtl/>
        </w:rPr>
        <w:t>.</w:t>
      </w:r>
      <w:r w:rsidRPr="003B2E1D">
        <w:rPr>
          <w:rFonts w:hint="cs"/>
          <w:b w:val="0"/>
          <w:bCs w:val="0"/>
          <w:sz w:val="22"/>
          <w:szCs w:val="22"/>
          <w:rtl/>
        </w:rPr>
        <w:t xml:space="preserve"> וממילא אין זה דומה כלל למש"כ רש"י והטור שכיסוי קדירה לא מהני, דהתם הוא </w:t>
      </w:r>
      <w:r w:rsidRPr="001F3196">
        <w:rPr>
          <w:rFonts w:hint="cs"/>
          <w:sz w:val="22"/>
          <w:szCs w:val="22"/>
          <w:rtl/>
        </w:rPr>
        <w:t xml:space="preserve">הכיסוי הרגיל </w:t>
      </w:r>
      <w:r w:rsidRPr="003B2E1D">
        <w:rPr>
          <w:rFonts w:hint="cs"/>
          <w:b w:val="0"/>
          <w:bCs w:val="0"/>
          <w:sz w:val="22"/>
          <w:szCs w:val="22"/>
          <w:rtl/>
        </w:rPr>
        <w:t>ששמים שם כל יום".</w:t>
      </w:r>
      <w:r>
        <w:rPr>
          <w:rFonts w:hint="cs"/>
          <w:sz w:val="22"/>
          <w:szCs w:val="22"/>
          <w:rtl/>
        </w:rPr>
        <w:t xml:space="preserve"> </w:t>
      </w:r>
      <w:r w:rsidRPr="00786F54">
        <w:rPr>
          <w:rFonts w:hint="cs"/>
          <w:b w:val="0"/>
          <w:bCs w:val="0"/>
          <w:sz w:val="22"/>
          <w:szCs w:val="22"/>
          <w:rtl/>
        </w:rPr>
        <w:t>וכן נקט</w:t>
      </w:r>
      <w:r>
        <w:rPr>
          <w:rFonts w:hint="cs"/>
          <w:b w:val="0"/>
          <w:bCs w:val="0"/>
          <w:sz w:val="22"/>
          <w:szCs w:val="22"/>
          <w:rtl/>
        </w:rPr>
        <w:t>ו</w:t>
      </w:r>
      <w:r w:rsidRPr="00786F54">
        <w:rPr>
          <w:rFonts w:hint="cs"/>
          <w:b w:val="0"/>
          <w:bCs w:val="0"/>
          <w:sz w:val="22"/>
          <w:szCs w:val="22"/>
          <w:rtl/>
        </w:rPr>
        <w:t xml:space="preserve"> </w:t>
      </w:r>
      <w:r w:rsidRPr="003B2E1D">
        <w:rPr>
          <w:rFonts w:hint="cs"/>
          <w:b w:val="0"/>
          <w:bCs w:val="0"/>
          <w:sz w:val="22"/>
          <w:szCs w:val="22"/>
          <w:rtl/>
        </w:rPr>
        <w:t>באור לציון</w:t>
      </w:r>
      <w:r w:rsidRPr="00C43746">
        <w:rPr>
          <w:rFonts w:hint="cs"/>
          <w:b w:val="0"/>
          <w:bCs w:val="0"/>
          <w:sz w:val="20"/>
          <w:szCs w:val="20"/>
          <w:rtl/>
        </w:rPr>
        <w:t xml:space="preserve"> (8) בהערות לאות א). </w:t>
      </w:r>
      <w:r>
        <w:rPr>
          <w:rFonts w:hint="cs"/>
          <w:b w:val="0"/>
          <w:bCs w:val="0"/>
          <w:sz w:val="22"/>
          <w:szCs w:val="22"/>
          <w:rtl/>
        </w:rPr>
        <w:t>ובאגרות משה (6) שכתב: "</w:t>
      </w:r>
      <w:r w:rsidRPr="000C011C">
        <w:rPr>
          <w:rFonts w:hint="cs"/>
          <w:b w:val="0"/>
          <w:bCs w:val="0"/>
          <w:sz w:val="22"/>
          <w:szCs w:val="22"/>
          <w:rtl/>
        </w:rPr>
        <w:t xml:space="preserve">אבל בתנור גז </w:t>
      </w:r>
      <w:r w:rsidRPr="001F3196">
        <w:rPr>
          <w:rFonts w:hint="cs"/>
          <w:b w:val="0"/>
          <w:bCs w:val="0"/>
          <w:sz w:val="22"/>
          <w:szCs w:val="22"/>
          <w:rtl/>
        </w:rPr>
        <w:t>שאין הדרך לבשל</w:t>
      </w:r>
      <w:r>
        <w:rPr>
          <w:rFonts w:hint="cs"/>
          <w:b w:val="0"/>
          <w:bCs w:val="0"/>
          <w:sz w:val="22"/>
          <w:szCs w:val="22"/>
          <w:rtl/>
        </w:rPr>
        <w:t xml:space="preserve">, </w:t>
      </w:r>
      <w:r w:rsidRPr="001F3196">
        <w:rPr>
          <w:rFonts w:hint="cs"/>
          <w:b w:val="0"/>
          <w:bCs w:val="0"/>
          <w:sz w:val="22"/>
          <w:szCs w:val="22"/>
          <w:rtl/>
        </w:rPr>
        <w:t>בכיסוי פח אין לך היכר גדול מזה שמסלק דעתו מלחתות, ואין לחוש לחיתוי</w:t>
      </w:r>
      <w:r>
        <w:rPr>
          <w:rFonts w:hint="cs"/>
          <w:b w:val="0"/>
          <w:bCs w:val="0"/>
          <w:sz w:val="22"/>
          <w:szCs w:val="22"/>
          <w:rtl/>
        </w:rPr>
        <w:t>". ועי' בזה בחזון עובדיה (9) ובארחות שבת (12) סע' ח).</w:t>
      </w:r>
    </w:p>
    <w:p w:rsidR="000B4B1B" w:rsidRDefault="000B4B1B" w:rsidP="000B4B1B">
      <w:pPr>
        <w:jc w:val="both"/>
        <w:rPr>
          <w:rFonts w:cs="David" w:hint="cs"/>
          <w:b/>
          <w:bCs/>
          <w:rtl/>
        </w:rPr>
      </w:pPr>
    </w:p>
    <w:p w:rsidR="000B4B1B" w:rsidRDefault="000B4B1B" w:rsidP="000B4B1B">
      <w:pPr>
        <w:spacing w:line="360" w:lineRule="auto"/>
        <w:jc w:val="both"/>
        <w:rPr>
          <w:rFonts w:cs="David" w:hint="cs"/>
          <w:rtl/>
        </w:rPr>
      </w:pPr>
      <w:r w:rsidRPr="0073264B">
        <w:rPr>
          <w:rFonts w:cs="David" w:hint="cs"/>
          <w:b/>
          <w:bCs/>
          <w:rtl/>
        </w:rPr>
        <w:t xml:space="preserve">ה. </w:t>
      </w:r>
      <w:r>
        <w:rPr>
          <w:rFonts w:cs="David" w:hint="cs"/>
          <w:rtl/>
        </w:rPr>
        <w:t>עוד יש לדון האם כיסוי הכיריים בפח מחשיבם ל"גרופה וקטומה", כי מציאות "חשש החיתוי" בכיריים של גז שונה במהותה מחשש החיתוי מזמן חז"ל שבישלו על גחלים, וכמו שכתב האגרות משה (6) "</w:t>
      </w:r>
      <w:r w:rsidRPr="001F3196">
        <w:rPr>
          <w:rFonts w:cs="David" w:hint="cs"/>
          <w:rtl/>
        </w:rPr>
        <w:t xml:space="preserve">דהא חזינן </w:t>
      </w:r>
      <w:r w:rsidRPr="001F3196">
        <w:rPr>
          <w:rFonts w:cs="David" w:hint="cs"/>
          <w:b/>
          <w:bCs/>
          <w:rtl/>
        </w:rPr>
        <w:t>שגזרו רק שלא יחתה בגחלים, ולא לשמא יביא עוד עצים כשיכלה האש</w:t>
      </w:r>
      <w:r w:rsidRPr="001F3196">
        <w:rPr>
          <w:rFonts w:cs="David" w:hint="cs"/>
          <w:rtl/>
        </w:rPr>
        <w:t xml:space="preserve">. ואם כן </w:t>
      </w:r>
      <w:r w:rsidRPr="001F3196">
        <w:rPr>
          <w:rFonts w:cs="David" w:hint="cs"/>
          <w:b/>
          <w:bCs/>
          <w:rtl/>
        </w:rPr>
        <w:t xml:space="preserve">בתנור גז </w:t>
      </w:r>
      <w:r w:rsidRPr="001F3196">
        <w:rPr>
          <w:rFonts w:cs="David" w:hint="cs"/>
          <w:rtl/>
        </w:rPr>
        <w:t xml:space="preserve">שלא שייך חיתוי בגז שכבר יש שם, אלא אם רוצה להגדיל האש צריך שיתן עוד גז אחר על ידי שמסובב הכפתור ופותח יותר את הצינורות שמובילים את הגז, </w:t>
      </w:r>
      <w:r w:rsidRPr="001F3196">
        <w:rPr>
          <w:rFonts w:cs="David" w:hint="cs"/>
          <w:b/>
          <w:bCs/>
          <w:rtl/>
        </w:rPr>
        <w:t xml:space="preserve">הרי זה כמו להביא עצים אחרים שלא גזרו </w:t>
      </w:r>
      <w:r w:rsidRPr="001F3196">
        <w:rPr>
          <w:rFonts w:cs="David" w:hint="cs"/>
          <w:rtl/>
        </w:rPr>
        <w:t>מכיון שלא חששו שיעשה בידים</w:t>
      </w:r>
      <w:r>
        <w:rPr>
          <w:rFonts w:cs="David" w:hint="cs"/>
          <w:rtl/>
        </w:rPr>
        <w:t>".</w:t>
      </w:r>
    </w:p>
    <w:p w:rsidR="000B4B1B" w:rsidRPr="00471833" w:rsidRDefault="000B4B1B" w:rsidP="000B4B1B">
      <w:pPr>
        <w:spacing w:line="360" w:lineRule="auto"/>
        <w:jc w:val="both"/>
        <w:rPr>
          <w:rFonts w:cs="David" w:hint="cs"/>
          <w:rtl/>
        </w:rPr>
      </w:pPr>
      <w:r>
        <w:rPr>
          <w:rFonts w:cs="David" w:hint="cs"/>
          <w:rtl/>
        </w:rPr>
        <w:t>ומכל מקום כתב האגרות משה: "</w:t>
      </w:r>
      <w:r w:rsidRPr="001F3196">
        <w:rPr>
          <w:rFonts w:cs="David" w:hint="cs"/>
          <w:b/>
          <w:bCs/>
          <w:rtl/>
        </w:rPr>
        <w:t>אך טוב יותר שהכיסוי של פח המתכות יכסה גם את הכפתורים</w:t>
      </w:r>
      <w:r>
        <w:rPr>
          <w:rFonts w:cs="David" w:hint="cs"/>
          <w:rtl/>
        </w:rPr>
        <w:t>,</w:t>
      </w:r>
      <w:r w:rsidRPr="001F3196">
        <w:rPr>
          <w:rFonts w:cs="David" w:hint="cs"/>
          <w:rtl/>
        </w:rPr>
        <w:t xml:space="preserve"> כדי שההיכר יהיה גם </w:t>
      </w:r>
      <w:r w:rsidRPr="00FB4EBA">
        <w:rPr>
          <w:rFonts w:cs="David" w:hint="cs"/>
          <w:b/>
          <w:bCs/>
          <w:rtl/>
        </w:rPr>
        <w:t>במקום החיתוי</w:t>
      </w:r>
      <w:r w:rsidRPr="001F3196">
        <w:rPr>
          <w:rFonts w:cs="David" w:hint="cs"/>
          <w:rtl/>
        </w:rPr>
        <w:t xml:space="preserve"> כמו הקטום</w:t>
      </w:r>
      <w:r>
        <w:rPr>
          <w:rFonts w:cs="David" w:hint="cs"/>
          <w:rtl/>
        </w:rPr>
        <w:t>,</w:t>
      </w:r>
      <w:r w:rsidRPr="001F3196">
        <w:rPr>
          <w:rFonts w:cs="David" w:hint="cs"/>
          <w:rtl/>
        </w:rPr>
        <w:t xml:space="preserve"> שיש אולי לחוש שלא ירגיש בהכיסוי ויחתה.</w:t>
      </w:r>
      <w:r w:rsidRPr="00FB4EBA">
        <w:rPr>
          <w:rFonts w:cs="David" w:hint="cs"/>
          <w:rtl/>
        </w:rPr>
        <w:t xml:space="preserve"> אבל ודאי זה לבד</w:t>
      </w:r>
      <w:r w:rsidRPr="001F3196">
        <w:rPr>
          <w:rFonts w:cs="David" w:hint="cs"/>
          <w:b/>
          <w:bCs/>
          <w:rtl/>
        </w:rPr>
        <w:t xml:space="preserve"> שיכסה הכפתורים ולא את האש לא יועיל</w:t>
      </w:r>
      <w:r w:rsidRPr="001F3196">
        <w:rPr>
          <w:rFonts w:cs="David" w:hint="cs"/>
          <w:rtl/>
        </w:rPr>
        <w:t xml:space="preserve">, שהעיקר הוא שצריך להראות שדעתו להפחית שזה נראה יותר </w:t>
      </w:r>
      <w:r w:rsidRPr="001F3196">
        <w:rPr>
          <w:rFonts w:cs="David" w:hint="cs"/>
          <w:rtl/>
        </w:rPr>
        <w:lastRenderedPageBreak/>
        <w:t>בכיסוי האש</w:t>
      </w:r>
      <w:r>
        <w:rPr>
          <w:rFonts w:cs="David" w:hint="cs"/>
          <w:rtl/>
        </w:rPr>
        <w:t xml:space="preserve">". אולם בשמירת שבת כהלכתה </w:t>
      </w:r>
      <w:r w:rsidRPr="00FB4EBA">
        <w:rPr>
          <w:rFonts w:cs="David" w:hint="cs"/>
          <w:sz w:val="20"/>
          <w:szCs w:val="20"/>
          <w:rtl/>
        </w:rPr>
        <w:t xml:space="preserve">(11) הערה ריח) </w:t>
      </w:r>
      <w:r>
        <w:rPr>
          <w:rFonts w:cs="David" w:hint="cs"/>
          <w:rtl/>
        </w:rPr>
        <w:t xml:space="preserve">וכן באור לציון </w:t>
      </w:r>
      <w:r w:rsidRPr="00FB4EBA">
        <w:rPr>
          <w:rFonts w:cs="David" w:hint="cs"/>
          <w:sz w:val="20"/>
          <w:szCs w:val="20"/>
          <w:rtl/>
        </w:rPr>
        <w:t>(8) אות ב</w:t>
      </w:r>
      <w:r w:rsidRPr="00C43746">
        <w:rPr>
          <w:rFonts w:cs="David" w:hint="cs"/>
          <w:rtl/>
        </w:rPr>
        <w:t>), ב</w:t>
      </w:r>
      <w:r w:rsidRPr="00C43746">
        <w:rPr>
          <w:rFonts w:cs="David" w:hint="cs"/>
          <w:b/>
          <w:rtl/>
        </w:rPr>
        <w:t xml:space="preserve">ארחות רבינו הקהילות </w:t>
      </w:r>
      <w:r w:rsidRPr="00C43746">
        <w:rPr>
          <w:rFonts w:cs="David" w:hint="cs"/>
          <w:rtl/>
        </w:rPr>
        <w:t xml:space="preserve">יעקב </w:t>
      </w:r>
      <w:r w:rsidRPr="003B2E1D">
        <w:rPr>
          <w:rFonts w:cs="David" w:hint="cs"/>
          <w:sz w:val="20"/>
          <w:szCs w:val="20"/>
          <w:rtl/>
        </w:rPr>
        <w:t>(6) אות י</w:t>
      </w:r>
      <w:r>
        <w:rPr>
          <w:rFonts w:cs="David" w:hint="cs"/>
          <w:sz w:val="20"/>
          <w:szCs w:val="20"/>
          <w:rtl/>
        </w:rPr>
        <w:t xml:space="preserve">ג), </w:t>
      </w:r>
      <w:r>
        <w:rPr>
          <w:rFonts w:cs="David" w:hint="cs"/>
          <w:rtl/>
        </w:rPr>
        <w:t xml:space="preserve"> </w:t>
      </w:r>
      <w:r w:rsidRPr="00C43746">
        <w:rPr>
          <w:rFonts w:cs="David" w:hint="cs"/>
          <w:rtl/>
        </w:rPr>
        <w:t>וב</w:t>
      </w:r>
      <w:r>
        <w:rPr>
          <w:rFonts w:cs="David" w:hint="cs"/>
          <w:rtl/>
        </w:rPr>
        <w:t xml:space="preserve">ספר </w:t>
      </w:r>
      <w:r w:rsidRPr="00C43746">
        <w:rPr>
          <w:rFonts w:cs="David" w:hint="cs"/>
          <w:rtl/>
        </w:rPr>
        <w:t xml:space="preserve">ארחות שבת </w:t>
      </w:r>
      <w:r w:rsidRPr="00C43746">
        <w:rPr>
          <w:rFonts w:cs="David" w:hint="cs"/>
          <w:sz w:val="20"/>
          <w:szCs w:val="20"/>
          <w:rtl/>
        </w:rPr>
        <w:t xml:space="preserve">(12) סע' ח) </w:t>
      </w:r>
      <w:r>
        <w:rPr>
          <w:rFonts w:cs="David" w:hint="cs"/>
          <w:rtl/>
        </w:rPr>
        <w:t xml:space="preserve">כתבו שאין צורך לכסות גם את הכפתורים </w:t>
      </w:r>
      <w:r w:rsidRPr="00471833">
        <w:rPr>
          <w:rFonts w:cs="David" w:hint="cs"/>
          <w:sz w:val="20"/>
          <w:szCs w:val="20"/>
          <w:rtl/>
        </w:rPr>
        <w:t>[ועי"ש (13) במש"כ בדין נתינת מנעול על דלת תנור או הדבקת נייר על כפתורי הגז והחשמל].</w:t>
      </w:r>
    </w:p>
    <w:p w:rsidR="000B4B1B" w:rsidRDefault="000B4B1B" w:rsidP="000B4B1B">
      <w:pPr>
        <w:jc w:val="both"/>
        <w:rPr>
          <w:rFonts w:cs="David" w:hint="cs"/>
          <w:b/>
          <w:bCs/>
          <w:rtl/>
        </w:rPr>
      </w:pPr>
    </w:p>
    <w:p w:rsidR="000B4B1B" w:rsidRPr="002C1A03" w:rsidRDefault="000B4B1B" w:rsidP="000B4B1B">
      <w:pPr>
        <w:spacing w:line="360" w:lineRule="auto"/>
        <w:jc w:val="both"/>
        <w:rPr>
          <w:rFonts w:cs="David" w:hint="cs"/>
          <w:b/>
          <w:bCs/>
          <w:rtl/>
        </w:rPr>
      </w:pPr>
      <w:r>
        <w:rPr>
          <w:rFonts w:cs="David" w:hint="cs"/>
          <w:b/>
          <w:bCs/>
          <w:rtl/>
        </w:rPr>
        <w:t>ו</w:t>
      </w:r>
      <w:r w:rsidRPr="0073264B">
        <w:rPr>
          <w:rFonts w:cs="David" w:hint="cs"/>
          <w:b/>
          <w:bCs/>
          <w:rtl/>
        </w:rPr>
        <w:t xml:space="preserve">. פלטה חשמלית בשבת </w:t>
      </w:r>
      <w:r>
        <w:rPr>
          <w:rFonts w:cs="David" w:hint="cs"/>
          <w:b/>
          <w:bCs/>
          <w:rtl/>
        </w:rPr>
        <w:t xml:space="preserve">- </w:t>
      </w:r>
      <w:r w:rsidRPr="00C11DB3">
        <w:rPr>
          <w:rFonts w:cs="David" w:hint="cs"/>
          <w:rtl/>
        </w:rPr>
        <w:t>נקטו</w:t>
      </w:r>
      <w:r>
        <w:rPr>
          <w:rFonts w:cs="David" w:hint="cs"/>
          <w:b/>
          <w:bCs/>
          <w:rtl/>
        </w:rPr>
        <w:t xml:space="preserve"> </w:t>
      </w:r>
      <w:r>
        <w:rPr>
          <w:rFonts w:cs="David" w:hint="cs"/>
          <w:rtl/>
        </w:rPr>
        <w:t xml:space="preserve">בשו"ת הר צבי (6) באור לציון </w:t>
      </w:r>
      <w:r w:rsidRPr="00BF47C8">
        <w:rPr>
          <w:rFonts w:cs="David" w:hint="cs"/>
          <w:sz w:val="20"/>
          <w:szCs w:val="20"/>
          <w:rtl/>
        </w:rPr>
        <w:t>(8) תשובה א)</w:t>
      </w:r>
      <w:r>
        <w:rPr>
          <w:rFonts w:cs="David" w:hint="cs"/>
          <w:rtl/>
        </w:rPr>
        <w:t xml:space="preserve"> בחזון עובדיה (9), ובשמירת שבת כהלכתה </w:t>
      </w:r>
      <w:r w:rsidRPr="00C11DB3">
        <w:rPr>
          <w:rFonts w:cs="David" w:hint="cs"/>
          <w:sz w:val="20"/>
          <w:szCs w:val="20"/>
          <w:rtl/>
        </w:rPr>
        <w:t xml:space="preserve">(11) סע' ל ובהערה פג) </w:t>
      </w:r>
      <w:r>
        <w:rPr>
          <w:rFonts w:cs="David" w:hint="cs"/>
          <w:rtl/>
        </w:rPr>
        <w:t xml:space="preserve">שדינה </w:t>
      </w:r>
      <w:r w:rsidRPr="0073264B">
        <w:rPr>
          <w:rFonts w:cs="David" w:hint="cs"/>
          <w:rtl/>
        </w:rPr>
        <w:t>ככירה "גרופה וקטומה"</w:t>
      </w:r>
      <w:r>
        <w:rPr>
          <w:rFonts w:cs="David" w:hint="cs"/>
          <w:rtl/>
        </w:rPr>
        <w:t xml:space="preserve"> </w:t>
      </w:r>
      <w:r w:rsidRPr="0099682A">
        <w:rPr>
          <w:rFonts w:cs="David" w:hint="cs"/>
          <w:sz w:val="20"/>
          <w:szCs w:val="20"/>
          <w:rtl/>
        </w:rPr>
        <w:t>[ונפקא מינה לדיני שהיה בשבת</w:t>
      </w:r>
      <w:r w:rsidRPr="00173647">
        <w:rPr>
          <w:rFonts w:cs="David" w:hint="cs"/>
          <w:sz w:val="20"/>
          <w:szCs w:val="20"/>
          <w:rtl/>
        </w:rPr>
        <w:t>],</w:t>
      </w:r>
      <w:r w:rsidRPr="00C26DEC">
        <w:rPr>
          <w:rFonts w:cs="David" w:hint="cs"/>
          <w:rtl/>
        </w:rPr>
        <w:t xml:space="preserve"> דלא כדעת החזון איש, </w:t>
      </w:r>
      <w:r w:rsidRPr="00173647">
        <w:rPr>
          <w:rFonts w:cs="David" w:hint="cs"/>
          <w:rtl/>
        </w:rPr>
        <w:t xml:space="preserve">המובא בספר ארחות רבנו </w:t>
      </w:r>
      <w:r w:rsidRPr="00173647">
        <w:rPr>
          <w:rFonts w:cs="David" w:hint="cs"/>
          <w:sz w:val="20"/>
          <w:szCs w:val="20"/>
          <w:rtl/>
        </w:rPr>
        <w:t xml:space="preserve">(6) אות יא). </w:t>
      </w:r>
      <w:r w:rsidRPr="00173647">
        <w:rPr>
          <w:rFonts w:cs="David" w:hint="cs"/>
          <w:rtl/>
        </w:rPr>
        <w:t xml:space="preserve">ועי' </w:t>
      </w:r>
      <w:r w:rsidRPr="002C1A03">
        <w:rPr>
          <w:rFonts w:cs="David" w:hint="cs"/>
          <w:b/>
          <w:bCs/>
          <w:rtl/>
        </w:rPr>
        <w:t xml:space="preserve">סיכום הדעות בספר ארחות שבת </w:t>
      </w:r>
      <w:r w:rsidRPr="00173647">
        <w:rPr>
          <w:rFonts w:cs="David" w:hint="cs"/>
          <w:sz w:val="20"/>
          <w:szCs w:val="20"/>
          <w:rtl/>
        </w:rPr>
        <w:t>(12) סע' יג-יד).</w:t>
      </w:r>
    </w:p>
    <w:p w:rsidR="000B4B1B" w:rsidRDefault="000B4B1B" w:rsidP="000B4B1B">
      <w:pPr>
        <w:jc w:val="both"/>
        <w:rPr>
          <w:rFonts w:cs="David" w:hint="cs"/>
          <w:b/>
          <w:bCs/>
          <w:rtl/>
        </w:rPr>
      </w:pPr>
    </w:p>
    <w:p w:rsidR="000B4B1B" w:rsidRPr="00C11DB3" w:rsidRDefault="000B4B1B" w:rsidP="000B4B1B">
      <w:pPr>
        <w:spacing w:line="360" w:lineRule="auto"/>
        <w:rPr>
          <w:rFonts w:cs="David" w:hint="cs"/>
          <w:b/>
          <w:bCs/>
          <w:rtl/>
        </w:rPr>
      </w:pPr>
      <w:r w:rsidRPr="00C11DB3">
        <w:rPr>
          <w:rFonts w:cs="David" w:hint="cs"/>
          <w:b/>
          <w:bCs/>
          <w:rtl/>
        </w:rPr>
        <w:t>ז. פרטים בדיני שהיה</w:t>
      </w:r>
    </w:p>
    <w:p w:rsidR="000B4B1B" w:rsidRPr="0073264B" w:rsidRDefault="000B4B1B" w:rsidP="000B4B1B">
      <w:pPr>
        <w:spacing w:line="360" w:lineRule="auto"/>
        <w:jc w:val="both"/>
        <w:rPr>
          <w:rFonts w:cs="David" w:hint="cs"/>
          <w:rtl/>
        </w:rPr>
      </w:pPr>
      <w:r w:rsidRPr="00BF47C8">
        <w:rPr>
          <w:rFonts w:cs="David" w:hint="cs"/>
          <w:b/>
          <w:bCs/>
          <w:rtl/>
        </w:rPr>
        <w:t xml:space="preserve">• שהיה על גבי אש מגולה, כאשר הלהבה נמצאת במצב שאי אפשר להגבירה יותר - </w:t>
      </w:r>
      <w:r>
        <w:rPr>
          <w:rFonts w:cs="David" w:hint="cs"/>
          <w:rtl/>
        </w:rPr>
        <w:t xml:space="preserve">באור לציון </w:t>
      </w:r>
      <w:r w:rsidRPr="00BF47C8">
        <w:rPr>
          <w:rFonts w:cs="David" w:hint="cs"/>
          <w:sz w:val="20"/>
          <w:szCs w:val="20"/>
          <w:rtl/>
        </w:rPr>
        <w:t xml:space="preserve">(8) תשובה </w:t>
      </w:r>
      <w:r>
        <w:rPr>
          <w:rFonts w:cs="David" w:hint="cs"/>
          <w:sz w:val="20"/>
          <w:szCs w:val="20"/>
          <w:rtl/>
        </w:rPr>
        <w:t>ג</w:t>
      </w:r>
      <w:r w:rsidRPr="00BF47C8">
        <w:rPr>
          <w:rFonts w:cs="David" w:hint="cs"/>
          <w:sz w:val="20"/>
          <w:szCs w:val="20"/>
          <w:rtl/>
        </w:rPr>
        <w:t>)</w:t>
      </w:r>
      <w:r>
        <w:rPr>
          <w:rFonts w:cs="David" w:hint="cs"/>
          <w:rtl/>
        </w:rPr>
        <w:t xml:space="preserve"> התיר, בניגוד לדעת האגרות משה </w:t>
      </w:r>
      <w:r w:rsidRPr="00BF47C8">
        <w:rPr>
          <w:rFonts w:cs="David" w:hint="cs"/>
          <w:sz w:val="20"/>
          <w:szCs w:val="20"/>
          <w:rtl/>
        </w:rPr>
        <w:t>(8) סימן עד תשובה כה)</w:t>
      </w:r>
      <w:r w:rsidRPr="0073264B">
        <w:rPr>
          <w:rFonts w:cs="David" w:hint="cs"/>
          <w:rtl/>
        </w:rPr>
        <w:t>.</w:t>
      </w:r>
      <w:r>
        <w:rPr>
          <w:rFonts w:cs="David" w:hint="cs"/>
          <w:rtl/>
        </w:rPr>
        <w:t xml:space="preserve"> </w:t>
      </w:r>
    </w:p>
    <w:p w:rsidR="000B4B1B" w:rsidRDefault="000B4B1B" w:rsidP="000B4B1B">
      <w:pPr>
        <w:spacing w:line="360" w:lineRule="auto"/>
        <w:rPr>
          <w:rFonts w:cs="David" w:hint="cs"/>
          <w:rtl/>
        </w:rPr>
      </w:pPr>
      <w:r w:rsidRPr="00BF47C8">
        <w:rPr>
          <w:rFonts w:cs="David" w:hint="cs"/>
          <w:b/>
          <w:bCs/>
          <w:rtl/>
        </w:rPr>
        <w:t xml:space="preserve">• שהיה על גבי מכשירים חשמליים המיועדים לחימום הבית - </w:t>
      </w:r>
      <w:r>
        <w:rPr>
          <w:rFonts w:cs="David" w:hint="cs"/>
          <w:rtl/>
        </w:rPr>
        <w:t xml:space="preserve">מותרת, יעו' באגרות משה </w:t>
      </w:r>
      <w:r w:rsidRPr="00BF47C8">
        <w:rPr>
          <w:rFonts w:cs="David" w:hint="cs"/>
          <w:sz w:val="20"/>
          <w:szCs w:val="20"/>
          <w:rtl/>
        </w:rPr>
        <w:t xml:space="preserve">(8) סימן עד תשובה </w:t>
      </w:r>
      <w:r>
        <w:rPr>
          <w:rFonts w:cs="David" w:hint="cs"/>
          <w:sz w:val="20"/>
          <w:szCs w:val="20"/>
          <w:rtl/>
        </w:rPr>
        <w:t>לד</w:t>
      </w:r>
      <w:r>
        <w:rPr>
          <w:rFonts w:cs="David" w:hint="cs"/>
          <w:rtl/>
        </w:rPr>
        <w:t>)</w:t>
      </w:r>
      <w:r w:rsidRPr="0073264B">
        <w:rPr>
          <w:rFonts w:cs="David" w:hint="cs"/>
          <w:rtl/>
        </w:rPr>
        <w:t>.</w:t>
      </w:r>
    </w:p>
    <w:p w:rsidR="000B4B1B" w:rsidRDefault="000B4B1B" w:rsidP="000B4B1B">
      <w:pPr>
        <w:spacing w:line="360" w:lineRule="auto"/>
        <w:rPr>
          <w:rFonts w:cs="David" w:hint="cs"/>
          <w:rtl/>
        </w:rPr>
      </w:pPr>
      <w:r w:rsidRPr="0073264B">
        <w:rPr>
          <w:rFonts w:cs="David" w:hint="cs"/>
          <w:rtl/>
        </w:rPr>
        <w:t xml:space="preserve">• שהיה </w:t>
      </w:r>
      <w:r w:rsidRPr="0073264B">
        <w:rPr>
          <w:rFonts w:cs="David" w:hint="cs"/>
          <w:b/>
          <w:bCs/>
          <w:rtl/>
        </w:rPr>
        <w:t>במים</w:t>
      </w:r>
      <w:r w:rsidRPr="0073264B">
        <w:rPr>
          <w:rFonts w:cs="David" w:hint="cs"/>
          <w:rtl/>
        </w:rPr>
        <w:t xml:space="preserve"> שלא התבשלו מערב שבת </w:t>
      </w:r>
      <w:r>
        <w:rPr>
          <w:rFonts w:cs="David" w:hint="cs"/>
          <w:rtl/>
        </w:rPr>
        <w:t xml:space="preserve">- </w:t>
      </w:r>
      <w:r w:rsidRPr="00C26DEC">
        <w:rPr>
          <w:rFonts w:cs="David" w:hint="cs"/>
          <w:rtl/>
        </w:rPr>
        <w:t>ארחות שבת</w:t>
      </w:r>
      <w:r w:rsidRPr="00C43746">
        <w:rPr>
          <w:rFonts w:cs="David" w:hint="cs"/>
          <w:rtl/>
        </w:rPr>
        <w:t xml:space="preserve"> </w:t>
      </w:r>
      <w:r w:rsidRPr="00C43746">
        <w:rPr>
          <w:rFonts w:cs="David" w:hint="cs"/>
          <w:sz w:val="20"/>
          <w:szCs w:val="20"/>
          <w:rtl/>
        </w:rPr>
        <w:t xml:space="preserve">(12) סע' </w:t>
      </w:r>
      <w:r>
        <w:rPr>
          <w:rFonts w:cs="David" w:hint="cs"/>
          <w:sz w:val="20"/>
          <w:szCs w:val="20"/>
          <w:rtl/>
        </w:rPr>
        <w:t>ד</w:t>
      </w:r>
      <w:r w:rsidRPr="00C43746">
        <w:rPr>
          <w:rFonts w:cs="David" w:hint="cs"/>
          <w:sz w:val="20"/>
          <w:szCs w:val="20"/>
          <w:rtl/>
        </w:rPr>
        <w:t>)</w:t>
      </w:r>
      <w:r>
        <w:rPr>
          <w:rFonts w:cs="David" w:hint="cs"/>
          <w:sz w:val="20"/>
          <w:szCs w:val="20"/>
          <w:rtl/>
        </w:rPr>
        <w:t>.</w:t>
      </w:r>
    </w:p>
    <w:p w:rsidR="000B4B1B" w:rsidRDefault="000B4B1B" w:rsidP="000B4B1B">
      <w:pPr>
        <w:jc w:val="both"/>
        <w:rPr>
          <w:rFonts w:cs="David" w:hint="cs"/>
          <w:b/>
          <w:bCs/>
          <w:rtl/>
        </w:rPr>
      </w:pPr>
    </w:p>
    <w:p w:rsidR="000B4B1B" w:rsidRPr="0073264B" w:rsidRDefault="000B4B1B" w:rsidP="000B4B1B">
      <w:pPr>
        <w:spacing w:line="360" w:lineRule="auto"/>
        <w:jc w:val="both"/>
        <w:rPr>
          <w:rFonts w:cs="David" w:hint="cs"/>
          <w:rtl/>
        </w:rPr>
      </w:pPr>
      <w:r>
        <w:rPr>
          <w:rFonts w:cs="David" w:hint="cs"/>
          <w:b/>
          <w:bCs/>
          <w:rtl/>
        </w:rPr>
        <w:t>ח</w:t>
      </w:r>
      <w:r w:rsidRPr="0073264B">
        <w:rPr>
          <w:rFonts w:cs="David" w:hint="cs"/>
          <w:b/>
          <w:bCs/>
          <w:rtl/>
        </w:rPr>
        <w:t>.</w:t>
      </w:r>
      <w:r w:rsidRPr="0073264B">
        <w:rPr>
          <w:rFonts w:cs="David" w:hint="cs"/>
          <w:rtl/>
        </w:rPr>
        <w:t xml:space="preserve"> </w:t>
      </w:r>
      <w:r w:rsidRPr="0073264B">
        <w:rPr>
          <w:rFonts w:cs="David" w:hint="cs"/>
          <w:b/>
          <w:bCs/>
          <w:rtl/>
        </w:rPr>
        <w:t>דיני הנחת תבשילים</w:t>
      </w:r>
      <w:r w:rsidRPr="0073264B">
        <w:rPr>
          <w:rFonts w:cs="David" w:hint="cs"/>
          <w:rtl/>
        </w:rPr>
        <w:t xml:space="preserve"> </w:t>
      </w:r>
      <w:r>
        <w:rPr>
          <w:rFonts w:cs="David" w:hint="cs"/>
          <w:b/>
          <w:bCs/>
          <w:rtl/>
        </w:rPr>
        <w:t xml:space="preserve">בשבת </w:t>
      </w:r>
      <w:r w:rsidRPr="004244FD">
        <w:rPr>
          <w:rFonts w:cs="David" w:hint="cs"/>
          <w:rtl/>
        </w:rPr>
        <w:t xml:space="preserve">- דעת הגר"ע יוסף (9) להתיר החזרת תבשיל </w:t>
      </w:r>
      <w:r w:rsidRPr="00173647">
        <w:rPr>
          <w:rFonts w:cs="David" w:hint="cs"/>
          <w:sz w:val="20"/>
          <w:szCs w:val="20"/>
          <w:rtl/>
        </w:rPr>
        <w:t xml:space="preserve">[באופן שאין בזה איסור בישול] </w:t>
      </w:r>
      <w:r w:rsidRPr="004244FD">
        <w:rPr>
          <w:rFonts w:cs="David" w:hint="cs"/>
          <w:rtl/>
        </w:rPr>
        <w:t xml:space="preserve">על פלטה של שבת. </w:t>
      </w:r>
      <w:r>
        <w:rPr>
          <w:rFonts w:cs="David" w:hint="cs"/>
          <w:rtl/>
        </w:rPr>
        <w:t xml:space="preserve">אמנם רבים נחלקו עליו </w:t>
      </w:r>
      <w:r w:rsidRPr="00173647">
        <w:rPr>
          <w:rFonts w:cs="David" w:hint="cs"/>
          <w:sz w:val="20"/>
          <w:szCs w:val="20"/>
          <w:rtl/>
        </w:rPr>
        <w:t xml:space="preserve">[כמצויין בדבריו], </w:t>
      </w:r>
      <w:r>
        <w:rPr>
          <w:rFonts w:cs="David" w:hint="cs"/>
          <w:rtl/>
        </w:rPr>
        <w:t xml:space="preserve">וכמובא בארחות שבת </w:t>
      </w:r>
      <w:r w:rsidRPr="00173647">
        <w:rPr>
          <w:rFonts w:cs="David" w:hint="cs"/>
          <w:sz w:val="20"/>
          <w:szCs w:val="20"/>
          <w:rtl/>
        </w:rPr>
        <w:t xml:space="preserve">(13) סע' סג). </w:t>
      </w:r>
      <w:r>
        <w:rPr>
          <w:rFonts w:cs="David" w:hint="cs"/>
          <w:rtl/>
        </w:rPr>
        <w:t xml:space="preserve">ועיין שם ובספר שמירת שבת כהלכתה (10)-(11) פרטי הדין הנחת התבשילים על </w:t>
      </w:r>
      <w:r w:rsidRPr="0073264B">
        <w:rPr>
          <w:rFonts w:cs="David" w:hint="cs"/>
          <w:rtl/>
        </w:rPr>
        <w:t>על גבי קדירה ריקה</w:t>
      </w:r>
      <w:r>
        <w:rPr>
          <w:rFonts w:cs="David" w:hint="cs"/>
          <w:rtl/>
        </w:rPr>
        <w:t xml:space="preserve">, </w:t>
      </w:r>
      <w:r w:rsidRPr="0073264B">
        <w:rPr>
          <w:rFonts w:cs="David" w:hint="cs"/>
          <w:rtl/>
        </w:rPr>
        <w:t>פלטה חשמלית</w:t>
      </w:r>
      <w:r>
        <w:rPr>
          <w:rFonts w:cs="David" w:hint="cs"/>
          <w:rtl/>
        </w:rPr>
        <w:t xml:space="preserve"> ו</w:t>
      </w:r>
      <w:r w:rsidRPr="0073264B">
        <w:rPr>
          <w:rFonts w:cs="David" w:hint="cs"/>
          <w:rtl/>
        </w:rPr>
        <w:t>פלטה חשמלית העתידה להידלק על ידי שעון.</w:t>
      </w:r>
    </w:p>
    <w:p w:rsidR="000B4B1B" w:rsidRPr="001F3196" w:rsidRDefault="000B4B1B" w:rsidP="000B4B1B">
      <w:pPr>
        <w:spacing w:line="360" w:lineRule="auto"/>
        <w:jc w:val="both"/>
        <w:rPr>
          <w:rFonts w:cs="David" w:hint="cs"/>
          <w:rtl/>
        </w:rPr>
      </w:pPr>
      <w:r w:rsidRPr="001F3196">
        <w:rPr>
          <w:rFonts w:cs="David" w:hint="cs"/>
          <w:b/>
          <w:bCs/>
          <w:rtl/>
        </w:rPr>
        <w:t>דין עבר ושהה או שכח ושהה</w:t>
      </w:r>
      <w:r>
        <w:rPr>
          <w:rFonts w:cs="David" w:hint="cs"/>
          <w:b/>
          <w:bCs/>
          <w:rtl/>
        </w:rPr>
        <w:t xml:space="preserve"> -</w:t>
      </w:r>
      <w:r w:rsidRPr="003428AC">
        <w:rPr>
          <w:rFonts w:cs="David" w:hint="cs"/>
          <w:rtl/>
        </w:rPr>
        <w:t xml:space="preserve"> יעו' בשו"ע (3) ובמשנה ברורה </w:t>
      </w:r>
      <w:r w:rsidRPr="003428AC">
        <w:rPr>
          <w:rFonts w:cs="David" w:hint="cs"/>
          <w:sz w:val="20"/>
          <w:szCs w:val="20"/>
          <w:rtl/>
        </w:rPr>
        <w:t>(שם ס"ק כט-לב).</w:t>
      </w: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0B4B1B">
      <w:pPr>
        <w:pStyle w:val="a5"/>
        <w:spacing w:before="240" w:after="120"/>
        <w:ind w:firstLine="0"/>
        <w:rPr>
          <w:rFonts w:cs="Keren" w:hint="cs"/>
          <w:sz w:val="36"/>
          <w:szCs w:val="36"/>
          <w:rtl/>
        </w:rPr>
      </w:pPr>
      <w:r>
        <w:rPr>
          <w:rFonts w:cs="Keren" w:hint="cs"/>
          <w:sz w:val="36"/>
          <w:szCs w:val="36"/>
          <w:rtl/>
        </w:rPr>
        <w:lastRenderedPageBreak/>
        <w:t>חזרה בשבת</w:t>
      </w:r>
    </w:p>
    <w:p w:rsidR="000B4B1B" w:rsidRDefault="000B4B1B" w:rsidP="000B4B1B">
      <w:pPr>
        <w:pStyle w:val="a7"/>
        <w:spacing w:before="0" w:after="0" w:line="360" w:lineRule="auto"/>
        <w:rPr>
          <w:rFonts w:hint="cs"/>
          <w:sz w:val="22"/>
          <w:szCs w:val="22"/>
          <w:rtl/>
        </w:rPr>
      </w:pPr>
      <w:r w:rsidRPr="00416CBC">
        <w:rPr>
          <w:rFonts w:hint="cs"/>
          <w:b/>
          <w:bCs/>
          <w:sz w:val="22"/>
          <w:szCs w:val="22"/>
          <w:rtl/>
        </w:rPr>
        <w:t>א.</w:t>
      </w:r>
      <w:r w:rsidRPr="00416CBC">
        <w:rPr>
          <w:rFonts w:hint="cs"/>
          <w:sz w:val="22"/>
          <w:szCs w:val="22"/>
          <w:rtl/>
        </w:rPr>
        <w:t xml:space="preserve"> הנוטל קדירה מעל האש בשבת</w:t>
      </w:r>
      <w:r>
        <w:rPr>
          <w:rFonts w:hint="cs"/>
          <w:sz w:val="22"/>
          <w:szCs w:val="22"/>
          <w:rtl/>
        </w:rPr>
        <w:t>,</w:t>
      </w:r>
      <w:r w:rsidRPr="00416CBC">
        <w:rPr>
          <w:rFonts w:hint="cs"/>
          <w:sz w:val="22"/>
          <w:szCs w:val="22"/>
          <w:rtl/>
        </w:rPr>
        <w:t xml:space="preserve"> גזרו חז"ל שלא יחזירנה אל האש </w:t>
      </w:r>
      <w:r w:rsidRPr="00416CBC">
        <w:rPr>
          <w:rFonts w:hint="cs"/>
          <w:sz w:val="20"/>
          <w:szCs w:val="20"/>
          <w:rtl/>
        </w:rPr>
        <w:t xml:space="preserve">[אף אם התבשיל מבושל כל צרכו, ואין איסור בישול], </w:t>
      </w:r>
      <w:r w:rsidRPr="00416CBC">
        <w:rPr>
          <w:rFonts w:hint="cs"/>
          <w:sz w:val="22"/>
          <w:szCs w:val="22"/>
          <w:rtl/>
        </w:rPr>
        <w:t>ולא התירו אלא בתנאים שיפורטו להלן - איסור זה מכונה בשם '</w:t>
      </w:r>
      <w:r w:rsidRPr="00416CBC">
        <w:rPr>
          <w:rFonts w:hint="cs"/>
          <w:b/>
          <w:bCs/>
          <w:sz w:val="22"/>
          <w:szCs w:val="22"/>
          <w:rtl/>
        </w:rPr>
        <w:t>איסור חזרה</w:t>
      </w:r>
      <w:r w:rsidRPr="00416CBC">
        <w:rPr>
          <w:rFonts w:hint="cs"/>
          <w:sz w:val="22"/>
          <w:szCs w:val="22"/>
          <w:rtl/>
        </w:rPr>
        <w:t>', כמפורש במשנה ב</w:t>
      </w:r>
      <w:r>
        <w:rPr>
          <w:rFonts w:hint="cs"/>
          <w:sz w:val="22"/>
          <w:szCs w:val="22"/>
          <w:rtl/>
        </w:rPr>
        <w:t>ת</w:t>
      </w:r>
      <w:r w:rsidRPr="00416CBC">
        <w:rPr>
          <w:rFonts w:hint="cs"/>
          <w:sz w:val="22"/>
          <w:szCs w:val="22"/>
          <w:rtl/>
        </w:rPr>
        <w:t xml:space="preserve">חילת פרק "כירה" (1) </w:t>
      </w:r>
      <w:r>
        <w:rPr>
          <w:rFonts w:hint="cs"/>
          <w:b/>
          <w:bCs/>
          <w:sz w:val="22"/>
          <w:szCs w:val="22"/>
          <w:rtl/>
        </w:rPr>
        <w:t>"</w:t>
      </w:r>
      <w:r w:rsidRPr="00B47DDB">
        <w:rPr>
          <w:rFonts w:hint="cs"/>
          <w:sz w:val="22"/>
          <w:szCs w:val="22"/>
          <w:rtl/>
        </w:rPr>
        <w:t>לא יתן עד שיגרוף או עד שיתן את האפר</w:t>
      </w:r>
      <w:r>
        <w:rPr>
          <w:rFonts w:hint="cs"/>
          <w:sz w:val="22"/>
          <w:szCs w:val="22"/>
          <w:rtl/>
        </w:rPr>
        <w:t>"</w:t>
      </w:r>
      <w:r w:rsidRPr="00B47DDB">
        <w:rPr>
          <w:rFonts w:hint="cs"/>
          <w:sz w:val="22"/>
          <w:szCs w:val="22"/>
          <w:rtl/>
        </w:rPr>
        <w:t xml:space="preserve">, וכל הספק בגמרא היה אם "לא ישהה" תנן </w:t>
      </w:r>
      <w:r w:rsidRPr="00416CBC">
        <w:rPr>
          <w:rFonts w:hint="cs"/>
          <w:sz w:val="20"/>
          <w:szCs w:val="20"/>
          <w:rtl/>
        </w:rPr>
        <w:t xml:space="preserve">[כרבנן דחנניה] </w:t>
      </w:r>
      <w:r w:rsidRPr="00B47DDB">
        <w:rPr>
          <w:rFonts w:hint="cs"/>
          <w:sz w:val="22"/>
          <w:szCs w:val="22"/>
          <w:rtl/>
        </w:rPr>
        <w:t>או "לא יחזיר" תנן [חנניה]</w:t>
      </w:r>
      <w:r>
        <w:rPr>
          <w:rFonts w:hint="cs"/>
          <w:sz w:val="22"/>
          <w:szCs w:val="22"/>
          <w:rtl/>
        </w:rPr>
        <w:t>, אך "</w:t>
      </w:r>
      <w:r w:rsidRPr="00B47DDB">
        <w:rPr>
          <w:rFonts w:hint="cs"/>
          <w:sz w:val="22"/>
          <w:szCs w:val="22"/>
          <w:rtl/>
        </w:rPr>
        <w:t>להחזיר</w:t>
      </w:r>
      <w:r>
        <w:rPr>
          <w:rFonts w:hint="cs"/>
          <w:sz w:val="22"/>
          <w:szCs w:val="22"/>
          <w:rtl/>
        </w:rPr>
        <w:t>"</w:t>
      </w:r>
      <w:r w:rsidRPr="00B47DDB">
        <w:rPr>
          <w:rFonts w:hint="cs"/>
          <w:sz w:val="22"/>
          <w:szCs w:val="22"/>
          <w:rtl/>
        </w:rPr>
        <w:t xml:space="preserve"> לכו"ע לא יחזיר א</w:t>
      </w:r>
      <w:r>
        <w:rPr>
          <w:rFonts w:hint="cs"/>
          <w:sz w:val="22"/>
          <w:szCs w:val="22"/>
          <w:rtl/>
        </w:rPr>
        <w:t>לא אם כן הכירה</w:t>
      </w:r>
      <w:r w:rsidRPr="00B47DDB">
        <w:rPr>
          <w:rFonts w:hint="cs"/>
          <w:sz w:val="22"/>
          <w:szCs w:val="22"/>
          <w:rtl/>
        </w:rPr>
        <w:t xml:space="preserve"> גו"ק </w:t>
      </w:r>
      <w:r w:rsidRPr="00016F0B">
        <w:rPr>
          <w:rFonts w:hint="cs"/>
          <w:sz w:val="20"/>
          <w:szCs w:val="20"/>
          <w:rtl/>
        </w:rPr>
        <w:t xml:space="preserve">(לשון הבית יוסף (3)). </w:t>
      </w:r>
    </w:p>
    <w:p w:rsidR="000B4B1B" w:rsidRPr="00B47DDB" w:rsidRDefault="000B4B1B" w:rsidP="000B4B1B">
      <w:pPr>
        <w:pStyle w:val="a7"/>
        <w:spacing w:before="0" w:after="0" w:line="360" w:lineRule="auto"/>
        <w:rPr>
          <w:rFonts w:hint="cs"/>
          <w:sz w:val="22"/>
          <w:szCs w:val="22"/>
          <w:rtl/>
        </w:rPr>
      </w:pPr>
      <w:r>
        <w:rPr>
          <w:rFonts w:hint="cs"/>
          <w:sz w:val="22"/>
          <w:szCs w:val="22"/>
          <w:rtl/>
        </w:rPr>
        <w:t xml:space="preserve">מובן מאליו, כי מדין איסור 'חזרה' נלמד שאסור להניח בשבת על הכירה, תבשיל שלא היה מונח על גבה בכניסת השבת, </w:t>
      </w:r>
      <w:r w:rsidRPr="00416CBC">
        <w:rPr>
          <w:rFonts w:hint="cs"/>
          <w:sz w:val="22"/>
          <w:szCs w:val="22"/>
          <w:rtl/>
        </w:rPr>
        <w:t>איסור זה מכונה בשם</w:t>
      </w:r>
      <w:r>
        <w:rPr>
          <w:rFonts w:hint="cs"/>
          <w:sz w:val="22"/>
          <w:szCs w:val="22"/>
          <w:rtl/>
        </w:rPr>
        <w:t xml:space="preserve"> '</w:t>
      </w:r>
      <w:r w:rsidRPr="00CE5126">
        <w:rPr>
          <w:rFonts w:hint="cs"/>
          <w:b/>
          <w:bCs/>
          <w:sz w:val="22"/>
          <w:szCs w:val="22"/>
          <w:rtl/>
        </w:rPr>
        <w:t>נתינה בתחילה</w:t>
      </w:r>
      <w:r>
        <w:rPr>
          <w:rFonts w:hint="cs"/>
          <w:sz w:val="22"/>
          <w:szCs w:val="22"/>
          <w:rtl/>
        </w:rPr>
        <w:t>', ויבואר להלן.</w:t>
      </w:r>
    </w:p>
    <w:p w:rsidR="000B4B1B" w:rsidRPr="00731BD3" w:rsidRDefault="000B4B1B" w:rsidP="000B4B1B">
      <w:pPr>
        <w:pStyle w:val="a7"/>
        <w:spacing w:before="0" w:after="0" w:line="360" w:lineRule="auto"/>
        <w:rPr>
          <w:rFonts w:hint="cs"/>
          <w:sz w:val="20"/>
          <w:szCs w:val="20"/>
          <w:rtl/>
        </w:rPr>
      </w:pPr>
      <w:r w:rsidRPr="00731BD3">
        <w:rPr>
          <w:rFonts w:hint="cs"/>
          <w:b/>
          <w:bCs/>
          <w:sz w:val="22"/>
          <w:szCs w:val="22"/>
          <w:rtl/>
        </w:rPr>
        <w:t xml:space="preserve">בטעם איסור חזרה - </w:t>
      </w:r>
      <w:r w:rsidRPr="00731BD3">
        <w:rPr>
          <w:rFonts w:hint="cs"/>
          <w:sz w:val="22"/>
          <w:szCs w:val="22"/>
          <w:rtl/>
        </w:rPr>
        <w:t>נחלקו הראשונים,</w:t>
      </w:r>
      <w:r w:rsidRPr="00731BD3">
        <w:rPr>
          <w:rFonts w:hint="cs"/>
          <w:b/>
          <w:sz w:val="22"/>
          <w:szCs w:val="22"/>
          <w:rtl/>
        </w:rPr>
        <w:t xml:space="preserve"> רש"י בפירושו</w:t>
      </w:r>
      <w:r w:rsidRPr="00731BD3">
        <w:rPr>
          <w:rFonts w:hint="cs"/>
          <w:sz w:val="22"/>
          <w:szCs w:val="22"/>
          <w:rtl/>
        </w:rPr>
        <w:t xml:space="preserve"> למשנה כתב שהטעם הוא "</w:t>
      </w:r>
      <w:r w:rsidRPr="00731BD3">
        <w:rPr>
          <w:rFonts w:hint="cs"/>
          <w:b/>
          <w:bCs/>
          <w:sz w:val="22"/>
          <w:szCs w:val="22"/>
          <w:rtl/>
        </w:rPr>
        <w:t>דמחזי כמבשל</w:t>
      </w:r>
      <w:r w:rsidRPr="00731BD3">
        <w:rPr>
          <w:rFonts w:hint="cs"/>
          <w:sz w:val="22"/>
          <w:szCs w:val="22"/>
          <w:rtl/>
        </w:rPr>
        <w:t xml:space="preserve">", וכן מפורש בר"ן. אולם בספר הישר (3) כתב רבנו תם שטעם איסור חזרה </w:t>
      </w:r>
      <w:r w:rsidRPr="00CE5126">
        <w:rPr>
          <w:rFonts w:hint="cs"/>
          <w:sz w:val="20"/>
          <w:szCs w:val="20"/>
          <w:rtl/>
        </w:rPr>
        <w:t xml:space="preserve">[בכירה שאינה גו"ק] </w:t>
      </w:r>
      <w:r w:rsidRPr="00731BD3">
        <w:rPr>
          <w:rFonts w:hint="cs"/>
          <w:sz w:val="22"/>
          <w:szCs w:val="22"/>
          <w:rtl/>
        </w:rPr>
        <w:t>כי בשעה שנוטל את הקדירה מן האש, פעמים שמצטננת קצת</w:t>
      </w:r>
      <w:r w:rsidRPr="00731BD3">
        <w:rPr>
          <w:rFonts w:hint="cs"/>
          <w:b/>
          <w:bCs/>
          <w:sz w:val="22"/>
          <w:szCs w:val="22"/>
          <w:rtl/>
        </w:rPr>
        <w:t xml:space="preserve"> וחוששים שמא יחתה</w:t>
      </w:r>
      <w:r w:rsidRPr="00731BD3">
        <w:rPr>
          <w:rFonts w:hint="cs"/>
          <w:sz w:val="22"/>
          <w:szCs w:val="22"/>
          <w:rtl/>
        </w:rPr>
        <w:t xml:space="preserve"> בחזרתו </w:t>
      </w:r>
      <w:r w:rsidRPr="00CE5126">
        <w:rPr>
          <w:rFonts w:hint="cs"/>
          <w:sz w:val="20"/>
          <w:szCs w:val="20"/>
          <w:rtl/>
        </w:rPr>
        <w:t>[וראה במשנ"ב (סי' רנג ס"ק לג) שנקט ל</w:t>
      </w:r>
      <w:r w:rsidRPr="00CE5126">
        <w:rPr>
          <w:rFonts w:hint="cs"/>
          <w:b/>
          <w:bCs/>
          <w:sz w:val="20"/>
          <w:szCs w:val="20"/>
          <w:rtl/>
        </w:rPr>
        <w:t xml:space="preserve">עיקר הטעם משום דמחזי כמבשל </w:t>
      </w:r>
      <w:r w:rsidRPr="00CE5126">
        <w:rPr>
          <w:rFonts w:hint="cs"/>
          <w:sz w:val="20"/>
          <w:szCs w:val="20"/>
          <w:rtl/>
        </w:rPr>
        <w:t>[ורק בשער הציון</w:t>
      </w:r>
      <w:r w:rsidRPr="00CE5126">
        <w:rPr>
          <w:rFonts w:hint="cs"/>
          <w:b/>
          <w:bCs/>
          <w:sz w:val="20"/>
          <w:szCs w:val="20"/>
          <w:rtl/>
        </w:rPr>
        <w:t xml:space="preserve"> </w:t>
      </w:r>
      <w:r w:rsidRPr="00CE5126">
        <w:rPr>
          <w:rFonts w:hint="cs"/>
          <w:sz w:val="20"/>
          <w:szCs w:val="20"/>
          <w:rtl/>
        </w:rPr>
        <w:t>[ס"ק לז] הביא טעמיה דרבנו</w:t>
      </w:r>
      <w:r w:rsidRPr="00731BD3">
        <w:rPr>
          <w:rFonts w:hint="cs"/>
          <w:sz w:val="20"/>
          <w:szCs w:val="20"/>
          <w:rtl/>
        </w:rPr>
        <w:t xml:space="preserve"> תם] ובמשנ"ב (סי' שיח ס"ק צח) העתיק בשוה שני הטעמים. ובאור שמח (3) הביא ב' טעמים הנ"ל מדברי הראשונים, ונקט דהרמב"ם ס"ל כהטעם דמחזי כמבשל, וביאר שמחלוקת התוספות והרמב"ם לשיטתם במחלוקת אם שייך בישול אחר בישול </w:t>
      </w:r>
      <w:r>
        <w:rPr>
          <w:rFonts w:hint="cs"/>
          <w:sz w:val="20"/>
          <w:szCs w:val="20"/>
          <w:rtl/>
        </w:rPr>
        <w:t>ל</w:t>
      </w:r>
      <w:r w:rsidRPr="00731BD3">
        <w:rPr>
          <w:rFonts w:hint="cs"/>
          <w:sz w:val="20"/>
          <w:szCs w:val="20"/>
          <w:rtl/>
        </w:rPr>
        <w:t>אחר שנתבשל כמאכל בן דרוסאי].</w:t>
      </w:r>
    </w:p>
    <w:p w:rsidR="000B4B1B" w:rsidRDefault="000B4B1B" w:rsidP="000B4B1B">
      <w:pPr>
        <w:spacing w:before="0" w:after="0" w:line="240" w:lineRule="auto"/>
        <w:ind w:left="0"/>
        <w:jc w:val="both"/>
        <w:rPr>
          <w:rFonts w:cs="David" w:hint="cs"/>
          <w:b/>
          <w:bCs/>
          <w:rtl/>
        </w:rPr>
      </w:pPr>
    </w:p>
    <w:p w:rsidR="000B4B1B" w:rsidRPr="00731BD3" w:rsidRDefault="000B4B1B" w:rsidP="000B4B1B">
      <w:pPr>
        <w:spacing w:before="0" w:after="0" w:line="360" w:lineRule="auto"/>
        <w:ind w:left="0"/>
        <w:jc w:val="both"/>
        <w:rPr>
          <w:rFonts w:cs="David" w:hint="cs"/>
          <w:b/>
          <w:bCs/>
          <w:rtl/>
        </w:rPr>
      </w:pPr>
      <w:r>
        <w:rPr>
          <w:rFonts w:cs="David" w:hint="cs"/>
          <w:b/>
          <w:bCs/>
          <w:rtl/>
        </w:rPr>
        <w:t>ב</w:t>
      </w:r>
      <w:r w:rsidRPr="00731BD3">
        <w:rPr>
          <w:rFonts w:cs="David" w:hint="cs"/>
          <w:b/>
          <w:bCs/>
          <w:rtl/>
        </w:rPr>
        <w:t xml:space="preserve">. שיטת התוספות והרא"ש בדין איסור חזרה בערב שבת </w:t>
      </w:r>
    </w:p>
    <w:p w:rsidR="000B4B1B" w:rsidRPr="000A4123" w:rsidRDefault="000B4B1B" w:rsidP="000B4B1B">
      <w:pPr>
        <w:pStyle w:val="a7"/>
        <w:spacing w:before="0" w:after="0" w:line="360" w:lineRule="auto"/>
        <w:rPr>
          <w:rFonts w:hint="cs"/>
          <w:sz w:val="22"/>
          <w:szCs w:val="22"/>
          <w:rtl/>
        </w:rPr>
      </w:pPr>
      <w:r w:rsidRPr="000A4123">
        <w:rPr>
          <w:rFonts w:hint="cs"/>
          <w:sz w:val="22"/>
          <w:szCs w:val="22"/>
          <w:rtl/>
        </w:rPr>
        <w:t xml:space="preserve">לדעת התוספות </w:t>
      </w:r>
      <w:r w:rsidRPr="00CE5126">
        <w:rPr>
          <w:rFonts w:hint="cs"/>
          <w:sz w:val="20"/>
          <w:szCs w:val="20"/>
          <w:rtl/>
        </w:rPr>
        <w:t xml:space="preserve">(1) לו, ב ד"ה וב"ה) </w:t>
      </w:r>
      <w:r w:rsidRPr="000A4123">
        <w:rPr>
          <w:rFonts w:hint="cs"/>
          <w:sz w:val="22"/>
          <w:szCs w:val="22"/>
          <w:rtl/>
        </w:rPr>
        <w:t>והרא"ש (2) אם נטל את הקדירה בערב שבת בזמן שאם היתה קרה</w:t>
      </w:r>
      <w:r w:rsidRPr="00B47DDB">
        <w:rPr>
          <w:rFonts w:hint="cs"/>
          <w:sz w:val="22"/>
          <w:szCs w:val="22"/>
          <w:rtl/>
        </w:rPr>
        <w:t xml:space="preserve"> לא היה שהות להרתיחה, אסור להחזירה, דגזרינן אטו היכא שנטלו בשבת, שאם נתיר להחזירה מבעוד יום יבואו להחזירה כשנוטלה בשבת </w:t>
      </w:r>
      <w:r w:rsidRPr="000A4123">
        <w:rPr>
          <w:rFonts w:hint="cs"/>
          <w:sz w:val="20"/>
          <w:szCs w:val="20"/>
          <w:rtl/>
        </w:rPr>
        <w:t xml:space="preserve">[ומכל מקום, כל זה דוקא </w:t>
      </w:r>
      <w:r w:rsidRPr="000A4123">
        <w:rPr>
          <w:rFonts w:hint="cs"/>
          <w:b/>
          <w:bCs/>
          <w:sz w:val="20"/>
          <w:szCs w:val="20"/>
          <w:rtl/>
        </w:rPr>
        <w:t xml:space="preserve">אחר שנגמר בישול הקדירה </w:t>
      </w:r>
      <w:r w:rsidRPr="000A4123">
        <w:rPr>
          <w:rFonts w:hint="cs"/>
          <w:sz w:val="20"/>
          <w:szCs w:val="20"/>
          <w:rtl/>
        </w:rPr>
        <w:t xml:space="preserve">ומניחה על הכירה כדי לשמור חומה, אבל </w:t>
      </w:r>
      <w:r w:rsidRPr="000A4123">
        <w:rPr>
          <w:rFonts w:hint="cs"/>
          <w:b/>
          <w:bCs/>
          <w:sz w:val="20"/>
          <w:szCs w:val="20"/>
          <w:rtl/>
        </w:rPr>
        <w:t>כל זמן שלא נתבשלה, מותר להחזירה</w:t>
      </w:r>
      <w:r w:rsidRPr="000A4123">
        <w:rPr>
          <w:rFonts w:hint="cs"/>
          <w:sz w:val="20"/>
          <w:szCs w:val="20"/>
          <w:rtl/>
        </w:rPr>
        <w:t>].</w:t>
      </w:r>
      <w:r w:rsidRPr="000A4123">
        <w:rPr>
          <w:rFonts w:hint="cs"/>
          <w:sz w:val="22"/>
          <w:szCs w:val="22"/>
          <w:rtl/>
        </w:rPr>
        <w:t xml:space="preserve"> ברם הר"ן (2) וכתב הבית יוסף (3)</w:t>
      </w:r>
      <w:r>
        <w:rPr>
          <w:rFonts w:hint="cs"/>
          <w:b/>
          <w:bCs/>
          <w:sz w:val="22"/>
          <w:szCs w:val="22"/>
          <w:rtl/>
        </w:rPr>
        <w:t xml:space="preserve"> </w:t>
      </w:r>
      <w:r w:rsidRPr="00CE5126">
        <w:rPr>
          <w:rFonts w:hint="cs"/>
          <w:sz w:val="22"/>
          <w:szCs w:val="22"/>
          <w:rtl/>
        </w:rPr>
        <w:t>שג</w:t>
      </w:r>
      <w:r w:rsidRPr="00B47DDB">
        <w:rPr>
          <w:rFonts w:hint="cs"/>
          <w:sz w:val="22"/>
          <w:szCs w:val="22"/>
          <w:rtl/>
        </w:rPr>
        <w:t xml:space="preserve">ם </w:t>
      </w:r>
      <w:r w:rsidRPr="00B47DDB">
        <w:rPr>
          <w:rFonts w:hint="cs"/>
          <w:b/>
          <w:bCs/>
          <w:sz w:val="22"/>
          <w:szCs w:val="22"/>
          <w:rtl/>
        </w:rPr>
        <w:t>רש"י והרמב"ם</w:t>
      </w:r>
      <w:r w:rsidRPr="00B47DDB">
        <w:rPr>
          <w:rFonts w:hint="cs"/>
          <w:sz w:val="22"/>
          <w:szCs w:val="22"/>
          <w:rtl/>
        </w:rPr>
        <w:t xml:space="preserve"> </w:t>
      </w:r>
      <w:r w:rsidRPr="00016F0B">
        <w:rPr>
          <w:rFonts w:hint="cs"/>
          <w:sz w:val="22"/>
          <w:szCs w:val="22"/>
          <w:rtl/>
        </w:rPr>
        <w:t>חולקים, ולדעתם</w:t>
      </w:r>
      <w:r w:rsidRPr="00B47DDB">
        <w:rPr>
          <w:rFonts w:hint="cs"/>
          <w:b/>
          <w:bCs/>
          <w:sz w:val="22"/>
          <w:szCs w:val="22"/>
          <w:rtl/>
        </w:rPr>
        <w:t xml:space="preserve"> איסור חזרה הוא רק בשבת</w:t>
      </w:r>
      <w:r w:rsidRPr="00B47DDB">
        <w:rPr>
          <w:rFonts w:hint="cs"/>
          <w:sz w:val="22"/>
          <w:szCs w:val="22"/>
          <w:rtl/>
        </w:rPr>
        <w:t>.</w:t>
      </w:r>
      <w:r>
        <w:rPr>
          <w:rFonts w:hint="cs"/>
          <w:sz w:val="22"/>
          <w:szCs w:val="22"/>
          <w:rtl/>
        </w:rPr>
        <w:t xml:space="preserve"> </w:t>
      </w:r>
      <w:r w:rsidRPr="000A4123">
        <w:rPr>
          <w:rFonts w:hint="cs"/>
          <w:sz w:val="22"/>
          <w:szCs w:val="22"/>
          <w:rtl/>
        </w:rPr>
        <w:t xml:space="preserve">דעה זו הובאה ברמ"א </w:t>
      </w:r>
      <w:r w:rsidRPr="000A4123">
        <w:rPr>
          <w:rFonts w:hint="cs"/>
          <w:sz w:val="20"/>
          <w:szCs w:val="20"/>
          <w:rtl/>
        </w:rPr>
        <w:t>(4) סעיף ב)</w:t>
      </w:r>
      <w:r>
        <w:rPr>
          <w:rFonts w:hint="cs"/>
          <w:sz w:val="22"/>
          <w:szCs w:val="22"/>
          <w:rtl/>
        </w:rPr>
        <w:t xml:space="preserve"> וסיים: </w:t>
      </w:r>
      <w:r w:rsidRPr="000A4123">
        <w:rPr>
          <w:rFonts w:hint="cs"/>
          <w:sz w:val="22"/>
          <w:szCs w:val="22"/>
          <w:rtl/>
        </w:rPr>
        <w:t>"והמנהג להקל, אך טוב להחמיר במקום שאין צורך כל כך</w:t>
      </w:r>
      <w:r>
        <w:rPr>
          <w:rFonts w:hint="cs"/>
          <w:sz w:val="22"/>
          <w:szCs w:val="22"/>
          <w:rtl/>
        </w:rPr>
        <w:t>"</w:t>
      </w:r>
      <w:r w:rsidRPr="000A4123">
        <w:rPr>
          <w:rFonts w:hint="cs"/>
          <w:sz w:val="22"/>
          <w:szCs w:val="22"/>
          <w:rtl/>
        </w:rPr>
        <w:t xml:space="preserve">. </w:t>
      </w:r>
    </w:p>
    <w:p w:rsidR="000B4B1B" w:rsidRDefault="000B4B1B" w:rsidP="000B4B1B">
      <w:pPr>
        <w:spacing w:before="0" w:after="0" w:line="240" w:lineRule="auto"/>
        <w:ind w:left="0"/>
        <w:jc w:val="both"/>
        <w:rPr>
          <w:rFonts w:cs="David" w:hint="cs"/>
          <w:b/>
          <w:bCs/>
          <w:rtl/>
        </w:rPr>
      </w:pPr>
    </w:p>
    <w:p w:rsidR="000B4B1B" w:rsidRPr="00731BD3" w:rsidRDefault="000B4B1B" w:rsidP="000B4B1B">
      <w:pPr>
        <w:spacing w:before="0" w:after="0" w:line="360" w:lineRule="auto"/>
        <w:ind w:left="0"/>
        <w:jc w:val="both"/>
        <w:rPr>
          <w:rFonts w:cs="David" w:hint="cs"/>
          <w:b/>
          <w:bCs/>
          <w:rtl/>
        </w:rPr>
      </w:pPr>
      <w:r>
        <w:rPr>
          <w:rFonts w:cs="David" w:hint="cs"/>
          <w:b/>
          <w:bCs/>
          <w:rtl/>
        </w:rPr>
        <w:t>ג</w:t>
      </w:r>
      <w:r w:rsidRPr="00731BD3">
        <w:rPr>
          <w:rFonts w:cs="David" w:hint="cs"/>
          <w:b/>
          <w:bCs/>
          <w:rtl/>
        </w:rPr>
        <w:t>. שיטת הר"ן בשם הירושלמי - איסור חזרה הוא רק בערב שבת</w:t>
      </w:r>
    </w:p>
    <w:p w:rsidR="000B4B1B" w:rsidRDefault="000B4B1B" w:rsidP="000B4B1B">
      <w:pPr>
        <w:pStyle w:val="a7"/>
        <w:spacing w:before="0" w:after="0" w:line="360" w:lineRule="auto"/>
        <w:rPr>
          <w:rFonts w:hint="cs"/>
          <w:sz w:val="22"/>
          <w:szCs w:val="22"/>
          <w:rtl/>
        </w:rPr>
      </w:pPr>
      <w:r w:rsidRPr="00731BD3">
        <w:rPr>
          <w:rFonts w:hint="cs"/>
          <w:sz w:val="22"/>
          <w:szCs w:val="22"/>
          <w:rtl/>
        </w:rPr>
        <w:t>הר"ן (3) מביא את דברי הירושלמי ש</w:t>
      </w:r>
      <w:r w:rsidRPr="00B47DDB">
        <w:rPr>
          <w:rFonts w:hint="cs"/>
          <w:sz w:val="22"/>
          <w:szCs w:val="22"/>
          <w:rtl/>
        </w:rPr>
        <w:t xml:space="preserve">כל המחלוקות לגבי תנאי חזרה </w:t>
      </w:r>
      <w:r w:rsidRPr="00CE5126">
        <w:rPr>
          <w:rFonts w:hint="cs"/>
          <w:sz w:val="20"/>
          <w:szCs w:val="20"/>
          <w:rtl/>
        </w:rPr>
        <w:t xml:space="preserve">[אשר יבוארו להלן </w:t>
      </w:r>
      <w:r w:rsidRPr="00CE5126">
        <w:rPr>
          <w:rFonts w:hint="cs"/>
          <w:b/>
          <w:bCs/>
          <w:sz w:val="20"/>
          <w:szCs w:val="20"/>
          <w:rtl/>
        </w:rPr>
        <w:t>אות ד</w:t>
      </w:r>
      <w:r w:rsidRPr="00CE5126">
        <w:rPr>
          <w:rFonts w:hint="cs"/>
          <w:sz w:val="20"/>
          <w:szCs w:val="20"/>
          <w:rtl/>
        </w:rPr>
        <w:t xml:space="preserve">] </w:t>
      </w:r>
      <w:r w:rsidRPr="00B47DDB">
        <w:rPr>
          <w:rFonts w:hint="cs"/>
          <w:sz w:val="22"/>
          <w:szCs w:val="22"/>
          <w:rtl/>
        </w:rPr>
        <w:t>נאמרו רק כשס</w:t>
      </w:r>
      <w:r>
        <w:rPr>
          <w:rFonts w:hint="cs"/>
          <w:sz w:val="22"/>
          <w:szCs w:val="22"/>
          <w:rtl/>
        </w:rPr>
        <w:t>י</w:t>
      </w:r>
      <w:r w:rsidRPr="00B47DDB">
        <w:rPr>
          <w:rFonts w:hint="cs"/>
          <w:sz w:val="22"/>
          <w:szCs w:val="22"/>
          <w:rtl/>
        </w:rPr>
        <w:t xml:space="preserve">לק הקדירה </w:t>
      </w:r>
      <w:r w:rsidRPr="00B47DDB">
        <w:rPr>
          <w:rFonts w:hint="cs"/>
          <w:b/>
          <w:bCs/>
          <w:sz w:val="22"/>
          <w:szCs w:val="22"/>
          <w:rtl/>
        </w:rPr>
        <w:t>בערב שבת</w:t>
      </w:r>
      <w:r w:rsidRPr="00B47DDB">
        <w:rPr>
          <w:rFonts w:hint="cs"/>
          <w:sz w:val="22"/>
          <w:szCs w:val="22"/>
          <w:rtl/>
        </w:rPr>
        <w:t xml:space="preserve"> ולא החזיר</w:t>
      </w:r>
      <w:r>
        <w:rPr>
          <w:rFonts w:hint="cs"/>
          <w:sz w:val="22"/>
          <w:szCs w:val="22"/>
          <w:rtl/>
        </w:rPr>
        <w:t>ה</w:t>
      </w:r>
      <w:r w:rsidRPr="00B47DDB">
        <w:rPr>
          <w:rFonts w:hint="cs"/>
          <w:sz w:val="22"/>
          <w:szCs w:val="22"/>
          <w:rtl/>
        </w:rPr>
        <w:t xml:space="preserve"> עד חש</w:t>
      </w:r>
      <w:r>
        <w:rPr>
          <w:rFonts w:hint="cs"/>
          <w:sz w:val="22"/>
          <w:szCs w:val="22"/>
          <w:rtl/>
        </w:rPr>
        <w:t>י</w:t>
      </w:r>
      <w:r w:rsidRPr="00B47DDB">
        <w:rPr>
          <w:rFonts w:hint="cs"/>
          <w:sz w:val="22"/>
          <w:szCs w:val="22"/>
          <w:rtl/>
        </w:rPr>
        <w:t xml:space="preserve">כה </w:t>
      </w:r>
      <w:r w:rsidRPr="00731BD3">
        <w:rPr>
          <w:rFonts w:hint="cs"/>
          <w:sz w:val="20"/>
          <w:szCs w:val="20"/>
          <w:rtl/>
        </w:rPr>
        <w:t xml:space="preserve">[הר"ן לטעמו הנ"ל שצריך גו"ק כדי להתיר חזרה משום </w:t>
      </w:r>
      <w:r w:rsidRPr="00731BD3">
        <w:rPr>
          <w:rFonts w:hint="cs"/>
          <w:b/>
          <w:bCs/>
          <w:sz w:val="20"/>
          <w:szCs w:val="20"/>
          <w:rtl/>
        </w:rPr>
        <w:t>מחזי כמבשל</w:t>
      </w:r>
      <w:r w:rsidRPr="00731BD3">
        <w:rPr>
          <w:rFonts w:hint="cs"/>
          <w:sz w:val="20"/>
          <w:szCs w:val="20"/>
          <w:rtl/>
        </w:rPr>
        <w:t xml:space="preserve">, וע"כ ס"ל שרק באופן זה יש מחזי כמבשל]. </w:t>
      </w:r>
      <w:r w:rsidRPr="00B47DDB">
        <w:rPr>
          <w:rFonts w:hint="cs"/>
          <w:sz w:val="22"/>
          <w:szCs w:val="22"/>
          <w:rtl/>
        </w:rPr>
        <w:t xml:space="preserve">אבל משנטלו משחשכה </w:t>
      </w:r>
      <w:r w:rsidRPr="000A4123">
        <w:rPr>
          <w:rFonts w:hint="cs"/>
          <w:sz w:val="20"/>
          <w:szCs w:val="20"/>
          <w:rtl/>
        </w:rPr>
        <w:t xml:space="preserve">[דהיינו בשבת] </w:t>
      </w:r>
      <w:r w:rsidRPr="00B47DDB">
        <w:rPr>
          <w:rFonts w:hint="cs"/>
          <w:sz w:val="22"/>
          <w:szCs w:val="22"/>
          <w:rtl/>
        </w:rPr>
        <w:t>אפילו הניחו ע"ג קרקע מותר להחזיר.</w:t>
      </w:r>
      <w:r w:rsidRPr="00731BD3">
        <w:rPr>
          <w:rFonts w:hint="cs"/>
          <w:sz w:val="22"/>
          <w:szCs w:val="22"/>
          <w:rtl/>
        </w:rPr>
        <w:t xml:space="preserve"> ו</w:t>
      </w:r>
      <w:r>
        <w:rPr>
          <w:rFonts w:hint="cs"/>
          <w:sz w:val="22"/>
          <w:szCs w:val="22"/>
          <w:rtl/>
        </w:rPr>
        <w:t>כתב ה</w:t>
      </w:r>
      <w:r w:rsidRPr="00731BD3">
        <w:rPr>
          <w:rFonts w:hint="cs"/>
          <w:sz w:val="22"/>
          <w:szCs w:val="22"/>
          <w:rtl/>
        </w:rPr>
        <w:t xml:space="preserve">בית יוסף (3) </w:t>
      </w:r>
      <w:r>
        <w:rPr>
          <w:rFonts w:hint="cs"/>
          <w:sz w:val="22"/>
          <w:szCs w:val="22"/>
          <w:rtl/>
        </w:rPr>
        <w:t>"</w:t>
      </w:r>
      <w:r w:rsidRPr="00B47DDB">
        <w:rPr>
          <w:rFonts w:hint="cs"/>
          <w:sz w:val="22"/>
          <w:szCs w:val="22"/>
          <w:rtl/>
        </w:rPr>
        <w:t xml:space="preserve">ודבר פשוט הוא </w:t>
      </w:r>
      <w:r w:rsidRPr="00B47DDB">
        <w:rPr>
          <w:rFonts w:hint="cs"/>
          <w:b/>
          <w:bCs/>
          <w:sz w:val="22"/>
          <w:szCs w:val="22"/>
          <w:rtl/>
        </w:rPr>
        <w:t>שאין כן דעת התוס</w:t>
      </w:r>
      <w:r>
        <w:rPr>
          <w:rFonts w:hint="cs"/>
          <w:b/>
          <w:bCs/>
          <w:sz w:val="22"/>
          <w:szCs w:val="22"/>
          <w:rtl/>
        </w:rPr>
        <w:t>פות</w:t>
      </w:r>
      <w:r w:rsidRPr="00B47DDB">
        <w:rPr>
          <w:rFonts w:hint="cs"/>
          <w:b/>
          <w:bCs/>
          <w:sz w:val="22"/>
          <w:szCs w:val="22"/>
          <w:rtl/>
        </w:rPr>
        <w:t xml:space="preserve"> והרא"ש</w:t>
      </w:r>
      <w:r w:rsidRPr="00B47DDB">
        <w:rPr>
          <w:rFonts w:hint="cs"/>
          <w:bCs/>
          <w:sz w:val="22"/>
          <w:szCs w:val="22"/>
          <w:rtl/>
        </w:rPr>
        <w:t xml:space="preserve"> </w:t>
      </w:r>
      <w:r w:rsidRPr="00731BD3">
        <w:rPr>
          <w:rFonts w:hint="cs"/>
          <w:sz w:val="20"/>
          <w:szCs w:val="20"/>
          <w:rtl/>
        </w:rPr>
        <w:t xml:space="preserve">[שהרי הם אוסרים להחזיר אפילו מבעוד יום סמוך לחשיכה, כנ"ל, וכל שכן להחזיר כשיסלק משחשכה], </w:t>
      </w:r>
      <w:r w:rsidRPr="00B47DDB">
        <w:rPr>
          <w:rFonts w:hint="cs"/>
          <w:sz w:val="22"/>
          <w:szCs w:val="22"/>
          <w:rtl/>
        </w:rPr>
        <w:t xml:space="preserve">וגם </w:t>
      </w:r>
      <w:r w:rsidRPr="00B47DDB">
        <w:rPr>
          <w:rFonts w:hint="cs"/>
          <w:bCs/>
          <w:sz w:val="22"/>
          <w:szCs w:val="22"/>
          <w:rtl/>
        </w:rPr>
        <w:t>הרמב"ם</w:t>
      </w:r>
      <w:r w:rsidRPr="00B47DDB">
        <w:rPr>
          <w:rFonts w:hint="cs"/>
          <w:sz w:val="22"/>
          <w:szCs w:val="22"/>
          <w:rtl/>
        </w:rPr>
        <w:t xml:space="preserve"> </w:t>
      </w:r>
      <w:r>
        <w:rPr>
          <w:rFonts w:hint="cs"/>
          <w:sz w:val="22"/>
          <w:szCs w:val="22"/>
          <w:rtl/>
        </w:rPr>
        <w:t xml:space="preserve">(3) </w:t>
      </w:r>
      <w:r w:rsidRPr="00B47DDB">
        <w:rPr>
          <w:rFonts w:hint="cs"/>
          <w:sz w:val="22"/>
          <w:szCs w:val="22"/>
          <w:rtl/>
        </w:rPr>
        <w:t xml:space="preserve">כתב בהדיא היפך הירושלמי. </w:t>
      </w:r>
    </w:p>
    <w:p w:rsidR="000B4B1B" w:rsidRDefault="000B4B1B" w:rsidP="000B4B1B">
      <w:pPr>
        <w:pStyle w:val="a7"/>
        <w:spacing w:before="0" w:after="0" w:line="360" w:lineRule="auto"/>
        <w:rPr>
          <w:rFonts w:hint="cs"/>
          <w:sz w:val="20"/>
          <w:szCs w:val="20"/>
          <w:rtl/>
        </w:rPr>
      </w:pPr>
      <w:r w:rsidRPr="00731BD3">
        <w:rPr>
          <w:rFonts w:hint="cs"/>
          <w:sz w:val="22"/>
          <w:szCs w:val="22"/>
          <w:rtl/>
        </w:rPr>
        <w:t>אולם בדרכי משה (3) כתב:</w:t>
      </w:r>
      <w:r w:rsidRPr="00B47DDB">
        <w:rPr>
          <w:rFonts w:hint="cs"/>
          <w:sz w:val="22"/>
          <w:szCs w:val="22"/>
          <w:rtl/>
        </w:rPr>
        <w:t xml:space="preserve"> </w:t>
      </w:r>
      <w:r>
        <w:rPr>
          <w:rFonts w:hint="cs"/>
          <w:sz w:val="22"/>
          <w:szCs w:val="22"/>
          <w:rtl/>
        </w:rPr>
        <w:t>"</w:t>
      </w:r>
      <w:r w:rsidRPr="00B47DDB">
        <w:rPr>
          <w:rFonts w:hint="cs"/>
          <w:sz w:val="22"/>
          <w:szCs w:val="22"/>
          <w:rtl/>
        </w:rPr>
        <w:t xml:space="preserve">מיהו </w:t>
      </w:r>
      <w:r w:rsidRPr="00B47DDB">
        <w:rPr>
          <w:rFonts w:hint="cs"/>
          <w:b/>
          <w:bCs/>
          <w:sz w:val="22"/>
          <w:szCs w:val="22"/>
          <w:rtl/>
        </w:rPr>
        <w:t>רבים נוהגים להקל כדברי הר"ן</w:t>
      </w:r>
      <w:r>
        <w:rPr>
          <w:rFonts w:hint="cs"/>
          <w:b/>
          <w:bCs/>
          <w:sz w:val="22"/>
          <w:szCs w:val="22"/>
          <w:rtl/>
        </w:rPr>
        <w:t xml:space="preserve"> </w:t>
      </w:r>
      <w:r>
        <w:rPr>
          <w:rFonts w:hint="cs"/>
          <w:sz w:val="22"/>
          <w:szCs w:val="22"/>
          <w:rtl/>
        </w:rPr>
        <w:t>(3)</w:t>
      </w:r>
      <w:r w:rsidRPr="00B47DDB">
        <w:rPr>
          <w:rFonts w:hint="cs"/>
          <w:sz w:val="22"/>
          <w:szCs w:val="22"/>
          <w:rtl/>
        </w:rPr>
        <w:t>, שלאחר שהוציאו מן התנור שלנו שיש לו דין כירה מחזירין לתוכו אע"פ שהניח ע"ג הקרקע כל זמן שהוא חם</w:t>
      </w:r>
      <w:r>
        <w:rPr>
          <w:rFonts w:hint="cs"/>
          <w:sz w:val="22"/>
          <w:szCs w:val="22"/>
          <w:rtl/>
        </w:rPr>
        <w:t>"</w:t>
      </w:r>
      <w:r w:rsidRPr="00B47DDB">
        <w:rPr>
          <w:rFonts w:hint="cs"/>
          <w:sz w:val="22"/>
          <w:szCs w:val="22"/>
          <w:rtl/>
        </w:rPr>
        <w:t>.</w:t>
      </w:r>
      <w:r>
        <w:rPr>
          <w:rFonts w:hint="cs"/>
          <w:sz w:val="22"/>
          <w:szCs w:val="22"/>
          <w:rtl/>
        </w:rPr>
        <w:t xml:space="preserve"> והביא כן להלכה בהגהותיו לשו"ע </w:t>
      </w:r>
      <w:r w:rsidRPr="00731BD3">
        <w:rPr>
          <w:rFonts w:hint="cs"/>
          <w:sz w:val="20"/>
          <w:szCs w:val="20"/>
          <w:rtl/>
        </w:rPr>
        <w:t>(4)</w:t>
      </w:r>
      <w:r w:rsidRPr="00731BD3">
        <w:rPr>
          <w:rFonts w:hint="cs"/>
          <w:b/>
          <w:bCs/>
          <w:sz w:val="20"/>
          <w:szCs w:val="20"/>
          <w:rtl/>
        </w:rPr>
        <w:t xml:space="preserve"> </w:t>
      </w:r>
      <w:r w:rsidRPr="00731BD3">
        <w:rPr>
          <w:rFonts w:hint="cs"/>
          <w:sz w:val="20"/>
          <w:szCs w:val="20"/>
          <w:rtl/>
        </w:rPr>
        <w:t xml:space="preserve">סעיף ב) </w:t>
      </w:r>
      <w:r w:rsidRPr="00731BD3">
        <w:rPr>
          <w:rFonts w:hint="cs"/>
          <w:sz w:val="22"/>
          <w:szCs w:val="22"/>
          <w:rtl/>
        </w:rPr>
        <w:t xml:space="preserve">"ויש אומרים </w:t>
      </w:r>
      <w:r w:rsidRPr="00B47DDB">
        <w:rPr>
          <w:rFonts w:hint="cs"/>
          <w:sz w:val="22"/>
          <w:szCs w:val="22"/>
          <w:rtl/>
        </w:rPr>
        <w:t>דכל זה אינו אסור רק כשנטלו מן הכירה מבעוד יום, ולא החזירו עד שחשכה; אבל אם לקחו משם משחשכה, אפי</w:t>
      </w:r>
      <w:r>
        <w:rPr>
          <w:rFonts w:hint="cs"/>
          <w:sz w:val="22"/>
          <w:szCs w:val="22"/>
          <w:rtl/>
        </w:rPr>
        <w:t>לו</w:t>
      </w:r>
      <w:r w:rsidRPr="00B47DDB">
        <w:rPr>
          <w:rFonts w:hint="cs"/>
          <w:sz w:val="22"/>
          <w:szCs w:val="22"/>
          <w:rtl/>
        </w:rPr>
        <w:t xml:space="preserve"> הניחו ע"ג קרקע מותר. </w:t>
      </w:r>
      <w:r w:rsidRPr="00B47DDB">
        <w:rPr>
          <w:rFonts w:hint="cs"/>
          <w:b/>
          <w:bCs/>
          <w:sz w:val="22"/>
          <w:szCs w:val="22"/>
          <w:rtl/>
        </w:rPr>
        <w:t xml:space="preserve">וכן נוהגים </w:t>
      </w:r>
      <w:r w:rsidRPr="000A4123">
        <w:rPr>
          <w:rFonts w:hint="cs"/>
          <w:sz w:val="22"/>
          <w:szCs w:val="22"/>
          <w:rtl/>
        </w:rPr>
        <w:t>להקל בתנורים שלנו שיש להם דין כירה, וסומכי</w:t>
      </w:r>
      <w:r>
        <w:rPr>
          <w:rFonts w:hint="cs"/>
          <w:sz w:val="22"/>
          <w:szCs w:val="22"/>
          <w:rtl/>
        </w:rPr>
        <w:t>ם</w:t>
      </w:r>
      <w:r w:rsidRPr="000A4123">
        <w:rPr>
          <w:rFonts w:hint="cs"/>
          <w:sz w:val="22"/>
          <w:szCs w:val="22"/>
          <w:rtl/>
        </w:rPr>
        <w:t xml:space="preserve"> עצמם על </w:t>
      </w:r>
      <w:r w:rsidRPr="00B47DDB">
        <w:rPr>
          <w:rFonts w:hint="cs"/>
          <w:sz w:val="22"/>
          <w:szCs w:val="22"/>
          <w:rtl/>
        </w:rPr>
        <w:t>דברי המקילי</w:t>
      </w:r>
      <w:r>
        <w:rPr>
          <w:rFonts w:hint="cs"/>
          <w:sz w:val="22"/>
          <w:szCs w:val="22"/>
          <w:rtl/>
        </w:rPr>
        <w:t>ם"</w:t>
      </w:r>
      <w:r w:rsidRPr="00B47DDB">
        <w:rPr>
          <w:rFonts w:hint="cs"/>
          <w:sz w:val="22"/>
          <w:szCs w:val="22"/>
          <w:rtl/>
        </w:rPr>
        <w:t>,</w:t>
      </w:r>
      <w:r>
        <w:rPr>
          <w:rFonts w:hint="cs"/>
          <w:sz w:val="22"/>
          <w:szCs w:val="22"/>
          <w:rtl/>
        </w:rPr>
        <w:t xml:space="preserve"> אך סיים: "</w:t>
      </w:r>
      <w:r w:rsidRPr="00B47DDB">
        <w:rPr>
          <w:rFonts w:hint="cs"/>
          <w:b/>
          <w:bCs/>
          <w:sz w:val="22"/>
          <w:szCs w:val="22"/>
          <w:rtl/>
        </w:rPr>
        <w:t>וטוב להחמיר</w:t>
      </w:r>
      <w:r>
        <w:rPr>
          <w:rFonts w:hint="cs"/>
          <w:sz w:val="22"/>
          <w:szCs w:val="22"/>
          <w:rtl/>
        </w:rPr>
        <w:t xml:space="preserve">" </w:t>
      </w:r>
      <w:r w:rsidRPr="00016F0B">
        <w:rPr>
          <w:rFonts w:hint="cs"/>
          <w:sz w:val="20"/>
          <w:szCs w:val="20"/>
          <w:rtl/>
        </w:rPr>
        <w:t>[</w:t>
      </w:r>
      <w:r>
        <w:rPr>
          <w:rFonts w:hint="cs"/>
          <w:sz w:val="20"/>
          <w:szCs w:val="20"/>
          <w:rtl/>
        </w:rPr>
        <w:t>ו</w:t>
      </w:r>
      <w:r w:rsidRPr="00016F0B">
        <w:rPr>
          <w:rFonts w:hint="cs"/>
          <w:sz w:val="20"/>
          <w:szCs w:val="20"/>
          <w:rtl/>
        </w:rPr>
        <w:t>יעו' ב</w:t>
      </w:r>
      <w:r>
        <w:rPr>
          <w:rFonts w:hint="cs"/>
          <w:sz w:val="20"/>
          <w:szCs w:val="20"/>
          <w:rtl/>
        </w:rPr>
        <w:t>מה שכתב ה</w:t>
      </w:r>
      <w:r w:rsidRPr="00016F0B">
        <w:rPr>
          <w:rFonts w:hint="cs"/>
          <w:sz w:val="20"/>
          <w:szCs w:val="20"/>
          <w:rtl/>
        </w:rPr>
        <w:t>משנה ברורה (4) ס"ק סז]</w:t>
      </w:r>
      <w:r>
        <w:rPr>
          <w:rFonts w:hint="cs"/>
          <w:sz w:val="20"/>
          <w:szCs w:val="20"/>
          <w:rtl/>
        </w:rPr>
        <w:t>.</w:t>
      </w:r>
    </w:p>
    <w:p w:rsidR="000B4B1B" w:rsidRPr="000A4123" w:rsidRDefault="000B4B1B" w:rsidP="000B4B1B">
      <w:pPr>
        <w:pStyle w:val="a7"/>
        <w:spacing w:before="0" w:after="0" w:line="360" w:lineRule="auto"/>
        <w:rPr>
          <w:rFonts w:hint="cs"/>
          <w:sz w:val="22"/>
          <w:szCs w:val="22"/>
          <w:rtl/>
        </w:rPr>
      </w:pPr>
      <w:r>
        <w:rPr>
          <w:rFonts w:hint="cs"/>
          <w:sz w:val="22"/>
          <w:szCs w:val="22"/>
          <w:rtl/>
        </w:rPr>
        <w:t xml:space="preserve">ולהלן </w:t>
      </w:r>
      <w:r w:rsidRPr="000A4123">
        <w:rPr>
          <w:rFonts w:hint="cs"/>
          <w:sz w:val="22"/>
          <w:szCs w:val="22"/>
          <w:rtl/>
        </w:rPr>
        <w:t>יבואר שנקטו הפוסקים לצרף שיטת הר"ן להקל, ובפרט לענין דיעבד.</w:t>
      </w:r>
    </w:p>
    <w:p w:rsidR="000B4B1B" w:rsidRDefault="000B4B1B" w:rsidP="000B4B1B">
      <w:pPr>
        <w:spacing w:before="0" w:after="0" w:line="360" w:lineRule="auto"/>
        <w:ind w:left="0"/>
        <w:jc w:val="center"/>
        <w:rPr>
          <w:rFonts w:cs="David" w:hint="cs"/>
          <w:rtl/>
        </w:rPr>
      </w:pPr>
      <w:r w:rsidRPr="00B47DDB">
        <w:rPr>
          <w:rFonts w:cs="David" w:hint="cs"/>
          <w:rtl/>
        </w:rPr>
        <w:t>•</w:t>
      </w:r>
      <w:r>
        <w:rPr>
          <w:rFonts w:cs="David" w:hint="cs"/>
          <w:rtl/>
        </w:rPr>
        <w:t xml:space="preserve"> </w:t>
      </w:r>
      <w:r w:rsidRPr="00B47DDB">
        <w:rPr>
          <w:rFonts w:cs="David" w:hint="cs"/>
          <w:rtl/>
        </w:rPr>
        <w:t>•</w:t>
      </w:r>
      <w:r>
        <w:rPr>
          <w:rFonts w:cs="David" w:hint="cs"/>
          <w:rtl/>
        </w:rPr>
        <w:t xml:space="preserve"> </w:t>
      </w:r>
      <w:r w:rsidRPr="00B47DDB">
        <w:rPr>
          <w:rFonts w:cs="David" w:hint="cs"/>
          <w:rtl/>
        </w:rPr>
        <w:t>•</w:t>
      </w:r>
    </w:p>
    <w:p w:rsidR="000B4B1B" w:rsidRDefault="000B4B1B" w:rsidP="000B4B1B">
      <w:pPr>
        <w:spacing w:before="0" w:after="0" w:line="360" w:lineRule="auto"/>
        <w:ind w:left="0"/>
        <w:jc w:val="both"/>
        <w:rPr>
          <w:rFonts w:cs="David" w:hint="cs"/>
          <w:b/>
          <w:bCs/>
          <w:rtl/>
        </w:rPr>
      </w:pPr>
      <w:r>
        <w:rPr>
          <w:rFonts w:cs="David" w:hint="cs"/>
          <w:b/>
          <w:bCs/>
          <w:rtl/>
        </w:rPr>
        <w:t xml:space="preserve">ד. </w:t>
      </w:r>
      <w:r w:rsidRPr="00B47DDB">
        <w:rPr>
          <w:rFonts w:cs="David" w:hint="cs"/>
          <w:b/>
          <w:bCs/>
          <w:rtl/>
        </w:rPr>
        <w:t>התנאים להיתר חזרה</w:t>
      </w:r>
      <w:r>
        <w:rPr>
          <w:rFonts w:cs="David" w:hint="cs"/>
          <w:b/>
          <w:bCs/>
          <w:rtl/>
        </w:rPr>
        <w:t xml:space="preserve"> </w:t>
      </w:r>
    </w:p>
    <w:p w:rsidR="000B4B1B" w:rsidRPr="000F1C27" w:rsidRDefault="000B4B1B" w:rsidP="000B4B1B">
      <w:pPr>
        <w:spacing w:before="0" w:after="0" w:line="360" w:lineRule="auto"/>
        <w:ind w:left="0"/>
        <w:jc w:val="both"/>
        <w:rPr>
          <w:rFonts w:cs="David" w:hint="cs"/>
          <w:rtl/>
        </w:rPr>
      </w:pPr>
      <w:r w:rsidRPr="000F1C27">
        <w:rPr>
          <w:rFonts w:cs="David" w:hint="cs"/>
          <w:b/>
          <w:bCs/>
          <w:rtl/>
        </w:rPr>
        <w:t>[א] אין איסור בישול -</w:t>
      </w:r>
      <w:r>
        <w:rPr>
          <w:rFonts w:cs="David" w:hint="cs"/>
          <w:rtl/>
        </w:rPr>
        <w:t xml:space="preserve"> כדברי הטור (3) והשו"ע (4) שהכירה </w:t>
      </w:r>
      <w:r>
        <w:rPr>
          <w:rFonts w:cs="David" w:hint="cs"/>
          <w:b/>
          <w:bCs/>
          <w:rtl/>
        </w:rPr>
        <w:t xml:space="preserve">רותחת </w:t>
      </w:r>
      <w:r>
        <w:rPr>
          <w:rFonts w:cs="David" w:hint="cs"/>
          <w:rtl/>
        </w:rPr>
        <w:t xml:space="preserve">והתבשיל לא נצטנן, שאם לא כן יש איסור בישול, וכפי שביאר המשנה ברורה </w:t>
      </w:r>
      <w:r w:rsidRPr="000F1C27">
        <w:rPr>
          <w:rFonts w:cs="David" w:hint="cs"/>
          <w:sz w:val="20"/>
          <w:szCs w:val="20"/>
          <w:rtl/>
        </w:rPr>
        <w:t>(4) ס"ק נד).</w:t>
      </w:r>
    </w:p>
    <w:p w:rsidR="000B4B1B" w:rsidRPr="000F1C27" w:rsidRDefault="000B4B1B" w:rsidP="000B4B1B">
      <w:pPr>
        <w:spacing w:before="0" w:after="0" w:line="360" w:lineRule="auto"/>
        <w:ind w:left="0"/>
        <w:jc w:val="both"/>
        <w:rPr>
          <w:rFonts w:cs="David" w:hint="cs"/>
          <w:rtl/>
        </w:rPr>
      </w:pPr>
      <w:r w:rsidRPr="000F1C27">
        <w:rPr>
          <w:rFonts w:cs="David" w:hint="cs"/>
          <w:b/>
          <w:bCs/>
          <w:rtl/>
        </w:rPr>
        <w:t>[ב] הכירה גרופה וקטומה -</w:t>
      </w:r>
      <w:r>
        <w:rPr>
          <w:rFonts w:cs="David" w:hint="cs"/>
          <w:rtl/>
        </w:rPr>
        <w:t xml:space="preserve"> </w:t>
      </w:r>
      <w:r w:rsidRPr="00B47DDB">
        <w:rPr>
          <w:rFonts w:cs="David" w:hint="cs"/>
          <w:rtl/>
        </w:rPr>
        <w:t xml:space="preserve"> </w:t>
      </w:r>
      <w:r>
        <w:rPr>
          <w:rFonts w:cs="David" w:hint="cs"/>
          <w:rtl/>
        </w:rPr>
        <w:t xml:space="preserve">כמפורש בשו"ע (4) ויעו' במשנה ברורה </w:t>
      </w:r>
      <w:r w:rsidRPr="000F1C27">
        <w:rPr>
          <w:rFonts w:cs="David" w:hint="cs"/>
          <w:sz w:val="20"/>
          <w:szCs w:val="20"/>
          <w:rtl/>
        </w:rPr>
        <w:t>(4) ס"ק נ</w:t>
      </w:r>
      <w:r>
        <w:rPr>
          <w:rFonts w:cs="David" w:hint="cs"/>
          <w:sz w:val="20"/>
          <w:szCs w:val="20"/>
          <w:rtl/>
        </w:rPr>
        <w:t>ב</w:t>
      </w:r>
      <w:r w:rsidRPr="000F1C27">
        <w:rPr>
          <w:rFonts w:cs="David" w:hint="cs"/>
          <w:sz w:val="20"/>
          <w:szCs w:val="20"/>
          <w:rtl/>
        </w:rPr>
        <w:t>).</w:t>
      </w:r>
    </w:p>
    <w:p w:rsidR="000B4B1B" w:rsidRPr="002650E5" w:rsidRDefault="000B4B1B" w:rsidP="000B4B1B">
      <w:pPr>
        <w:pStyle w:val="a7"/>
        <w:spacing w:before="0" w:after="0" w:line="360" w:lineRule="auto"/>
        <w:rPr>
          <w:rFonts w:hint="cs"/>
          <w:sz w:val="22"/>
          <w:szCs w:val="22"/>
          <w:rtl/>
        </w:rPr>
      </w:pPr>
      <w:r w:rsidRPr="002650E5">
        <w:rPr>
          <w:rFonts w:hint="cs"/>
          <w:b/>
          <w:bCs/>
          <w:sz w:val="22"/>
          <w:szCs w:val="22"/>
          <w:rtl/>
        </w:rPr>
        <w:t>[ג] לא הניחה על הקרקע.</w:t>
      </w:r>
      <w:r w:rsidRPr="002650E5">
        <w:rPr>
          <w:rFonts w:hint="cs"/>
          <w:sz w:val="22"/>
          <w:szCs w:val="22"/>
          <w:rtl/>
        </w:rPr>
        <w:t xml:space="preserve"> </w:t>
      </w:r>
      <w:r w:rsidRPr="002650E5">
        <w:rPr>
          <w:rFonts w:hint="cs"/>
          <w:b/>
          <w:bCs/>
          <w:sz w:val="22"/>
          <w:szCs w:val="22"/>
          <w:rtl/>
        </w:rPr>
        <w:t xml:space="preserve">[ד] עודה בידו. </w:t>
      </w:r>
      <w:r>
        <w:rPr>
          <w:rFonts w:hint="cs"/>
          <w:sz w:val="22"/>
          <w:szCs w:val="22"/>
          <w:rtl/>
        </w:rPr>
        <w:t xml:space="preserve">ולדעת הרמ"א: </w:t>
      </w:r>
      <w:r w:rsidRPr="002650E5">
        <w:rPr>
          <w:rFonts w:hint="cs"/>
          <w:b/>
          <w:bCs/>
          <w:sz w:val="22"/>
          <w:szCs w:val="22"/>
          <w:rtl/>
        </w:rPr>
        <w:t xml:space="preserve">[ה] בדעתו להחזירה - </w:t>
      </w:r>
      <w:r w:rsidRPr="002650E5">
        <w:rPr>
          <w:rFonts w:hint="cs"/>
          <w:sz w:val="22"/>
          <w:szCs w:val="22"/>
          <w:rtl/>
        </w:rPr>
        <w:t>בסוגיית הגמרא (1)</w:t>
      </w:r>
      <w:r w:rsidRPr="002650E5">
        <w:rPr>
          <w:rFonts w:hint="cs"/>
          <w:b/>
          <w:bCs/>
          <w:sz w:val="22"/>
          <w:szCs w:val="22"/>
          <w:rtl/>
        </w:rPr>
        <w:t xml:space="preserve"> "</w:t>
      </w:r>
      <w:r w:rsidRPr="002650E5">
        <w:rPr>
          <w:rFonts w:hint="cs"/>
          <w:sz w:val="22"/>
          <w:szCs w:val="22"/>
          <w:rtl/>
        </w:rPr>
        <w:t xml:space="preserve">לא שנו אלא שעודן בידו אבל </w:t>
      </w:r>
      <w:r w:rsidRPr="002650E5">
        <w:rPr>
          <w:rFonts w:hint="cs"/>
          <w:b/>
          <w:bCs/>
          <w:sz w:val="22"/>
          <w:szCs w:val="22"/>
          <w:rtl/>
        </w:rPr>
        <w:t>הניחן ע"ג קרקע אסור"</w:t>
      </w:r>
      <w:r w:rsidRPr="002650E5">
        <w:rPr>
          <w:rFonts w:hint="cs"/>
          <w:sz w:val="22"/>
          <w:szCs w:val="22"/>
          <w:rtl/>
        </w:rPr>
        <w:t xml:space="preserve">, וביאר הר"ן (2) "דמחזי כמבשל לכתחילה". </w:t>
      </w:r>
    </w:p>
    <w:p w:rsidR="000B4B1B" w:rsidRPr="00B47DDB" w:rsidRDefault="000B4B1B" w:rsidP="000B4B1B">
      <w:pPr>
        <w:pStyle w:val="a7"/>
        <w:spacing w:before="0" w:after="0" w:line="360" w:lineRule="auto"/>
        <w:rPr>
          <w:rFonts w:hint="cs"/>
          <w:sz w:val="22"/>
          <w:szCs w:val="22"/>
          <w:rtl/>
        </w:rPr>
      </w:pPr>
      <w:r>
        <w:rPr>
          <w:rFonts w:hint="cs"/>
          <w:sz w:val="22"/>
          <w:szCs w:val="22"/>
          <w:rtl/>
        </w:rPr>
        <w:t>ועוד מובא בגמרא: "</w:t>
      </w:r>
      <w:r w:rsidRPr="00B47DDB">
        <w:rPr>
          <w:rFonts w:hint="cs"/>
          <w:sz w:val="22"/>
          <w:szCs w:val="22"/>
          <w:rtl/>
        </w:rPr>
        <w:t>אמר חזקיה משמיה דאביי</w:t>
      </w:r>
      <w:r>
        <w:rPr>
          <w:rFonts w:hint="cs"/>
          <w:sz w:val="22"/>
          <w:szCs w:val="22"/>
          <w:rtl/>
        </w:rPr>
        <w:t>,</w:t>
      </w:r>
      <w:r w:rsidRPr="00B47DDB">
        <w:rPr>
          <w:rFonts w:hint="cs"/>
          <w:sz w:val="22"/>
          <w:szCs w:val="22"/>
          <w:rtl/>
        </w:rPr>
        <w:t xml:space="preserve"> </w:t>
      </w:r>
      <w:r w:rsidRPr="00B47DDB">
        <w:rPr>
          <w:rFonts w:hint="cs"/>
          <w:b/>
          <w:bCs/>
          <w:sz w:val="22"/>
          <w:szCs w:val="22"/>
          <w:rtl/>
        </w:rPr>
        <w:t xml:space="preserve">הא דאמרת עודן בידו מותר לא אמרן אלא שדעתו להחזיר </w:t>
      </w:r>
      <w:r w:rsidRPr="00B47DDB">
        <w:rPr>
          <w:rFonts w:hint="cs"/>
          <w:sz w:val="22"/>
          <w:szCs w:val="22"/>
          <w:rtl/>
        </w:rPr>
        <w:t>אבל אין דעתו להחזיר אסור. מכלל דעל גבי קרקע אע"פ שדעתו להחזיר אסור.</w:t>
      </w:r>
      <w:r w:rsidRPr="00BC5E92">
        <w:rPr>
          <w:rFonts w:hint="cs"/>
          <w:sz w:val="22"/>
          <w:szCs w:val="22"/>
          <w:rtl/>
        </w:rPr>
        <w:t xml:space="preserve"> </w:t>
      </w:r>
      <w:r w:rsidRPr="00B47DDB">
        <w:rPr>
          <w:rFonts w:hint="cs"/>
          <w:sz w:val="22"/>
          <w:szCs w:val="22"/>
          <w:rtl/>
        </w:rPr>
        <w:t xml:space="preserve">איכא דאמרי אמר חזקיה משמיה דאביי הא דאמרת על גבי קרקע אסור לא אמרן אלא שאין דעתו להחזיר, אבל דעתו להחזיר מותר, מכלל </w:t>
      </w:r>
      <w:r w:rsidRPr="00B47DDB">
        <w:rPr>
          <w:rFonts w:hint="cs"/>
          <w:b/>
          <w:bCs/>
          <w:sz w:val="22"/>
          <w:szCs w:val="22"/>
          <w:rtl/>
        </w:rPr>
        <w:t>שבעודן בידו אע"פ שאין דעתו להחזיר מותר</w:t>
      </w:r>
      <w:r w:rsidRPr="00CE5126">
        <w:rPr>
          <w:rFonts w:hint="cs"/>
          <w:sz w:val="22"/>
          <w:szCs w:val="22"/>
          <w:rtl/>
        </w:rPr>
        <w:t>".</w:t>
      </w:r>
      <w:r>
        <w:rPr>
          <w:rFonts w:hint="cs"/>
          <w:b/>
          <w:bCs/>
          <w:sz w:val="22"/>
          <w:szCs w:val="22"/>
          <w:rtl/>
        </w:rPr>
        <w:t xml:space="preserve"> </w:t>
      </w:r>
      <w:r>
        <w:rPr>
          <w:rFonts w:hint="cs"/>
          <w:sz w:val="22"/>
          <w:szCs w:val="22"/>
          <w:rtl/>
        </w:rPr>
        <w:t>וה</w:t>
      </w:r>
      <w:r w:rsidRPr="00BC5E92">
        <w:rPr>
          <w:rFonts w:hint="cs"/>
          <w:sz w:val="22"/>
          <w:szCs w:val="22"/>
          <w:rtl/>
        </w:rPr>
        <w:t>טעם שצריך שתהיה הקדרה</w:t>
      </w:r>
      <w:r w:rsidRPr="00B47DDB">
        <w:rPr>
          <w:rFonts w:hint="cs"/>
          <w:b/>
          <w:bCs/>
          <w:sz w:val="22"/>
          <w:szCs w:val="22"/>
          <w:rtl/>
        </w:rPr>
        <w:t xml:space="preserve"> בידו ודעתו להחזירה </w:t>
      </w:r>
      <w:r w:rsidRPr="00BC5E92">
        <w:rPr>
          <w:rFonts w:hint="cs"/>
          <w:b/>
          <w:bCs/>
          <w:sz w:val="20"/>
          <w:szCs w:val="20"/>
          <w:rtl/>
        </w:rPr>
        <w:t>[</w:t>
      </w:r>
      <w:r w:rsidRPr="00BC5E92">
        <w:rPr>
          <w:rFonts w:hint="cs"/>
          <w:sz w:val="20"/>
          <w:szCs w:val="20"/>
          <w:rtl/>
        </w:rPr>
        <w:t xml:space="preserve">אפי' בכירה גו"ק] </w:t>
      </w:r>
      <w:r>
        <w:rPr>
          <w:rFonts w:hint="cs"/>
          <w:sz w:val="22"/>
          <w:szCs w:val="22"/>
          <w:rtl/>
        </w:rPr>
        <w:t>מפני ש"</w:t>
      </w:r>
      <w:r w:rsidRPr="00B47DDB">
        <w:rPr>
          <w:rFonts w:hint="cs"/>
          <w:b/>
          <w:bCs/>
          <w:sz w:val="22"/>
          <w:szCs w:val="22"/>
          <w:rtl/>
        </w:rPr>
        <w:t xml:space="preserve">נראה </w:t>
      </w:r>
      <w:r w:rsidRPr="00B47DDB">
        <w:rPr>
          <w:rFonts w:hint="cs"/>
          <w:b/>
          <w:bCs/>
          <w:sz w:val="22"/>
          <w:szCs w:val="22"/>
          <w:rtl/>
        </w:rPr>
        <w:lastRenderedPageBreak/>
        <w:t>כמבשל לכתחלה בשבת</w:t>
      </w:r>
      <w:r>
        <w:rPr>
          <w:rFonts w:hint="cs"/>
          <w:sz w:val="22"/>
          <w:szCs w:val="22"/>
          <w:rtl/>
        </w:rPr>
        <w:t xml:space="preserve">", יעו' </w:t>
      </w:r>
      <w:r w:rsidRPr="00BC5E92">
        <w:rPr>
          <w:rFonts w:hint="cs"/>
          <w:sz w:val="22"/>
          <w:szCs w:val="22"/>
          <w:rtl/>
        </w:rPr>
        <w:t xml:space="preserve">במשנה ברורה </w:t>
      </w:r>
      <w:r w:rsidRPr="00BC5E92">
        <w:rPr>
          <w:rFonts w:hint="cs"/>
          <w:sz w:val="20"/>
          <w:szCs w:val="20"/>
          <w:rtl/>
        </w:rPr>
        <w:t>(4) ס"ק נה)</w:t>
      </w:r>
      <w:r w:rsidRPr="00B47DDB">
        <w:rPr>
          <w:rFonts w:hint="cs"/>
          <w:sz w:val="22"/>
          <w:szCs w:val="22"/>
          <w:rtl/>
        </w:rPr>
        <w:t xml:space="preserve">. </w:t>
      </w:r>
      <w:r>
        <w:rPr>
          <w:rFonts w:hint="cs"/>
          <w:sz w:val="22"/>
          <w:szCs w:val="22"/>
          <w:rtl/>
        </w:rPr>
        <w:t>ובהמשך הסוגיא: "</w:t>
      </w:r>
      <w:r w:rsidRPr="00B47DDB">
        <w:rPr>
          <w:rFonts w:hint="cs"/>
          <w:sz w:val="22"/>
          <w:szCs w:val="22"/>
          <w:rtl/>
        </w:rPr>
        <w:t>בעי ר' ירמיה</w:t>
      </w:r>
      <w:r>
        <w:rPr>
          <w:rFonts w:hint="cs"/>
          <w:sz w:val="22"/>
          <w:szCs w:val="22"/>
          <w:rtl/>
        </w:rPr>
        <w:t>,</w:t>
      </w:r>
      <w:r w:rsidRPr="00B47DDB">
        <w:rPr>
          <w:rFonts w:hint="cs"/>
          <w:sz w:val="22"/>
          <w:szCs w:val="22"/>
          <w:rtl/>
        </w:rPr>
        <w:t xml:space="preserve"> תלאן במקל מהו הניחן על גבי מטה מהו, בעי רב אשי פינן ממיחם למיחם מהו, תיקו</w:t>
      </w:r>
      <w:r>
        <w:rPr>
          <w:rFonts w:hint="cs"/>
          <w:sz w:val="22"/>
          <w:szCs w:val="22"/>
          <w:rtl/>
        </w:rPr>
        <w:t>". ופירש רש"י: "</w:t>
      </w:r>
      <w:r w:rsidRPr="00110D02">
        <w:rPr>
          <w:rFonts w:hint="cs"/>
          <w:sz w:val="22"/>
          <w:szCs w:val="22"/>
          <w:rtl/>
        </w:rPr>
        <w:t>תלאן</w:t>
      </w:r>
      <w:r w:rsidRPr="00110D02">
        <w:rPr>
          <w:sz w:val="22"/>
          <w:szCs w:val="22"/>
          <w:rtl/>
        </w:rPr>
        <w:t xml:space="preserve"> </w:t>
      </w:r>
      <w:r w:rsidRPr="00110D02">
        <w:rPr>
          <w:rFonts w:hint="cs"/>
          <w:sz w:val="22"/>
          <w:szCs w:val="22"/>
          <w:rtl/>
        </w:rPr>
        <w:t>במקל</w:t>
      </w:r>
      <w:r w:rsidRPr="00110D02">
        <w:rPr>
          <w:sz w:val="22"/>
          <w:szCs w:val="22"/>
          <w:rtl/>
        </w:rPr>
        <w:t xml:space="preserve"> </w:t>
      </w:r>
      <w:r w:rsidRPr="00110D02">
        <w:rPr>
          <w:rFonts w:hint="cs"/>
          <w:sz w:val="22"/>
          <w:szCs w:val="22"/>
          <w:rtl/>
        </w:rPr>
        <w:t>מהו</w:t>
      </w:r>
      <w:r>
        <w:rPr>
          <w:rFonts w:hint="cs"/>
          <w:sz w:val="22"/>
          <w:szCs w:val="22"/>
          <w:rtl/>
        </w:rPr>
        <w:t>,</w:t>
      </w:r>
      <w:r w:rsidRPr="00110D02">
        <w:rPr>
          <w:sz w:val="22"/>
          <w:szCs w:val="22"/>
          <w:rtl/>
        </w:rPr>
        <w:t xml:space="preserve"> </w:t>
      </w:r>
      <w:r w:rsidRPr="00110D02">
        <w:rPr>
          <w:rFonts w:hint="cs"/>
          <w:sz w:val="22"/>
          <w:szCs w:val="22"/>
          <w:rtl/>
        </w:rPr>
        <w:t>כעודן</w:t>
      </w:r>
      <w:r w:rsidRPr="00110D02">
        <w:rPr>
          <w:sz w:val="22"/>
          <w:szCs w:val="22"/>
          <w:rtl/>
        </w:rPr>
        <w:t xml:space="preserve"> </w:t>
      </w:r>
      <w:r w:rsidRPr="00110D02">
        <w:rPr>
          <w:rFonts w:hint="cs"/>
          <w:sz w:val="22"/>
          <w:szCs w:val="22"/>
          <w:rtl/>
        </w:rPr>
        <w:t>בידו</w:t>
      </w:r>
      <w:r w:rsidRPr="00110D02">
        <w:rPr>
          <w:sz w:val="22"/>
          <w:szCs w:val="22"/>
          <w:rtl/>
        </w:rPr>
        <w:t xml:space="preserve"> </w:t>
      </w:r>
      <w:r w:rsidRPr="00110D02">
        <w:rPr>
          <w:rFonts w:hint="cs"/>
          <w:sz w:val="22"/>
          <w:szCs w:val="22"/>
          <w:rtl/>
        </w:rPr>
        <w:t>דמי</w:t>
      </w:r>
      <w:r w:rsidRPr="00110D02">
        <w:rPr>
          <w:sz w:val="22"/>
          <w:szCs w:val="22"/>
          <w:rtl/>
        </w:rPr>
        <w:t xml:space="preserve">, </w:t>
      </w:r>
      <w:r w:rsidRPr="00110D02">
        <w:rPr>
          <w:rFonts w:hint="cs"/>
          <w:sz w:val="22"/>
          <w:szCs w:val="22"/>
          <w:rtl/>
        </w:rPr>
        <w:t>או</w:t>
      </w:r>
      <w:r w:rsidRPr="00110D02">
        <w:rPr>
          <w:sz w:val="22"/>
          <w:szCs w:val="22"/>
          <w:rtl/>
        </w:rPr>
        <w:t xml:space="preserve"> </w:t>
      </w:r>
      <w:r w:rsidRPr="00110D02">
        <w:rPr>
          <w:rFonts w:hint="cs"/>
          <w:sz w:val="22"/>
          <w:szCs w:val="22"/>
          <w:rtl/>
        </w:rPr>
        <w:t>כהניחן</w:t>
      </w:r>
      <w:r w:rsidRPr="00110D02">
        <w:rPr>
          <w:sz w:val="22"/>
          <w:szCs w:val="22"/>
          <w:rtl/>
        </w:rPr>
        <w:t xml:space="preserve"> </w:t>
      </w:r>
      <w:r w:rsidRPr="00110D02">
        <w:rPr>
          <w:rFonts w:hint="cs"/>
          <w:sz w:val="22"/>
          <w:szCs w:val="22"/>
          <w:rtl/>
        </w:rPr>
        <w:t>על</w:t>
      </w:r>
      <w:r w:rsidRPr="00110D02">
        <w:rPr>
          <w:sz w:val="22"/>
          <w:szCs w:val="22"/>
          <w:rtl/>
        </w:rPr>
        <w:t xml:space="preserve"> </w:t>
      </w:r>
      <w:r w:rsidRPr="00110D02">
        <w:rPr>
          <w:rFonts w:hint="cs"/>
          <w:sz w:val="22"/>
          <w:szCs w:val="22"/>
          <w:rtl/>
        </w:rPr>
        <w:t>גבי</w:t>
      </w:r>
      <w:r w:rsidRPr="00110D02">
        <w:rPr>
          <w:sz w:val="22"/>
          <w:szCs w:val="22"/>
          <w:rtl/>
        </w:rPr>
        <w:t xml:space="preserve"> </w:t>
      </w:r>
      <w:r w:rsidRPr="00110D02">
        <w:rPr>
          <w:rFonts w:hint="cs"/>
          <w:sz w:val="22"/>
          <w:szCs w:val="22"/>
          <w:rtl/>
        </w:rPr>
        <w:t>קרקע</w:t>
      </w:r>
      <w:r w:rsidRPr="00110D02">
        <w:rPr>
          <w:sz w:val="22"/>
          <w:szCs w:val="22"/>
          <w:rtl/>
        </w:rPr>
        <w:t xml:space="preserve"> </w:t>
      </w:r>
      <w:r w:rsidRPr="00110D02">
        <w:rPr>
          <w:rFonts w:hint="cs"/>
          <w:sz w:val="22"/>
          <w:szCs w:val="22"/>
          <w:rtl/>
        </w:rPr>
        <w:t>דמי</w:t>
      </w:r>
      <w:r>
        <w:rPr>
          <w:rFonts w:hint="cs"/>
          <w:sz w:val="22"/>
          <w:szCs w:val="22"/>
          <w:rtl/>
        </w:rPr>
        <w:t>". וראה עוד ב</w:t>
      </w:r>
      <w:r w:rsidRPr="002D4FBB">
        <w:rPr>
          <w:rFonts w:hint="cs"/>
          <w:sz w:val="20"/>
          <w:szCs w:val="20"/>
          <w:rtl/>
        </w:rPr>
        <w:t>ביאור הספק בארחות שבת (11) מבוא לסע' מו)</w:t>
      </w:r>
      <w:r w:rsidRPr="000F1C27">
        <w:rPr>
          <w:rFonts w:hint="cs"/>
          <w:sz w:val="20"/>
          <w:szCs w:val="20"/>
          <w:rtl/>
        </w:rPr>
        <w:t>.</w:t>
      </w:r>
    </w:p>
    <w:p w:rsidR="000B4B1B" w:rsidRPr="00B47DDB" w:rsidRDefault="000B4B1B" w:rsidP="000B4B1B">
      <w:pPr>
        <w:pStyle w:val="a7"/>
        <w:spacing w:before="0" w:after="0" w:line="360" w:lineRule="auto"/>
        <w:rPr>
          <w:rFonts w:hint="cs"/>
          <w:sz w:val="22"/>
          <w:szCs w:val="22"/>
          <w:rtl/>
        </w:rPr>
      </w:pPr>
      <w:r w:rsidRPr="00BC5E92">
        <w:rPr>
          <w:rFonts w:hint="cs"/>
          <w:b/>
          <w:sz w:val="22"/>
          <w:szCs w:val="22"/>
          <w:rtl/>
        </w:rPr>
        <w:t xml:space="preserve">הרי"ף (2) </w:t>
      </w:r>
      <w:r w:rsidRPr="00B47DDB">
        <w:rPr>
          <w:rFonts w:hint="cs"/>
          <w:sz w:val="22"/>
          <w:szCs w:val="22"/>
          <w:rtl/>
        </w:rPr>
        <w:t>פסק כלישנא קמא</w:t>
      </w:r>
      <w:r>
        <w:rPr>
          <w:rFonts w:hint="cs"/>
          <w:sz w:val="22"/>
          <w:szCs w:val="22"/>
          <w:rtl/>
        </w:rPr>
        <w:t xml:space="preserve">, שמותר להחזיר </w:t>
      </w:r>
      <w:r w:rsidRPr="00B47DDB">
        <w:rPr>
          <w:rFonts w:hint="cs"/>
          <w:sz w:val="22"/>
          <w:szCs w:val="22"/>
          <w:rtl/>
        </w:rPr>
        <w:t>ד</w:t>
      </w:r>
      <w:r>
        <w:rPr>
          <w:rFonts w:hint="cs"/>
          <w:sz w:val="22"/>
          <w:szCs w:val="22"/>
          <w:rtl/>
        </w:rPr>
        <w:t>ו</w:t>
      </w:r>
      <w:r w:rsidRPr="00B47DDB">
        <w:rPr>
          <w:rFonts w:hint="cs"/>
          <w:sz w:val="22"/>
          <w:szCs w:val="22"/>
          <w:rtl/>
        </w:rPr>
        <w:t xml:space="preserve">וקא </w:t>
      </w:r>
      <w:r w:rsidRPr="00B47DDB">
        <w:rPr>
          <w:rFonts w:hint="cs"/>
          <w:b/>
          <w:bCs/>
          <w:sz w:val="22"/>
          <w:szCs w:val="22"/>
          <w:rtl/>
        </w:rPr>
        <w:t>בעודה בידו ובדעתו להחזיר</w:t>
      </w:r>
      <w:r w:rsidRPr="00BC5E92">
        <w:rPr>
          <w:rFonts w:hint="cs"/>
          <w:sz w:val="22"/>
          <w:szCs w:val="22"/>
          <w:rtl/>
        </w:rPr>
        <w:t>, אבל</w:t>
      </w:r>
      <w:r w:rsidRPr="00B47DDB">
        <w:rPr>
          <w:rFonts w:hint="cs"/>
          <w:b/>
          <w:bCs/>
          <w:sz w:val="22"/>
          <w:szCs w:val="22"/>
          <w:rtl/>
        </w:rPr>
        <w:t xml:space="preserve"> הניח ע"ג קרקע או אפי</w:t>
      </w:r>
      <w:r>
        <w:rPr>
          <w:rFonts w:hint="cs"/>
          <w:b/>
          <w:bCs/>
          <w:sz w:val="22"/>
          <w:szCs w:val="22"/>
          <w:rtl/>
        </w:rPr>
        <w:t>לו</w:t>
      </w:r>
      <w:r w:rsidRPr="00B47DDB">
        <w:rPr>
          <w:rFonts w:hint="cs"/>
          <w:b/>
          <w:bCs/>
          <w:sz w:val="22"/>
          <w:szCs w:val="22"/>
          <w:rtl/>
        </w:rPr>
        <w:t xml:space="preserve"> עודה בידו ולא היה בדעתו להחזירה, אסור.</w:t>
      </w:r>
      <w:r w:rsidRPr="00B47DDB">
        <w:rPr>
          <w:rFonts w:hint="cs"/>
          <w:sz w:val="22"/>
          <w:szCs w:val="22"/>
          <w:rtl/>
        </w:rPr>
        <w:t xml:space="preserve"> וכתב </w:t>
      </w:r>
      <w:r w:rsidRPr="00BC5E92">
        <w:rPr>
          <w:rFonts w:hint="cs"/>
          <w:b/>
          <w:sz w:val="22"/>
          <w:szCs w:val="22"/>
          <w:rtl/>
        </w:rPr>
        <w:t>הר"ן</w:t>
      </w:r>
      <w:r w:rsidRPr="00B47DDB">
        <w:rPr>
          <w:rFonts w:hint="cs"/>
          <w:sz w:val="22"/>
          <w:szCs w:val="22"/>
          <w:rtl/>
        </w:rPr>
        <w:t xml:space="preserve"> </w:t>
      </w:r>
      <w:r>
        <w:rPr>
          <w:rFonts w:hint="cs"/>
          <w:sz w:val="22"/>
          <w:szCs w:val="22"/>
          <w:rtl/>
        </w:rPr>
        <w:t xml:space="preserve">(2) </w:t>
      </w:r>
      <w:r w:rsidRPr="00B47DDB">
        <w:rPr>
          <w:rFonts w:hint="cs"/>
          <w:sz w:val="22"/>
          <w:szCs w:val="22"/>
          <w:rtl/>
        </w:rPr>
        <w:t xml:space="preserve">דאע"ג דלישנא בתרא מיקל, פסקו רבוותא כלישנא קמא לחומרא מפני שהם דברים שקרובים לבוא לידי איסור תורה. וכן </w:t>
      </w:r>
      <w:r w:rsidRPr="00BC5E92">
        <w:rPr>
          <w:rFonts w:hint="cs"/>
          <w:sz w:val="22"/>
          <w:szCs w:val="22"/>
          <w:rtl/>
        </w:rPr>
        <w:t xml:space="preserve">פסקו הרא"ש (2) הטור (3). ויעו' בבית יוסף (3) שהביא שיטות ראשונים שפסקו כלישנא קמא, ושיטת הרמב"ם (3) </w:t>
      </w:r>
      <w:r>
        <w:rPr>
          <w:rFonts w:hint="cs"/>
          <w:sz w:val="22"/>
          <w:szCs w:val="22"/>
          <w:rtl/>
        </w:rPr>
        <w:t>ש</w:t>
      </w:r>
      <w:r w:rsidRPr="00B47DDB">
        <w:rPr>
          <w:rFonts w:hint="cs"/>
          <w:sz w:val="22"/>
          <w:szCs w:val="22"/>
          <w:rtl/>
        </w:rPr>
        <w:t>אין מחזירין אלא כשלא הניח ע"ג קרקע.</w:t>
      </w:r>
    </w:p>
    <w:p w:rsidR="000B4B1B" w:rsidRDefault="000B4B1B" w:rsidP="000B4B1B">
      <w:pPr>
        <w:pStyle w:val="a7"/>
        <w:spacing w:before="0" w:after="0" w:line="360" w:lineRule="auto"/>
        <w:rPr>
          <w:rFonts w:hint="cs"/>
          <w:sz w:val="22"/>
          <w:szCs w:val="22"/>
          <w:rtl/>
        </w:rPr>
      </w:pPr>
      <w:r w:rsidRPr="002650E5">
        <w:rPr>
          <w:rFonts w:hint="cs"/>
          <w:sz w:val="22"/>
          <w:szCs w:val="22"/>
          <w:rtl/>
        </w:rPr>
        <w:t xml:space="preserve">להלכה פסק מרן השו"ע (4) שמותר להחזיר רק </w:t>
      </w:r>
      <w:r>
        <w:rPr>
          <w:rFonts w:hint="cs"/>
          <w:b/>
          <w:bCs/>
          <w:sz w:val="22"/>
          <w:szCs w:val="22"/>
          <w:rtl/>
        </w:rPr>
        <w:t xml:space="preserve">אם </w:t>
      </w:r>
      <w:r w:rsidRPr="00B47DDB">
        <w:rPr>
          <w:rFonts w:hint="cs"/>
          <w:b/>
          <w:bCs/>
          <w:sz w:val="22"/>
          <w:szCs w:val="22"/>
          <w:rtl/>
        </w:rPr>
        <w:t>לא הניחה ע"ג קרקע</w:t>
      </w:r>
      <w:r w:rsidRPr="002650E5">
        <w:rPr>
          <w:rFonts w:hint="cs"/>
          <w:sz w:val="22"/>
          <w:szCs w:val="22"/>
          <w:rtl/>
        </w:rPr>
        <w:t>. וכתב הרמ"א: "</w:t>
      </w:r>
      <w:r w:rsidRPr="00B47DDB">
        <w:rPr>
          <w:rFonts w:hint="cs"/>
          <w:sz w:val="22"/>
          <w:szCs w:val="22"/>
          <w:rtl/>
        </w:rPr>
        <w:t xml:space="preserve">הגה: </w:t>
      </w:r>
      <w:r w:rsidRPr="00B47DDB">
        <w:rPr>
          <w:rFonts w:hint="cs"/>
          <w:b/>
          <w:bCs/>
          <w:sz w:val="22"/>
          <w:szCs w:val="22"/>
          <w:rtl/>
        </w:rPr>
        <w:t>ועודה בידו</w:t>
      </w:r>
      <w:r w:rsidRPr="00B47DDB">
        <w:rPr>
          <w:rFonts w:hint="cs"/>
          <w:sz w:val="22"/>
          <w:szCs w:val="22"/>
          <w:rtl/>
        </w:rPr>
        <w:t xml:space="preserve">, ולא הניחה ע"ג קרקע. הגה: </w:t>
      </w:r>
      <w:r w:rsidRPr="00B47DDB">
        <w:rPr>
          <w:rFonts w:hint="cs"/>
          <w:b/>
          <w:bCs/>
          <w:sz w:val="22"/>
          <w:szCs w:val="22"/>
          <w:rtl/>
        </w:rPr>
        <w:t>ודעתו להחזירה</w:t>
      </w:r>
      <w:r>
        <w:rPr>
          <w:rFonts w:hint="cs"/>
          <w:sz w:val="22"/>
          <w:szCs w:val="22"/>
          <w:rtl/>
        </w:rPr>
        <w:t>"</w:t>
      </w:r>
      <w:r w:rsidRPr="00B47DDB">
        <w:rPr>
          <w:rFonts w:hint="cs"/>
          <w:sz w:val="22"/>
          <w:szCs w:val="22"/>
          <w:rtl/>
        </w:rPr>
        <w:t>.</w:t>
      </w:r>
      <w:r>
        <w:rPr>
          <w:rFonts w:hint="cs"/>
          <w:sz w:val="22"/>
          <w:szCs w:val="22"/>
          <w:rtl/>
        </w:rPr>
        <w:t xml:space="preserve"> ומבואר שנחלקו בשני הלכות: </w:t>
      </w:r>
    </w:p>
    <w:p w:rsidR="000B4B1B" w:rsidRDefault="000B4B1B" w:rsidP="000B4B1B">
      <w:pPr>
        <w:pStyle w:val="a7"/>
        <w:spacing w:before="0" w:after="0" w:line="360" w:lineRule="auto"/>
        <w:rPr>
          <w:rFonts w:hint="cs"/>
          <w:sz w:val="22"/>
          <w:szCs w:val="22"/>
          <w:rtl/>
        </w:rPr>
      </w:pPr>
      <w:r>
        <w:rPr>
          <w:rFonts w:hint="cs"/>
          <w:sz w:val="22"/>
          <w:szCs w:val="22"/>
          <w:rtl/>
        </w:rPr>
        <w:t xml:space="preserve">[א] </w:t>
      </w:r>
      <w:r w:rsidRPr="00B47DDB">
        <w:rPr>
          <w:rFonts w:hint="cs"/>
          <w:sz w:val="22"/>
          <w:szCs w:val="22"/>
          <w:rtl/>
        </w:rPr>
        <w:t xml:space="preserve">בדין </w:t>
      </w:r>
      <w:r>
        <w:rPr>
          <w:rFonts w:hint="cs"/>
          <w:sz w:val="22"/>
          <w:szCs w:val="22"/>
          <w:rtl/>
        </w:rPr>
        <w:t xml:space="preserve">מיטה או </w:t>
      </w:r>
      <w:r w:rsidRPr="00B47DDB">
        <w:rPr>
          <w:rFonts w:hint="cs"/>
          <w:sz w:val="22"/>
          <w:szCs w:val="22"/>
          <w:rtl/>
        </w:rPr>
        <w:t xml:space="preserve">ספסל אם הוא כקרקע [רמ"א], או כמו בידו [מרן]. </w:t>
      </w:r>
      <w:r>
        <w:rPr>
          <w:rFonts w:hint="cs"/>
          <w:sz w:val="22"/>
          <w:szCs w:val="22"/>
          <w:rtl/>
        </w:rPr>
        <w:t>יעו' בביאור הלכה (4) סע' ב ד"ה ולא הניחה).</w:t>
      </w:r>
    </w:p>
    <w:p w:rsidR="000B4B1B" w:rsidRPr="00B47DDB" w:rsidRDefault="000B4B1B" w:rsidP="000B4B1B">
      <w:pPr>
        <w:pStyle w:val="a7"/>
        <w:spacing w:before="0" w:after="0" w:line="360" w:lineRule="auto"/>
        <w:rPr>
          <w:rFonts w:hint="cs"/>
          <w:sz w:val="22"/>
          <w:szCs w:val="22"/>
          <w:rtl/>
        </w:rPr>
      </w:pPr>
      <w:r>
        <w:rPr>
          <w:rFonts w:hint="cs"/>
          <w:sz w:val="22"/>
          <w:szCs w:val="22"/>
          <w:rtl/>
        </w:rPr>
        <w:t xml:space="preserve">[ב] </w:t>
      </w:r>
      <w:r w:rsidRPr="00B47DDB">
        <w:rPr>
          <w:rFonts w:hint="cs"/>
          <w:sz w:val="22"/>
          <w:szCs w:val="22"/>
          <w:rtl/>
        </w:rPr>
        <w:t>בדין עודה בידו, אם בעינן גם דעתו להחזירה [רמ"א], או לא [מרן השו"ע].</w:t>
      </w:r>
    </w:p>
    <w:p w:rsidR="000B4B1B" w:rsidRPr="00B47DDB" w:rsidRDefault="000B4B1B" w:rsidP="000B4B1B">
      <w:pPr>
        <w:spacing w:before="0" w:after="0" w:line="360" w:lineRule="auto"/>
        <w:ind w:left="0"/>
        <w:jc w:val="both"/>
        <w:rPr>
          <w:rFonts w:cs="David" w:hint="cs"/>
          <w:rtl/>
        </w:rPr>
      </w:pPr>
      <w:r>
        <w:rPr>
          <w:rFonts w:cs="David" w:hint="cs"/>
          <w:rtl/>
        </w:rPr>
        <w:t xml:space="preserve">ומעתה נבוא לדון בדברי הפוסקים </w:t>
      </w:r>
      <w:r w:rsidRPr="00B47DDB">
        <w:rPr>
          <w:rFonts w:cs="David" w:hint="cs"/>
          <w:rtl/>
        </w:rPr>
        <w:t xml:space="preserve">להלכה ולמעשה בנדונים </w:t>
      </w:r>
      <w:r>
        <w:rPr>
          <w:rFonts w:cs="David" w:hint="cs"/>
          <w:rtl/>
        </w:rPr>
        <w:t>המסתעפים בתנאים להתיר חזרה בשבת.</w:t>
      </w:r>
    </w:p>
    <w:p w:rsidR="000B4B1B" w:rsidRPr="002650E5" w:rsidRDefault="000B4B1B" w:rsidP="000B4B1B">
      <w:pPr>
        <w:spacing w:before="0" w:after="0" w:line="240" w:lineRule="auto"/>
        <w:ind w:left="0"/>
        <w:jc w:val="both"/>
        <w:rPr>
          <w:rFonts w:cs="David" w:hint="cs"/>
          <w:b/>
          <w:bCs/>
          <w:rtl/>
        </w:rPr>
      </w:pPr>
    </w:p>
    <w:p w:rsidR="000B4B1B" w:rsidRDefault="000B4B1B" w:rsidP="000B4B1B">
      <w:pPr>
        <w:spacing w:before="0" w:after="0" w:line="360" w:lineRule="auto"/>
        <w:ind w:left="0"/>
        <w:jc w:val="both"/>
        <w:rPr>
          <w:rFonts w:cs="David" w:hint="cs"/>
          <w:b/>
          <w:bCs/>
          <w:rtl/>
        </w:rPr>
      </w:pPr>
      <w:r w:rsidRPr="002650E5">
        <w:rPr>
          <w:rFonts w:cs="David" w:hint="cs"/>
          <w:b/>
          <w:bCs/>
          <w:rtl/>
        </w:rPr>
        <w:t>ה. הניח את הקדירה על הקרקע אך עדיין אוחזה בידו</w:t>
      </w:r>
    </w:p>
    <w:p w:rsidR="000B4B1B" w:rsidRPr="00B47DDB" w:rsidRDefault="000B4B1B" w:rsidP="000B4B1B">
      <w:pPr>
        <w:pStyle w:val="a7"/>
        <w:spacing w:before="0" w:after="0" w:line="360" w:lineRule="auto"/>
        <w:rPr>
          <w:rFonts w:hint="cs"/>
          <w:sz w:val="22"/>
          <w:szCs w:val="22"/>
          <w:rtl/>
        </w:rPr>
      </w:pPr>
      <w:r w:rsidRPr="00B47DDB">
        <w:rPr>
          <w:rFonts w:hint="cs"/>
          <w:sz w:val="22"/>
          <w:szCs w:val="22"/>
          <w:rtl/>
        </w:rPr>
        <w:t>יש לעיין האם כשאוחז בידו הגם שמונח ע"ג קרקע נחשב כעודה בידו, או שהקפידא היא שלא תהיה מונחת על שום דבר, ואם היא מונחת, אע"פ שאוחז בה, אסור להחזיר.</w:t>
      </w:r>
      <w:r>
        <w:rPr>
          <w:rFonts w:hint="cs"/>
          <w:sz w:val="22"/>
          <w:szCs w:val="22"/>
          <w:rtl/>
        </w:rPr>
        <w:t xml:space="preserve"> </w:t>
      </w:r>
      <w:r w:rsidRPr="00B47DDB">
        <w:rPr>
          <w:rFonts w:hint="cs"/>
          <w:bCs/>
          <w:sz w:val="22"/>
          <w:szCs w:val="22"/>
          <w:rtl/>
        </w:rPr>
        <w:t>ובפירוש המשניות להרמב"ם</w:t>
      </w:r>
      <w:r w:rsidRPr="00B47DDB">
        <w:rPr>
          <w:rFonts w:hint="cs"/>
          <w:sz w:val="22"/>
          <w:szCs w:val="22"/>
          <w:rtl/>
        </w:rPr>
        <w:t xml:space="preserve"> </w:t>
      </w:r>
      <w:r>
        <w:rPr>
          <w:rFonts w:hint="cs"/>
          <w:sz w:val="22"/>
          <w:szCs w:val="22"/>
          <w:rtl/>
        </w:rPr>
        <w:t xml:space="preserve">(3) </w:t>
      </w:r>
      <w:r w:rsidRPr="00B47DDB">
        <w:rPr>
          <w:rFonts w:hint="cs"/>
          <w:sz w:val="22"/>
          <w:szCs w:val="22"/>
          <w:rtl/>
        </w:rPr>
        <w:t>מ</w:t>
      </w:r>
      <w:r>
        <w:rPr>
          <w:rFonts w:hint="cs"/>
          <w:sz w:val="22"/>
          <w:szCs w:val="22"/>
          <w:rtl/>
        </w:rPr>
        <w:t xml:space="preserve">שמע </w:t>
      </w:r>
      <w:r w:rsidRPr="00B47DDB">
        <w:rPr>
          <w:rFonts w:hint="cs"/>
          <w:sz w:val="22"/>
          <w:szCs w:val="22"/>
          <w:rtl/>
        </w:rPr>
        <w:t>שצריך שתהיה באויר דוקא, ואם הונחה לגמרי על דבר, אע"פ שאוחזה בידו, עדיין אסור.</w:t>
      </w:r>
      <w:r w:rsidRPr="00B47DDB">
        <w:rPr>
          <w:rFonts w:hint="cs"/>
          <w:sz w:val="22"/>
          <w:szCs w:val="22"/>
          <w:rtl/>
        </w:rPr>
        <w:tab/>
        <w:t xml:space="preserve">ברם </w:t>
      </w:r>
      <w:r w:rsidRPr="00B47DDB">
        <w:rPr>
          <w:rFonts w:hint="cs"/>
          <w:bCs/>
          <w:sz w:val="22"/>
          <w:szCs w:val="22"/>
          <w:rtl/>
        </w:rPr>
        <w:t>בהלכות שבת</w:t>
      </w:r>
      <w:r w:rsidRPr="00B47DDB">
        <w:rPr>
          <w:rFonts w:hint="cs"/>
          <w:sz w:val="22"/>
          <w:szCs w:val="22"/>
          <w:rtl/>
        </w:rPr>
        <w:t xml:space="preserve"> </w:t>
      </w:r>
      <w:r>
        <w:rPr>
          <w:rFonts w:hint="cs"/>
          <w:sz w:val="22"/>
          <w:szCs w:val="22"/>
          <w:rtl/>
        </w:rPr>
        <w:t xml:space="preserve">פסק הרמב"ם (3) כי </w:t>
      </w:r>
      <w:r w:rsidRPr="00B47DDB">
        <w:rPr>
          <w:rFonts w:hint="cs"/>
          <w:sz w:val="22"/>
          <w:szCs w:val="22"/>
          <w:rtl/>
        </w:rPr>
        <w:t>משהניחה ע"ג קרקע אסור להחזיר, ומשמע אם הניחה על ספסל מותר להחזיר, ואע"פ שאינה באויר.</w:t>
      </w:r>
      <w:r>
        <w:rPr>
          <w:rFonts w:hint="cs"/>
          <w:sz w:val="22"/>
          <w:szCs w:val="22"/>
          <w:rtl/>
        </w:rPr>
        <w:t xml:space="preserve"> ובאגרות משה </w:t>
      </w:r>
      <w:r w:rsidRPr="00CE5126">
        <w:rPr>
          <w:rFonts w:hint="cs"/>
          <w:sz w:val="20"/>
          <w:szCs w:val="20"/>
          <w:rtl/>
        </w:rPr>
        <w:t>(6) תשובות קצרות אות לג)</w:t>
      </w:r>
      <w:r>
        <w:rPr>
          <w:rFonts w:hint="cs"/>
          <w:sz w:val="22"/>
          <w:szCs w:val="22"/>
          <w:rtl/>
        </w:rPr>
        <w:t xml:space="preserve"> </w:t>
      </w:r>
      <w:r w:rsidRPr="00B47DDB">
        <w:rPr>
          <w:rFonts w:hint="cs"/>
          <w:sz w:val="22"/>
          <w:szCs w:val="22"/>
          <w:rtl/>
        </w:rPr>
        <w:t>נשאל האם לאסור ע</w:t>
      </w:r>
      <w:r>
        <w:rPr>
          <w:rFonts w:hint="cs"/>
          <w:sz w:val="22"/>
          <w:szCs w:val="22"/>
          <w:rtl/>
        </w:rPr>
        <w:t>ל פי</w:t>
      </w:r>
      <w:r w:rsidRPr="00B47DDB">
        <w:rPr>
          <w:rFonts w:hint="cs"/>
          <w:sz w:val="22"/>
          <w:szCs w:val="22"/>
          <w:rtl/>
        </w:rPr>
        <w:t xml:space="preserve"> דברי הרמב"ם בפי</w:t>
      </w:r>
      <w:r>
        <w:rPr>
          <w:rFonts w:hint="cs"/>
          <w:sz w:val="22"/>
          <w:szCs w:val="22"/>
          <w:rtl/>
        </w:rPr>
        <w:t xml:space="preserve">רוש </w:t>
      </w:r>
      <w:r w:rsidRPr="00B47DDB">
        <w:rPr>
          <w:rFonts w:hint="cs"/>
          <w:sz w:val="22"/>
          <w:szCs w:val="22"/>
          <w:rtl/>
        </w:rPr>
        <w:t>המש</w:t>
      </w:r>
      <w:r>
        <w:rPr>
          <w:rFonts w:hint="cs"/>
          <w:sz w:val="22"/>
          <w:szCs w:val="22"/>
          <w:rtl/>
        </w:rPr>
        <w:t>ניות</w:t>
      </w:r>
      <w:r w:rsidRPr="00B47DDB">
        <w:rPr>
          <w:rFonts w:hint="cs"/>
          <w:sz w:val="22"/>
          <w:szCs w:val="22"/>
          <w:rtl/>
        </w:rPr>
        <w:t xml:space="preserve">, והשיב </w:t>
      </w:r>
      <w:r w:rsidRPr="00B47DDB">
        <w:rPr>
          <w:rFonts w:hint="cs"/>
          <w:b/>
          <w:bCs/>
          <w:sz w:val="22"/>
          <w:szCs w:val="22"/>
          <w:rtl/>
        </w:rPr>
        <w:t>שיש להקל</w:t>
      </w:r>
      <w:r w:rsidRPr="00B47DDB">
        <w:rPr>
          <w:rFonts w:hint="cs"/>
          <w:sz w:val="22"/>
          <w:szCs w:val="22"/>
          <w:rtl/>
        </w:rPr>
        <w:t xml:space="preserve">, </w:t>
      </w:r>
      <w:r>
        <w:rPr>
          <w:rFonts w:hint="cs"/>
          <w:sz w:val="22"/>
          <w:szCs w:val="22"/>
          <w:rtl/>
        </w:rPr>
        <w:t xml:space="preserve">כי </w:t>
      </w:r>
      <w:r w:rsidRPr="00B47DDB">
        <w:rPr>
          <w:rFonts w:hint="cs"/>
          <w:sz w:val="22"/>
          <w:szCs w:val="22"/>
          <w:rtl/>
        </w:rPr>
        <w:t>בלשון הגמ</w:t>
      </w:r>
      <w:r>
        <w:rPr>
          <w:rFonts w:hint="cs"/>
          <w:sz w:val="22"/>
          <w:szCs w:val="22"/>
          <w:rtl/>
        </w:rPr>
        <w:t>רא</w:t>
      </w:r>
      <w:r w:rsidRPr="00B47DDB">
        <w:rPr>
          <w:rFonts w:hint="cs"/>
          <w:sz w:val="22"/>
          <w:szCs w:val="22"/>
          <w:rtl/>
        </w:rPr>
        <w:t xml:space="preserve"> והשו"ע מדוייק שנקטו לשון </w:t>
      </w:r>
      <w:r w:rsidRPr="00B47DDB">
        <w:rPr>
          <w:rFonts w:hint="cs"/>
          <w:b/>
          <w:bCs/>
          <w:sz w:val="22"/>
          <w:szCs w:val="22"/>
          <w:rtl/>
        </w:rPr>
        <w:t xml:space="preserve">הניחה </w:t>
      </w:r>
      <w:r w:rsidRPr="00B47DDB">
        <w:rPr>
          <w:rFonts w:hint="cs"/>
          <w:sz w:val="22"/>
          <w:szCs w:val="22"/>
          <w:rtl/>
        </w:rPr>
        <w:t xml:space="preserve">ולא בלשון </w:t>
      </w:r>
      <w:r w:rsidRPr="00B47DDB">
        <w:rPr>
          <w:rFonts w:hint="cs"/>
          <w:b/>
          <w:bCs/>
          <w:sz w:val="22"/>
          <w:szCs w:val="22"/>
          <w:rtl/>
        </w:rPr>
        <w:t>העמידה ע"ג קרקע</w:t>
      </w:r>
      <w:r>
        <w:rPr>
          <w:rFonts w:hint="cs"/>
          <w:b/>
          <w:bCs/>
          <w:sz w:val="22"/>
          <w:szCs w:val="22"/>
          <w:rtl/>
        </w:rPr>
        <w:t>,</w:t>
      </w:r>
      <w:r w:rsidRPr="00B47DDB">
        <w:rPr>
          <w:rFonts w:hint="cs"/>
          <w:b/>
          <w:bCs/>
          <w:sz w:val="22"/>
          <w:szCs w:val="22"/>
          <w:rtl/>
        </w:rPr>
        <w:t xml:space="preserve"> </w:t>
      </w:r>
      <w:r w:rsidRPr="00B47DDB">
        <w:rPr>
          <w:rFonts w:hint="cs"/>
          <w:sz w:val="22"/>
          <w:szCs w:val="22"/>
          <w:rtl/>
        </w:rPr>
        <w:t>משמע שהניח לבד ממש ולא אוחז בה כלל</w:t>
      </w:r>
      <w:r>
        <w:rPr>
          <w:rFonts w:hint="cs"/>
          <w:sz w:val="22"/>
          <w:szCs w:val="22"/>
          <w:rtl/>
        </w:rPr>
        <w:t>.</w:t>
      </w:r>
      <w:r w:rsidRPr="00B47DDB">
        <w:rPr>
          <w:rFonts w:hint="cs"/>
          <w:sz w:val="22"/>
          <w:szCs w:val="22"/>
          <w:rtl/>
        </w:rPr>
        <w:t xml:space="preserve"> והוסיף </w:t>
      </w:r>
      <w:r>
        <w:rPr>
          <w:rFonts w:hint="cs"/>
          <w:sz w:val="22"/>
          <w:szCs w:val="22"/>
          <w:rtl/>
        </w:rPr>
        <w:t>ש</w:t>
      </w:r>
      <w:r w:rsidRPr="00B47DDB">
        <w:rPr>
          <w:rFonts w:hint="cs"/>
          <w:sz w:val="22"/>
          <w:szCs w:val="22"/>
          <w:rtl/>
        </w:rPr>
        <w:t xml:space="preserve">כן משמע </w:t>
      </w:r>
      <w:r>
        <w:rPr>
          <w:rFonts w:hint="cs"/>
          <w:sz w:val="22"/>
          <w:szCs w:val="22"/>
          <w:rtl/>
        </w:rPr>
        <w:t xml:space="preserve">ממה </w:t>
      </w:r>
      <w:r w:rsidRPr="00B47DDB">
        <w:rPr>
          <w:rFonts w:hint="cs"/>
          <w:sz w:val="22"/>
          <w:szCs w:val="22"/>
          <w:rtl/>
        </w:rPr>
        <w:t>שלא הזכיר הרמב"ם בהל</w:t>
      </w:r>
      <w:r>
        <w:rPr>
          <w:rFonts w:hint="cs"/>
          <w:sz w:val="22"/>
          <w:szCs w:val="22"/>
          <w:rtl/>
        </w:rPr>
        <w:t>כות</w:t>
      </w:r>
      <w:r w:rsidRPr="00B47DDB">
        <w:rPr>
          <w:rFonts w:hint="cs"/>
          <w:sz w:val="22"/>
          <w:szCs w:val="22"/>
          <w:rtl/>
        </w:rPr>
        <w:t xml:space="preserve"> שבת שתהיה באויר. </w:t>
      </w:r>
      <w:r>
        <w:rPr>
          <w:rFonts w:hint="cs"/>
          <w:sz w:val="22"/>
          <w:szCs w:val="22"/>
          <w:rtl/>
        </w:rPr>
        <w:t>וכן פסק ב</w:t>
      </w:r>
      <w:r w:rsidRPr="00A94DC4">
        <w:rPr>
          <w:rFonts w:hint="cs"/>
          <w:sz w:val="22"/>
          <w:szCs w:val="22"/>
          <w:rtl/>
        </w:rPr>
        <w:t xml:space="preserve">ארחות שבת (11) </w:t>
      </w:r>
      <w:r>
        <w:rPr>
          <w:rFonts w:hint="cs"/>
          <w:sz w:val="20"/>
          <w:szCs w:val="20"/>
          <w:rtl/>
        </w:rPr>
        <w:t xml:space="preserve">סע' </w:t>
      </w:r>
      <w:r w:rsidRPr="000F1C27">
        <w:rPr>
          <w:rFonts w:hint="cs"/>
          <w:sz w:val="20"/>
          <w:szCs w:val="20"/>
          <w:rtl/>
        </w:rPr>
        <w:t>מ</w:t>
      </w:r>
      <w:r>
        <w:rPr>
          <w:rFonts w:hint="cs"/>
          <w:sz w:val="20"/>
          <w:szCs w:val="20"/>
          <w:rtl/>
        </w:rPr>
        <w:t>ה</w:t>
      </w:r>
      <w:r w:rsidRPr="000F1C27">
        <w:rPr>
          <w:rFonts w:hint="cs"/>
          <w:sz w:val="20"/>
          <w:szCs w:val="20"/>
          <w:rtl/>
        </w:rPr>
        <w:t>).</w:t>
      </w:r>
    </w:p>
    <w:p w:rsidR="000B4B1B" w:rsidRPr="002D4FBB" w:rsidRDefault="000B4B1B" w:rsidP="000B4B1B">
      <w:pPr>
        <w:spacing w:before="0" w:after="0" w:line="240" w:lineRule="auto"/>
        <w:ind w:left="0"/>
        <w:jc w:val="both"/>
        <w:rPr>
          <w:rFonts w:cs="David" w:hint="cs"/>
          <w:b/>
          <w:bCs/>
          <w:rtl/>
        </w:rPr>
      </w:pPr>
    </w:p>
    <w:p w:rsidR="000B4B1B" w:rsidRPr="002D4FBB" w:rsidRDefault="000B4B1B" w:rsidP="000B4B1B">
      <w:pPr>
        <w:spacing w:before="0" w:after="0" w:line="360" w:lineRule="auto"/>
        <w:ind w:left="0"/>
        <w:jc w:val="both"/>
        <w:rPr>
          <w:rFonts w:cs="David" w:hint="cs"/>
          <w:b/>
          <w:bCs/>
          <w:rtl/>
        </w:rPr>
      </w:pPr>
      <w:r w:rsidRPr="002D4FBB">
        <w:rPr>
          <w:rFonts w:cs="David" w:hint="cs"/>
          <w:b/>
          <w:bCs/>
          <w:rtl/>
        </w:rPr>
        <w:t>ו. הניח את הקדירה על</w:t>
      </w:r>
      <w:r>
        <w:rPr>
          <w:rFonts w:cs="David" w:hint="cs"/>
          <w:b/>
          <w:bCs/>
          <w:rtl/>
        </w:rPr>
        <w:t xml:space="preserve"> </w:t>
      </w:r>
      <w:r w:rsidRPr="002D4FBB">
        <w:rPr>
          <w:rFonts w:cs="David" w:hint="cs"/>
          <w:b/>
          <w:bCs/>
          <w:rtl/>
        </w:rPr>
        <w:t>מיטה, ספסל, שולחן, על השיש במטבח</w:t>
      </w:r>
    </w:p>
    <w:p w:rsidR="000B4B1B" w:rsidRPr="00F4389E" w:rsidRDefault="000B4B1B" w:rsidP="000B4B1B">
      <w:pPr>
        <w:pStyle w:val="a7"/>
        <w:spacing w:before="0" w:after="0" w:line="360" w:lineRule="auto"/>
        <w:rPr>
          <w:rFonts w:hint="cs"/>
          <w:sz w:val="22"/>
          <w:szCs w:val="22"/>
          <w:rtl/>
        </w:rPr>
      </w:pPr>
      <w:r w:rsidRPr="00B47DDB">
        <w:rPr>
          <w:rFonts w:hint="cs"/>
          <w:rtl/>
        </w:rPr>
        <w:t xml:space="preserve">• </w:t>
      </w:r>
      <w:r w:rsidRPr="00B47DDB">
        <w:rPr>
          <w:rFonts w:hint="cs"/>
          <w:b/>
          <w:bCs/>
          <w:sz w:val="22"/>
          <w:szCs w:val="22"/>
          <w:rtl/>
        </w:rPr>
        <w:t>מיטה וספסל</w:t>
      </w:r>
      <w:r>
        <w:rPr>
          <w:rFonts w:hint="cs"/>
          <w:b/>
          <w:bCs/>
          <w:sz w:val="22"/>
          <w:szCs w:val="22"/>
          <w:rtl/>
        </w:rPr>
        <w:t xml:space="preserve"> -</w:t>
      </w:r>
      <w:r w:rsidRPr="00F4389E">
        <w:rPr>
          <w:rFonts w:hint="cs"/>
          <w:sz w:val="22"/>
          <w:szCs w:val="22"/>
          <w:rtl/>
        </w:rPr>
        <w:t xml:space="preserve"> כאמור לעיל, נחלקו מרן השו"ע והרמ"א האם דין מיטה או ספסל כקרקע</w:t>
      </w:r>
      <w:r>
        <w:rPr>
          <w:rFonts w:hint="cs"/>
          <w:sz w:val="22"/>
          <w:szCs w:val="22"/>
          <w:rtl/>
        </w:rPr>
        <w:t>, ואסור להחזיר</w:t>
      </w:r>
      <w:r w:rsidRPr="00F4389E">
        <w:rPr>
          <w:rFonts w:hint="cs"/>
          <w:sz w:val="22"/>
          <w:szCs w:val="22"/>
          <w:rtl/>
        </w:rPr>
        <w:t xml:space="preserve"> [רמ"א], או כמו בידו</w:t>
      </w:r>
      <w:r>
        <w:rPr>
          <w:rFonts w:hint="cs"/>
          <w:sz w:val="22"/>
          <w:szCs w:val="22"/>
          <w:rtl/>
        </w:rPr>
        <w:t>, ומותר להחזיר</w:t>
      </w:r>
      <w:r w:rsidRPr="00F4389E">
        <w:rPr>
          <w:rFonts w:hint="cs"/>
          <w:sz w:val="22"/>
          <w:szCs w:val="22"/>
          <w:rtl/>
        </w:rPr>
        <w:t xml:space="preserve"> </w:t>
      </w:r>
      <w:r w:rsidRPr="00B47DDB">
        <w:rPr>
          <w:rFonts w:hint="cs"/>
          <w:sz w:val="22"/>
          <w:szCs w:val="22"/>
          <w:rtl/>
        </w:rPr>
        <w:t>[מרן].</w:t>
      </w:r>
      <w:r>
        <w:rPr>
          <w:rFonts w:hint="cs"/>
          <w:sz w:val="22"/>
          <w:szCs w:val="22"/>
          <w:rtl/>
        </w:rPr>
        <w:t xml:space="preserve"> ובמשנה ברורה </w:t>
      </w:r>
      <w:r w:rsidRPr="00CC6EC8">
        <w:rPr>
          <w:rFonts w:hint="cs"/>
          <w:sz w:val="20"/>
          <w:szCs w:val="20"/>
          <w:rtl/>
        </w:rPr>
        <w:t xml:space="preserve">(ס"ק נו) </w:t>
      </w:r>
      <w:r>
        <w:rPr>
          <w:rFonts w:hint="cs"/>
          <w:sz w:val="22"/>
          <w:szCs w:val="22"/>
          <w:rtl/>
        </w:rPr>
        <w:t>כתב: "</w:t>
      </w:r>
      <w:r w:rsidRPr="00527C23">
        <w:rPr>
          <w:rFonts w:hint="cs"/>
          <w:sz w:val="22"/>
          <w:szCs w:val="22"/>
          <w:rtl/>
        </w:rPr>
        <w:t>ועיין</w:t>
      </w:r>
      <w:r w:rsidRPr="00527C23">
        <w:rPr>
          <w:sz w:val="22"/>
          <w:szCs w:val="22"/>
          <w:rtl/>
        </w:rPr>
        <w:t xml:space="preserve"> </w:t>
      </w:r>
      <w:r w:rsidRPr="00527C23">
        <w:rPr>
          <w:rFonts w:hint="cs"/>
          <w:sz w:val="22"/>
          <w:szCs w:val="22"/>
          <w:rtl/>
        </w:rPr>
        <w:t>בביאור</w:t>
      </w:r>
      <w:r w:rsidRPr="00527C23">
        <w:rPr>
          <w:sz w:val="22"/>
          <w:szCs w:val="22"/>
          <w:rtl/>
        </w:rPr>
        <w:t xml:space="preserve"> </w:t>
      </w:r>
      <w:r w:rsidRPr="00527C23">
        <w:rPr>
          <w:rFonts w:hint="cs"/>
          <w:sz w:val="22"/>
          <w:szCs w:val="22"/>
          <w:rtl/>
        </w:rPr>
        <w:t>הלכה</w:t>
      </w:r>
      <w:r w:rsidRPr="00527C23">
        <w:rPr>
          <w:sz w:val="22"/>
          <w:szCs w:val="22"/>
          <w:rtl/>
        </w:rPr>
        <w:t xml:space="preserve"> </w:t>
      </w:r>
      <w:r w:rsidRPr="00CC6EC8">
        <w:rPr>
          <w:rFonts w:hint="cs"/>
          <w:sz w:val="20"/>
          <w:szCs w:val="20"/>
          <w:rtl/>
        </w:rPr>
        <w:t xml:space="preserve">(ד"ה ודעתו) </w:t>
      </w:r>
      <w:r>
        <w:rPr>
          <w:rFonts w:hint="cs"/>
          <w:sz w:val="22"/>
          <w:szCs w:val="22"/>
          <w:rtl/>
        </w:rPr>
        <w:t>שהבאנו ה</w:t>
      </w:r>
      <w:r w:rsidRPr="00F4389E">
        <w:rPr>
          <w:rFonts w:hint="cs"/>
          <w:sz w:val="22"/>
          <w:szCs w:val="22"/>
          <w:rtl/>
        </w:rPr>
        <w:t>רבה</w:t>
      </w:r>
      <w:r w:rsidRPr="00F4389E">
        <w:rPr>
          <w:sz w:val="22"/>
          <w:szCs w:val="22"/>
          <w:rtl/>
        </w:rPr>
        <w:t xml:space="preserve"> </w:t>
      </w:r>
      <w:r w:rsidRPr="00F4389E">
        <w:rPr>
          <w:rFonts w:hint="cs"/>
          <w:sz w:val="22"/>
          <w:szCs w:val="22"/>
          <w:rtl/>
        </w:rPr>
        <w:t>מהראשונים</w:t>
      </w:r>
      <w:r w:rsidRPr="00F4389E">
        <w:rPr>
          <w:sz w:val="22"/>
          <w:szCs w:val="22"/>
          <w:rtl/>
        </w:rPr>
        <w:t xml:space="preserve"> </w:t>
      </w:r>
      <w:r w:rsidRPr="00F4389E">
        <w:rPr>
          <w:rFonts w:hint="cs"/>
          <w:sz w:val="22"/>
          <w:szCs w:val="22"/>
          <w:rtl/>
        </w:rPr>
        <w:t>מקילין</w:t>
      </w:r>
      <w:r w:rsidRPr="00F4389E">
        <w:rPr>
          <w:sz w:val="22"/>
          <w:szCs w:val="22"/>
          <w:rtl/>
        </w:rPr>
        <w:t xml:space="preserve"> </w:t>
      </w:r>
      <w:r w:rsidRPr="00F4389E">
        <w:rPr>
          <w:rFonts w:hint="cs"/>
          <w:sz w:val="22"/>
          <w:szCs w:val="22"/>
          <w:rtl/>
        </w:rPr>
        <w:t>בעודן</w:t>
      </w:r>
      <w:r w:rsidRPr="00F4389E">
        <w:rPr>
          <w:sz w:val="22"/>
          <w:szCs w:val="22"/>
          <w:rtl/>
        </w:rPr>
        <w:t xml:space="preserve"> </w:t>
      </w:r>
      <w:r w:rsidRPr="00F4389E">
        <w:rPr>
          <w:rFonts w:hint="cs"/>
          <w:sz w:val="22"/>
          <w:szCs w:val="22"/>
          <w:rtl/>
        </w:rPr>
        <w:t>בידו</w:t>
      </w:r>
      <w:r w:rsidRPr="00F4389E">
        <w:rPr>
          <w:sz w:val="22"/>
          <w:szCs w:val="22"/>
          <w:rtl/>
        </w:rPr>
        <w:t xml:space="preserve"> </w:t>
      </w:r>
      <w:r w:rsidRPr="00F4389E">
        <w:rPr>
          <w:rFonts w:hint="cs"/>
          <w:sz w:val="22"/>
          <w:szCs w:val="22"/>
          <w:rtl/>
        </w:rPr>
        <w:t>אפילו</w:t>
      </w:r>
      <w:r w:rsidRPr="00F4389E">
        <w:rPr>
          <w:sz w:val="22"/>
          <w:szCs w:val="22"/>
          <w:rtl/>
        </w:rPr>
        <w:t xml:space="preserve"> </w:t>
      </w:r>
      <w:r w:rsidRPr="00F4389E">
        <w:rPr>
          <w:rFonts w:hint="cs"/>
          <w:sz w:val="22"/>
          <w:szCs w:val="22"/>
          <w:rtl/>
        </w:rPr>
        <w:t>אין</w:t>
      </w:r>
      <w:r w:rsidRPr="00F4389E">
        <w:rPr>
          <w:sz w:val="22"/>
          <w:szCs w:val="22"/>
          <w:rtl/>
        </w:rPr>
        <w:t xml:space="preserve"> </w:t>
      </w:r>
      <w:r w:rsidRPr="00F4389E">
        <w:rPr>
          <w:rFonts w:hint="cs"/>
          <w:sz w:val="22"/>
          <w:szCs w:val="22"/>
          <w:rtl/>
        </w:rPr>
        <w:t>דעתו</w:t>
      </w:r>
      <w:r w:rsidRPr="00F4389E">
        <w:rPr>
          <w:sz w:val="22"/>
          <w:szCs w:val="22"/>
          <w:rtl/>
        </w:rPr>
        <w:t xml:space="preserve"> </w:t>
      </w:r>
      <w:r w:rsidRPr="00F4389E">
        <w:rPr>
          <w:rFonts w:hint="cs"/>
          <w:sz w:val="22"/>
          <w:szCs w:val="22"/>
          <w:rtl/>
        </w:rPr>
        <w:t>להחזיר</w:t>
      </w:r>
      <w:r>
        <w:rPr>
          <w:rFonts w:hint="cs"/>
          <w:sz w:val="22"/>
          <w:szCs w:val="22"/>
          <w:rtl/>
        </w:rPr>
        <w:t>,</w:t>
      </w:r>
      <w:r w:rsidRPr="00F4389E">
        <w:rPr>
          <w:sz w:val="22"/>
          <w:szCs w:val="22"/>
          <w:rtl/>
        </w:rPr>
        <w:t xml:space="preserve"> </w:t>
      </w:r>
      <w:r w:rsidRPr="00F4389E">
        <w:rPr>
          <w:rFonts w:hint="cs"/>
          <w:sz w:val="22"/>
          <w:szCs w:val="22"/>
          <w:rtl/>
        </w:rPr>
        <w:t>וכן</w:t>
      </w:r>
      <w:r w:rsidRPr="00F4389E">
        <w:rPr>
          <w:sz w:val="22"/>
          <w:szCs w:val="22"/>
          <w:rtl/>
        </w:rPr>
        <w:t xml:space="preserve"> </w:t>
      </w:r>
      <w:r w:rsidRPr="00F4389E">
        <w:rPr>
          <w:rFonts w:hint="cs"/>
          <w:sz w:val="22"/>
          <w:szCs w:val="22"/>
          <w:rtl/>
        </w:rPr>
        <w:t>מקילין</w:t>
      </w:r>
      <w:r w:rsidRPr="00F4389E">
        <w:rPr>
          <w:sz w:val="22"/>
          <w:szCs w:val="22"/>
          <w:rtl/>
        </w:rPr>
        <w:t xml:space="preserve"> </w:t>
      </w:r>
      <w:r w:rsidRPr="00F4389E">
        <w:rPr>
          <w:rFonts w:hint="cs"/>
          <w:sz w:val="22"/>
          <w:szCs w:val="22"/>
          <w:rtl/>
        </w:rPr>
        <w:t>בדעתו</w:t>
      </w:r>
      <w:r w:rsidRPr="00F4389E">
        <w:rPr>
          <w:sz w:val="22"/>
          <w:szCs w:val="22"/>
          <w:rtl/>
        </w:rPr>
        <w:t xml:space="preserve"> </w:t>
      </w:r>
      <w:r w:rsidRPr="00F4389E">
        <w:rPr>
          <w:rFonts w:hint="cs"/>
          <w:sz w:val="22"/>
          <w:szCs w:val="22"/>
          <w:rtl/>
        </w:rPr>
        <w:t>להחזיר</w:t>
      </w:r>
      <w:r w:rsidRPr="00F4389E">
        <w:rPr>
          <w:sz w:val="22"/>
          <w:szCs w:val="22"/>
          <w:rtl/>
        </w:rPr>
        <w:t xml:space="preserve"> </w:t>
      </w:r>
      <w:r w:rsidRPr="00F4389E">
        <w:rPr>
          <w:rFonts w:hint="cs"/>
          <w:sz w:val="22"/>
          <w:szCs w:val="22"/>
          <w:rtl/>
        </w:rPr>
        <w:t>אף</w:t>
      </w:r>
      <w:r w:rsidRPr="00F4389E">
        <w:rPr>
          <w:sz w:val="22"/>
          <w:szCs w:val="22"/>
          <w:rtl/>
        </w:rPr>
        <w:t xml:space="preserve"> </w:t>
      </w:r>
      <w:r w:rsidRPr="00F4389E">
        <w:rPr>
          <w:rFonts w:hint="cs"/>
          <w:sz w:val="22"/>
          <w:szCs w:val="22"/>
          <w:rtl/>
        </w:rPr>
        <w:t>שבינתים</w:t>
      </w:r>
      <w:r w:rsidRPr="00F4389E">
        <w:rPr>
          <w:sz w:val="22"/>
          <w:szCs w:val="22"/>
          <w:rtl/>
        </w:rPr>
        <w:t xml:space="preserve"> </w:t>
      </w:r>
      <w:r w:rsidRPr="00F4389E">
        <w:rPr>
          <w:rFonts w:hint="cs"/>
          <w:sz w:val="22"/>
          <w:szCs w:val="22"/>
          <w:rtl/>
        </w:rPr>
        <w:t>הסירן</w:t>
      </w:r>
      <w:r w:rsidRPr="00F4389E">
        <w:rPr>
          <w:sz w:val="22"/>
          <w:szCs w:val="22"/>
          <w:rtl/>
        </w:rPr>
        <w:t xml:space="preserve"> </w:t>
      </w:r>
      <w:r w:rsidRPr="00F4389E">
        <w:rPr>
          <w:rFonts w:hint="cs"/>
          <w:sz w:val="22"/>
          <w:szCs w:val="22"/>
          <w:rtl/>
        </w:rPr>
        <w:t>מידו</w:t>
      </w:r>
      <w:r>
        <w:rPr>
          <w:rFonts w:hint="cs"/>
          <w:sz w:val="22"/>
          <w:szCs w:val="22"/>
          <w:rtl/>
        </w:rPr>
        <w:t>,</w:t>
      </w:r>
      <w:r w:rsidRPr="00F4389E">
        <w:rPr>
          <w:sz w:val="22"/>
          <w:szCs w:val="22"/>
          <w:rtl/>
        </w:rPr>
        <w:t xml:space="preserve"> </w:t>
      </w:r>
      <w:r w:rsidRPr="00F4389E">
        <w:rPr>
          <w:rFonts w:hint="cs"/>
          <w:sz w:val="22"/>
          <w:szCs w:val="22"/>
          <w:rtl/>
        </w:rPr>
        <w:t>ונראה</w:t>
      </w:r>
      <w:r w:rsidRPr="00F4389E">
        <w:rPr>
          <w:sz w:val="22"/>
          <w:szCs w:val="22"/>
          <w:rtl/>
        </w:rPr>
        <w:t xml:space="preserve"> </w:t>
      </w:r>
      <w:r w:rsidRPr="00F4389E">
        <w:rPr>
          <w:rFonts w:hint="cs"/>
          <w:sz w:val="22"/>
          <w:szCs w:val="22"/>
          <w:rtl/>
        </w:rPr>
        <w:t>שבעת</w:t>
      </w:r>
      <w:r w:rsidRPr="00F4389E">
        <w:rPr>
          <w:sz w:val="22"/>
          <w:szCs w:val="22"/>
          <w:rtl/>
        </w:rPr>
        <w:t xml:space="preserve"> </w:t>
      </w:r>
      <w:r w:rsidRPr="00F4389E">
        <w:rPr>
          <w:rFonts w:hint="cs"/>
          <w:sz w:val="22"/>
          <w:szCs w:val="22"/>
          <w:rtl/>
        </w:rPr>
        <w:t>הצורך</w:t>
      </w:r>
      <w:r w:rsidRPr="00F4389E">
        <w:rPr>
          <w:sz w:val="22"/>
          <w:szCs w:val="22"/>
          <w:rtl/>
        </w:rPr>
        <w:t xml:space="preserve"> </w:t>
      </w:r>
      <w:r w:rsidRPr="00F4389E">
        <w:rPr>
          <w:rFonts w:hint="cs"/>
          <w:sz w:val="22"/>
          <w:szCs w:val="22"/>
          <w:rtl/>
        </w:rPr>
        <w:t>יש</w:t>
      </w:r>
      <w:r w:rsidRPr="00F4389E">
        <w:rPr>
          <w:sz w:val="22"/>
          <w:szCs w:val="22"/>
          <w:rtl/>
        </w:rPr>
        <w:t xml:space="preserve"> </w:t>
      </w:r>
      <w:r w:rsidRPr="00F4389E">
        <w:rPr>
          <w:rFonts w:hint="cs"/>
          <w:sz w:val="22"/>
          <w:szCs w:val="22"/>
          <w:rtl/>
        </w:rPr>
        <w:t>לסמוך</w:t>
      </w:r>
      <w:r w:rsidRPr="00F4389E">
        <w:rPr>
          <w:sz w:val="22"/>
          <w:szCs w:val="22"/>
          <w:rtl/>
        </w:rPr>
        <w:t xml:space="preserve"> </w:t>
      </w:r>
      <w:r w:rsidRPr="00F4389E">
        <w:rPr>
          <w:rFonts w:hint="cs"/>
          <w:sz w:val="22"/>
          <w:szCs w:val="22"/>
          <w:rtl/>
        </w:rPr>
        <w:t>ע</w:t>
      </w:r>
      <w:r>
        <w:rPr>
          <w:rFonts w:hint="cs"/>
          <w:sz w:val="22"/>
          <w:szCs w:val="22"/>
          <w:rtl/>
        </w:rPr>
        <w:t>ל זה". וראה סיכום הדינים ב</w:t>
      </w:r>
      <w:r w:rsidRPr="00A94DC4">
        <w:rPr>
          <w:rFonts w:hint="cs"/>
          <w:sz w:val="22"/>
          <w:szCs w:val="22"/>
          <w:rtl/>
        </w:rPr>
        <w:t xml:space="preserve">ארחות שבת (11) </w:t>
      </w:r>
      <w:r>
        <w:rPr>
          <w:rFonts w:hint="cs"/>
          <w:sz w:val="20"/>
          <w:szCs w:val="20"/>
          <w:rtl/>
        </w:rPr>
        <w:t xml:space="preserve">סע' </w:t>
      </w:r>
      <w:r w:rsidRPr="000F1C27">
        <w:rPr>
          <w:rFonts w:hint="cs"/>
          <w:sz w:val="20"/>
          <w:szCs w:val="20"/>
          <w:rtl/>
        </w:rPr>
        <w:t>מ</w:t>
      </w:r>
      <w:r>
        <w:rPr>
          <w:rFonts w:hint="cs"/>
          <w:sz w:val="20"/>
          <w:szCs w:val="20"/>
          <w:rtl/>
        </w:rPr>
        <w:t>ו</w:t>
      </w:r>
      <w:r w:rsidRPr="000F1C27">
        <w:rPr>
          <w:rFonts w:hint="cs"/>
          <w:sz w:val="20"/>
          <w:szCs w:val="20"/>
          <w:rtl/>
        </w:rPr>
        <w:t>).</w:t>
      </w:r>
    </w:p>
    <w:p w:rsidR="000B4B1B" w:rsidRPr="00B47DDB" w:rsidRDefault="000B4B1B" w:rsidP="000B4B1B">
      <w:pPr>
        <w:pStyle w:val="a7"/>
        <w:spacing w:before="0" w:after="0" w:line="360" w:lineRule="auto"/>
        <w:rPr>
          <w:rFonts w:hint="cs"/>
          <w:sz w:val="22"/>
          <w:szCs w:val="22"/>
          <w:rtl/>
        </w:rPr>
      </w:pPr>
      <w:r w:rsidRPr="00B47DDB">
        <w:rPr>
          <w:rFonts w:hint="cs"/>
          <w:rtl/>
        </w:rPr>
        <w:t xml:space="preserve">• </w:t>
      </w:r>
      <w:r w:rsidRPr="00B47DDB">
        <w:rPr>
          <w:rFonts w:hint="cs"/>
          <w:b/>
          <w:bCs/>
          <w:sz w:val="22"/>
          <w:szCs w:val="22"/>
          <w:rtl/>
        </w:rPr>
        <w:t>שולחן או שיש</w:t>
      </w:r>
      <w:r>
        <w:rPr>
          <w:rFonts w:hint="cs"/>
          <w:b/>
          <w:bCs/>
          <w:sz w:val="22"/>
          <w:szCs w:val="22"/>
          <w:rtl/>
        </w:rPr>
        <w:t xml:space="preserve"> - </w:t>
      </w:r>
      <w:r w:rsidRPr="00B47DDB">
        <w:rPr>
          <w:rFonts w:hint="cs"/>
          <w:sz w:val="22"/>
          <w:szCs w:val="22"/>
          <w:rtl/>
        </w:rPr>
        <w:t xml:space="preserve">יש לדון האם יסוד ההבדל בין קרקע לספסל ומטה הוא </w:t>
      </w:r>
      <w:r w:rsidRPr="00B47DDB">
        <w:rPr>
          <w:rFonts w:hint="cs"/>
          <w:b/>
          <w:bCs/>
          <w:sz w:val="22"/>
          <w:szCs w:val="22"/>
          <w:rtl/>
        </w:rPr>
        <w:t>קולא</w:t>
      </w:r>
      <w:r w:rsidRPr="00B47DDB">
        <w:rPr>
          <w:rFonts w:hint="cs"/>
          <w:sz w:val="22"/>
          <w:szCs w:val="22"/>
          <w:rtl/>
        </w:rPr>
        <w:t xml:space="preserve"> בספסל ומ</w:t>
      </w:r>
      <w:r>
        <w:rPr>
          <w:rFonts w:hint="cs"/>
          <w:sz w:val="22"/>
          <w:szCs w:val="22"/>
          <w:rtl/>
        </w:rPr>
        <w:t>י</w:t>
      </w:r>
      <w:r w:rsidRPr="00B47DDB">
        <w:rPr>
          <w:rFonts w:hint="cs"/>
          <w:sz w:val="22"/>
          <w:szCs w:val="22"/>
          <w:rtl/>
        </w:rPr>
        <w:t xml:space="preserve">טה: מאחר ומיועדים לשימוש מיוחד, דהיינו ישיבה, יש בנתינת הקדירה עליהם היכר שלא הניח הקדירה דרך קבע אלא דרך עראי לזמן מה, וממילא הנתינה מהם לע"ג הכירה אינה נתינה חדשה, משא"כ קרקע שלא ניכר שהנתינה עליה היא ארעית. ולפי זה שיש במטבח או שולחן אינו דומה לספסל אלא דומה לקרקע. </w:t>
      </w:r>
      <w:r w:rsidRPr="00B47DDB">
        <w:rPr>
          <w:rFonts w:hint="cs"/>
          <w:sz w:val="22"/>
          <w:szCs w:val="22"/>
          <w:rtl/>
        </w:rPr>
        <w:tab/>
        <w:t xml:space="preserve">או שנאמר שיסוד ההבדל הוא </w:t>
      </w:r>
      <w:r w:rsidRPr="00B47DDB">
        <w:rPr>
          <w:rFonts w:hint="cs"/>
          <w:b/>
          <w:bCs/>
          <w:sz w:val="22"/>
          <w:szCs w:val="22"/>
          <w:rtl/>
        </w:rPr>
        <w:t>חומרא</w:t>
      </w:r>
      <w:r w:rsidRPr="00B47DDB">
        <w:rPr>
          <w:rFonts w:hint="cs"/>
          <w:sz w:val="22"/>
          <w:szCs w:val="22"/>
          <w:rtl/>
        </w:rPr>
        <w:t xml:space="preserve"> בהנחה ע"ג קרקע, שפירושה שאין דעתו להחזיר לאש, ולכן החזרה היא נתינה חדשה, משא"כ מטה וספסל שההנחה עליהם אינה מוכיחה שדעתו להחזיר, וא"כ ה</w:t>
      </w:r>
      <w:r>
        <w:rPr>
          <w:rFonts w:hint="cs"/>
          <w:sz w:val="22"/>
          <w:szCs w:val="22"/>
          <w:rtl/>
        </w:rPr>
        <w:t xml:space="preserve">וא הדין </w:t>
      </w:r>
      <w:r w:rsidRPr="00B47DDB">
        <w:rPr>
          <w:rFonts w:hint="cs"/>
          <w:sz w:val="22"/>
          <w:szCs w:val="22"/>
          <w:rtl/>
        </w:rPr>
        <w:t>משיש ושולחן שלא מוכח ששוב אין דעתו להחזיר, ולכן דינם כספסל ומטה.</w:t>
      </w:r>
    </w:p>
    <w:p w:rsidR="000B4B1B" w:rsidRDefault="000B4B1B" w:rsidP="000B4B1B">
      <w:pPr>
        <w:pStyle w:val="a7"/>
        <w:spacing w:before="0" w:after="0" w:line="360" w:lineRule="auto"/>
        <w:rPr>
          <w:rFonts w:hint="cs"/>
          <w:sz w:val="22"/>
          <w:szCs w:val="22"/>
          <w:rtl/>
        </w:rPr>
      </w:pPr>
      <w:r>
        <w:rPr>
          <w:rFonts w:hint="cs"/>
          <w:sz w:val="22"/>
          <w:szCs w:val="22"/>
          <w:rtl/>
        </w:rPr>
        <w:t xml:space="preserve">בשו"ת אגרות משה </w:t>
      </w:r>
      <w:r w:rsidRPr="00717170">
        <w:rPr>
          <w:rFonts w:hint="cs"/>
          <w:sz w:val="20"/>
          <w:szCs w:val="20"/>
          <w:rtl/>
        </w:rPr>
        <w:t xml:space="preserve">(6) ח"ב סי' סט) </w:t>
      </w:r>
      <w:r>
        <w:rPr>
          <w:rFonts w:hint="cs"/>
          <w:sz w:val="22"/>
          <w:szCs w:val="22"/>
          <w:rtl/>
        </w:rPr>
        <w:t>נקט כי</w:t>
      </w:r>
      <w:r w:rsidRPr="00B47DDB">
        <w:rPr>
          <w:rFonts w:hint="cs"/>
          <w:sz w:val="22"/>
          <w:szCs w:val="22"/>
          <w:rtl/>
        </w:rPr>
        <w:t xml:space="preserve"> שיש ושולחן דינם כמטה וספסל. </w:t>
      </w:r>
      <w:r>
        <w:rPr>
          <w:rFonts w:hint="cs"/>
          <w:sz w:val="22"/>
          <w:szCs w:val="22"/>
          <w:rtl/>
        </w:rPr>
        <w:t>וראה ב</w:t>
      </w:r>
      <w:r w:rsidRPr="00A94DC4">
        <w:rPr>
          <w:rFonts w:hint="cs"/>
          <w:sz w:val="22"/>
          <w:szCs w:val="22"/>
          <w:rtl/>
        </w:rPr>
        <w:t xml:space="preserve">ארחות שבת (11) </w:t>
      </w:r>
      <w:r>
        <w:rPr>
          <w:rFonts w:hint="cs"/>
          <w:sz w:val="20"/>
          <w:szCs w:val="20"/>
          <w:rtl/>
        </w:rPr>
        <w:t xml:space="preserve">סע' </w:t>
      </w:r>
      <w:r w:rsidRPr="000F1C27">
        <w:rPr>
          <w:rFonts w:hint="cs"/>
          <w:sz w:val="20"/>
          <w:szCs w:val="20"/>
          <w:rtl/>
        </w:rPr>
        <w:t>מ</w:t>
      </w:r>
      <w:r>
        <w:rPr>
          <w:rFonts w:hint="cs"/>
          <w:sz w:val="20"/>
          <w:szCs w:val="20"/>
          <w:rtl/>
        </w:rPr>
        <w:t>ז</w:t>
      </w:r>
      <w:r w:rsidRPr="000F1C27">
        <w:rPr>
          <w:rFonts w:hint="cs"/>
          <w:sz w:val="20"/>
          <w:szCs w:val="20"/>
          <w:rtl/>
        </w:rPr>
        <w:t>).</w:t>
      </w:r>
    </w:p>
    <w:p w:rsidR="000B4B1B" w:rsidRPr="00717170" w:rsidRDefault="000B4B1B" w:rsidP="000B4B1B">
      <w:pPr>
        <w:spacing w:before="0" w:after="0" w:line="240" w:lineRule="auto"/>
        <w:ind w:left="0"/>
        <w:jc w:val="both"/>
        <w:rPr>
          <w:rFonts w:cs="David" w:hint="cs"/>
          <w:b/>
          <w:bCs/>
          <w:rtl/>
        </w:rPr>
      </w:pPr>
    </w:p>
    <w:p w:rsidR="000B4B1B" w:rsidRPr="00B47DDB" w:rsidRDefault="000B4B1B" w:rsidP="000B4B1B">
      <w:pPr>
        <w:pStyle w:val="a7"/>
        <w:spacing w:before="0" w:after="0" w:line="360" w:lineRule="auto"/>
        <w:rPr>
          <w:rFonts w:hint="cs"/>
          <w:b/>
          <w:bCs/>
          <w:sz w:val="22"/>
          <w:szCs w:val="22"/>
          <w:rtl/>
        </w:rPr>
      </w:pPr>
      <w:r w:rsidRPr="00B47DDB">
        <w:rPr>
          <w:rFonts w:hint="cs"/>
          <w:b/>
          <w:bCs/>
          <w:sz w:val="22"/>
          <w:szCs w:val="22"/>
          <w:rtl/>
        </w:rPr>
        <w:t>ז. גדר "דעתו להחזיר" הנצרך לחזרה</w:t>
      </w:r>
    </w:p>
    <w:p w:rsidR="000B4B1B" w:rsidRDefault="000B4B1B" w:rsidP="000B4B1B">
      <w:pPr>
        <w:pStyle w:val="a7"/>
        <w:spacing w:before="0" w:after="0" w:line="360" w:lineRule="auto"/>
        <w:rPr>
          <w:rFonts w:hint="cs"/>
          <w:sz w:val="22"/>
          <w:szCs w:val="22"/>
          <w:rtl/>
        </w:rPr>
      </w:pPr>
      <w:r w:rsidRPr="00B47DDB">
        <w:rPr>
          <w:rFonts w:hint="cs"/>
          <w:sz w:val="22"/>
          <w:szCs w:val="22"/>
          <w:rtl/>
        </w:rPr>
        <w:t xml:space="preserve">לכאורה יש לדקדק מלשון </w:t>
      </w:r>
      <w:r>
        <w:rPr>
          <w:rFonts w:hint="cs"/>
          <w:sz w:val="22"/>
          <w:szCs w:val="22"/>
          <w:rtl/>
        </w:rPr>
        <w:t>הגמרא ו</w:t>
      </w:r>
      <w:r w:rsidRPr="00B47DDB">
        <w:rPr>
          <w:rFonts w:hint="cs"/>
          <w:sz w:val="22"/>
          <w:szCs w:val="22"/>
          <w:rtl/>
        </w:rPr>
        <w:t xml:space="preserve">הרמ"א "דעתו להחזיר" </w:t>
      </w:r>
      <w:r w:rsidRPr="00B47DDB">
        <w:rPr>
          <w:rFonts w:hint="cs"/>
          <w:b/>
          <w:bCs/>
          <w:sz w:val="22"/>
          <w:szCs w:val="22"/>
          <w:rtl/>
        </w:rPr>
        <w:t>שצריך דעה חיובית להחזיר</w:t>
      </w:r>
      <w:r w:rsidRPr="00B47DDB">
        <w:rPr>
          <w:rFonts w:hint="cs"/>
          <w:sz w:val="22"/>
          <w:szCs w:val="22"/>
          <w:rtl/>
        </w:rPr>
        <w:t xml:space="preserve">, ואם לא חשב להחזיר, גם אם לא חשב שלא להחזיר, אסור. והטעם, כי עצם שהיית הקדירה שלא על האש היא הסיבה לביטול השהיה הראשונה, ולכן רק מחשבה חיובית להמשיך אותה שהיה, מועילה. </w:t>
      </w:r>
    </w:p>
    <w:p w:rsidR="000B4B1B" w:rsidRDefault="000B4B1B" w:rsidP="000B4B1B">
      <w:pPr>
        <w:pStyle w:val="a7"/>
        <w:spacing w:before="0" w:after="0" w:line="360" w:lineRule="auto"/>
        <w:rPr>
          <w:rFonts w:hint="cs"/>
          <w:sz w:val="22"/>
          <w:szCs w:val="22"/>
          <w:rtl/>
        </w:rPr>
      </w:pPr>
      <w:r w:rsidRPr="00B47DDB">
        <w:rPr>
          <w:rFonts w:hint="cs"/>
          <w:sz w:val="22"/>
          <w:szCs w:val="22"/>
          <w:rtl/>
        </w:rPr>
        <w:t xml:space="preserve">אולם מאידך אפשר לפרש, שהאיסור להחזיר נובע </w:t>
      </w:r>
      <w:r w:rsidRPr="00B47DDB">
        <w:rPr>
          <w:rFonts w:hint="cs"/>
          <w:b/>
          <w:bCs/>
          <w:sz w:val="22"/>
          <w:szCs w:val="22"/>
          <w:rtl/>
        </w:rPr>
        <w:t>מדעתו שלא להחזיר</w:t>
      </w:r>
      <w:r w:rsidRPr="00B47DDB">
        <w:rPr>
          <w:rFonts w:hint="cs"/>
          <w:sz w:val="22"/>
          <w:szCs w:val="22"/>
          <w:rtl/>
        </w:rPr>
        <w:t>, שמחמת מחשבה זו אסור להחזיר. ובאמת כל עוד לא היתה דעתו לא להחזיר, מותר</w:t>
      </w:r>
      <w:r>
        <w:rPr>
          <w:rFonts w:hint="cs"/>
          <w:sz w:val="22"/>
          <w:szCs w:val="22"/>
          <w:rtl/>
        </w:rPr>
        <w:t>,</w:t>
      </w:r>
      <w:r w:rsidRPr="00B47DDB">
        <w:rPr>
          <w:rFonts w:hint="cs"/>
          <w:sz w:val="22"/>
          <w:szCs w:val="22"/>
          <w:rtl/>
        </w:rPr>
        <w:t xml:space="preserve"> ואפילו אם לא היתה דעתו להחזיר. ויש בזה נפק"מ, כדלהלן</w:t>
      </w:r>
      <w:r>
        <w:rPr>
          <w:rFonts w:hint="cs"/>
          <w:sz w:val="22"/>
          <w:szCs w:val="22"/>
          <w:rtl/>
        </w:rPr>
        <w:t>.</w:t>
      </w:r>
    </w:p>
    <w:p w:rsidR="000B4B1B" w:rsidRPr="00B47DDB" w:rsidRDefault="000B4B1B" w:rsidP="000B4B1B">
      <w:pPr>
        <w:pStyle w:val="a7"/>
        <w:spacing w:before="0" w:after="0" w:line="360" w:lineRule="auto"/>
        <w:rPr>
          <w:rFonts w:hint="cs"/>
          <w:b/>
          <w:bCs/>
          <w:sz w:val="22"/>
          <w:szCs w:val="22"/>
          <w:rtl/>
        </w:rPr>
      </w:pPr>
      <w:r w:rsidRPr="00B47DDB">
        <w:rPr>
          <w:rFonts w:hint="cs"/>
          <w:rtl/>
        </w:rPr>
        <w:t xml:space="preserve">• </w:t>
      </w:r>
      <w:r w:rsidRPr="00B47DDB">
        <w:rPr>
          <w:rFonts w:hint="cs"/>
          <w:b/>
          <w:bCs/>
          <w:sz w:val="22"/>
          <w:szCs w:val="22"/>
          <w:rtl/>
        </w:rPr>
        <w:t xml:space="preserve">נטל קדירה בסתם - </w:t>
      </w:r>
      <w:r w:rsidRPr="00B47DDB">
        <w:rPr>
          <w:rFonts w:hint="cs"/>
          <w:sz w:val="22"/>
          <w:szCs w:val="22"/>
          <w:rtl/>
        </w:rPr>
        <w:t>שהיה טרוד במחשבתו בדבר אחר ולא היתה דעתו לא להחזיר ולא שלא להחזיר, לפי צד א' אסור להחזיר, מכיון שלא היה דעה חיובית להחזיר. לפי צד ב' מותר להחזיר, כיון שלא היתה דעתו שלא להחזיר.</w:t>
      </w:r>
    </w:p>
    <w:p w:rsidR="000B4B1B" w:rsidRDefault="000B4B1B" w:rsidP="000B4B1B">
      <w:pPr>
        <w:pStyle w:val="a7"/>
        <w:spacing w:before="0" w:after="0" w:line="360" w:lineRule="auto"/>
        <w:rPr>
          <w:rFonts w:hint="cs"/>
          <w:sz w:val="22"/>
          <w:szCs w:val="22"/>
          <w:rtl/>
        </w:rPr>
      </w:pPr>
      <w:r>
        <w:rPr>
          <w:rFonts w:hint="cs"/>
          <w:b/>
          <w:bCs/>
          <w:sz w:val="22"/>
          <w:szCs w:val="22"/>
          <w:rtl/>
        </w:rPr>
        <w:t xml:space="preserve">והנה כאשר </w:t>
      </w:r>
      <w:r w:rsidRPr="00B47DDB">
        <w:rPr>
          <w:rFonts w:hint="cs"/>
          <w:b/>
          <w:bCs/>
          <w:sz w:val="22"/>
          <w:szCs w:val="22"/>
          <w:rtl/>
        </w:rPr>
        <w:t>ראובן שהניח קדירת שמעון ע"ג קרקע</w:t>
      </w:r>
      <w:r>
        <w:rPr>
          <w:rFonts w:hint="cs"/>
          <w:b/>
          <w:bCs/>
          <w:sz w:val="22"/>
          <w:szCs w:val="22"/>
          <w:rtl/>
        </w:rPr>
        <w:t xml:space="preserve">, כתב </w:t>
      </w:r>
      <w:r w:rsidRPr="00B47DDB">
        <w:rPr>
          <w:rFonts w:hint="cs"/>
          <w:bCs/>
          <w:sz w:val="22"/>
          <w:szCs w:val="22"/>
          <w:rtl/>
        </w:rPr>
        <w:t>בביאור הלכה</w:t>
      </w:r>
      <w:r w:rsidRPr="00B47DDB">
        <w:rPr>
          <w:rFonts w:hint="cs"/>
          <w:sz w:val="22"/>
          <w:szCs w:val="22"/>
          <w:rtl/>
        </w:rPr>
        <w:t xml:space="preserve"> </w:t>
      </w:r>
      <w:r w:rsidRPr="00CC6EC8">
        <w:rPr>
          <w:rFonts w:hint="cs"/>
          <w:sz w:val="20"/>
          <w:szCs w:val="20"/>
          <w:rtl/>
        </w:rPr>
        <w:t xml:space="preserve">(4) ד"ה ולא הניחה) </w:t>
      </w:r>
      <w:r w:rsidRPr="00B47DDB">
        <w:rPr>
          <w:rFonts w:hint="cs"/>
          <w:sz w:val="22"/>
          <w:szCs w:val="22"/>
          <w:rtl/>
        </w:rPr>
        <w:t xml:space="preserve">בשם </w:t>
      </w:r>
      <w:r>
        <w:rPr>
          <w:rFonts w:hint="cs"/>
          <w:sz w:val="22"/>
          <w:szCs w:val="22"/>
          <w:rtl/>
        </w:rPr>
        <w:t xml:space="preserve">רעק"א, </w:t>
      </w:r>
      <w:r w:rsidRPr="00B47DDB">
        <w:rPr>
          <w:rFonts w:hint="cs"/>
          <w:sz w:val="22"/>
          <w:szCs w:val="22"/>
          <w:rtl/>
        </w:rPr>
        <w:t xml:space="preserve">שבמקום </w:t>
      </w:r>
      <w:r w:rsidRPr="00B47DDB">
        <w:rPr>
          <w:rFonts w:hint="cs"/>
          <w:b/>
          <w:bCs/>
          <w:sz w:val="22"/>
          <w:szCs w:val="22"/>
          <w:rtl/>
        </w:rPr>
        <w:t xml:space="preserve">שהמעשה אוסר </w:t>
      </w:r>
      <w:r w:rsidRPr="00B47DDB">
        <w:rPr>
          <w:rFonts w:hint="cs"/>
          <w:sz w:val="22"/>
          <w:szCs w:val="22"/>
          <w:rtl/>
        </w:rPr>
        <w:t xml:space="preserve">ואין תלוי במחשבתו, לכו"ע אדם אוסר דבר שאינו שלו, ולכן כשחברו מניח הקדירה על הקרקע, </w:t>
      </w:r>
      <w:r w:rsidRPr="00B47DDB">
        <w:rPr>
          <w:rFonts w:hint="cs"/>
          <w:sz w:val="22"/>
          <w:szCs w:val="22"/>
          <w:rtl/>
        </w:rPr>
        <w:lastRenderedPageBreak/>
        <w:t xml:space="preserve">לכו"ע אסור להחזיר. ובמקום </w:t>
      </w:r>
      <w:r w:rsidRPr="00B47DDB">
        <w:rPr>
          <w:rFonts w:hint="cs"/>
          <w:b/>
          <w:bCs/>
          <w:sz w:val="22"/>
          <w:szCs w:val="22"/>
          <w:rtl/>
        </w:rPr>
        <w:t>שהמחשבה אוסרת</w:t>
      </w:r>
      <w:r w:rsidRPr="00B47DDB">
        <w:rPr>
          <w:rFonts w:hint="cs"/>
          <w:sz w:val="22"/>
          <w:szCs w:val="22"/>
          <w:rtl/>
        </w:rPr>
        <w:t xml:space="preserve">, לכו"ע אין חברו אוסר. ובמקום </w:t>
      </w:r>
      <w:r w:rsidRPr="00B47DDB">
        <w:rPr>
          <w:rFonts w:hint="cs"/>
          <w:b/>
          <w:bCs/>
          <w:sz w:val="22"/>
          <w:szCs w:val="22"/>
          <w:rtl/>
        </w:rPr>
        <w:t xml:space="preserve">שהמעשה אוסר אלא שצריך גם מחשבה, </w:t>
      </w:r>
      <w:r w:rsidRPr="00B47DDB">
        <w:rPr>
          <w:rFonts w:hint="cs"/>
          <w:sz w:val="22"/>
          <w:szCs w:val="22"/>
          <w:rtl/>
        </w:rPr>
        <w:t>תלה רעק"א הדבר במח</w:t>
      </w:r>
      <w:r>
        <w:rPr>
          <w:rFonts w:hint="cs"/>
          <w:sz w:val="22"/>
          <w:szCs w:val="22"/>
          <w:rtl/>
        </w:rPr>
        <w:t>לוקת</w:t>
      </w:r>
      <w:r w:rsidRPr="00B47DDB">
        <w:rPr>
          <w:rFonts w:hint="cs"/>
          <w:sz w:val="22"/>
          <w:szCs w:val="22"/>
          <w:rtl/>
        </w:rPr>
        <w:t xml:space="preserve"> ראשונים</w:t>
      </w:r>
      <w:r>
        <w:rPr>
          <w:rFonts w:hint="cs"/>
          <w:sz w:val="22"/>
          <w:szCs w:val="22"/>
          <w:rtl/>
        </w:rPr>
        <w:t>,</w:t>
      </w:r>
      <w:r w:rsidRPr="00B47DDB">
        <w:rPr>
          <w:rFonts w:hint="cs"/>
          <w:sz w:val="22"/>
          <w:szCs w:val="22"/>
          <w:rtl/>
        </w:rPr>
        <w:t xml:space="preserve"> </w:t>
      </w:r>
      <w:r>
        <w:rPr>
          <w:rFonts w:hint="cs"/>
          <w:sz w:val="22"/>
          <w:szCs w:val="22"/>
          <w:rtl/>
        </w:rPr>
        <w:t>ה</w:t>
      </w:r>
      <w:r w:rsidRPr="00B47DDB">
        <w:rPr>
          <w:rFonts w:hint="cs"/>
          <w:sz w:val="22"/>
          <w:szCs w:val="22"/>
          <w:rtl/>
        </w:rPr>
        <w:t>אם יכול חברו לאסור.</w:t>
      </w:r>
      <w:r>
        <w:rPr>
          <w:rFonts w:hint="cs"/>
          <w:sz w:val="22"/>
          <w:szCs w:val="22"/>
          <w:rtl/>
        </w:rPr>
        <w:t xml:space="preserve"> </w:t>
      </w:r>
    </w:p>
    <w:p w:rsidR="000B4B1B" w:rsidRPr="00B47DDB" w:rsidRDefault="000B4B1B" w:rsidP="000B4B1B">
      <w:pPr>
        <w:pStyle w:val="a7"/>
        <w:spacing w:before="0" w:after="0" w:line="360" w:lineRule="auto"/>
        <w:rPr>
          <w:rFonts w:hint="cs"/>
          <w:sz w:val="22"/>
          <w:szCs w:val="22"/>
          <w:rtl/>
        </w:rPr>
      </w:pPr>
      <w:r>
        <w:rPr>
          <w:rFonts w:hint="cs"/>
          <w:sz w:val="22"/>
          <w:szCs w:val="22"/>
          <w:rtl/>
        </w:rPr>
        <w:t xml:space="preserve">והגרא"מ שך, הבין בספרו אבי עזרי (7) </w:t>
      </w:r>
      <w:r w:rsidRPr="00B47DDB">
        <w:rPr>
          <w:rFonts w:hint="cs"/>
          <w:sz w:val="22"/>
          <w:szCs w:val="22"/>
          <w:rtl/>
        </w:rPr>
        <w:t xml:space="preserve">בכוונת רעק"א שכל שעודה בידו לא נחשב כסילוק מהאש, ולכן לאסור חזרה צריך </w:t>
      </w:r>
      <w:r w:rsidRPr="00B47DDB">
        <w:rPr>
          <w:rFonts w:hint="cs"/>
          <w:b/>
          <w:bCs/>
          <w:sz w:val="22"/>
          <w:szCs w:val="22"/>
          <w:rtl/>
        </w:rPr>
        <w:t>שיחשוב שלא להחזיר</w:t>
      </w:r>
      <w:r w:rsidRPr="00B47DDB">
        <w:rPr>
          <w:rFonts w:hint="cs"/>
          <w:sz w:val="22"/>
          <w:szCs w:val="22"/>
          <w:rtl/>
        </w:rPr>
        <w:t xml:space="preserve">, דאז מחמת מחשבתו אסור להחזיר. אבל באמת אין צריך מחשבה חיובית להחזיר כדי להתיר החזרה. ולכן תלה רעק"א נדון מי שנטל קדירת חברו בדין אין </w:t>
      </w:r>
      <w:r w:rsidRPr="00B47DDB">
        <w:rPr>
          <w:rFonts w:hint="cs"/>
          <w:b/>
          <w:bCs/>
          <w:sz w:val="22"/>
          <w:szCs w:val="22"/>
          <w:rtl/>
        </w:rPr>
        <w:t xml:space="preserve">אדם אוסר </w:t>
      </w:r>
      <w:r w:rsidRPr="00B47DDB">
        <w:rPr>
          <w:rFonts w:hint="cs"/>
          <w:sz w:val="22"/>
          <w:szCs w:val="22"/>
          <w:rtl/>
        </w:rPr>
        <w:t xml:space="preserve">דבר שאינו שלו. </w:t>
      </w:r>
      <w:r w:rsidRPr="00717170">
        <w:rPr>
          <w:rFonts w:hint="cs"/>
          <w:sz w:val="22"/>
          <w:szCs w:val="22"/>
          <w:rtl/>
        </w:rPr>
        <w:t>והקשה האביעזרי,</w:t>
      </w:r>
      <w:r w:rsidRPr="00B47DDB">
        <w:rPr>
          <w:rFonts w:hint="cs"/>
          <w:sz w:val="22"/>
          <w:szCs w:val="22"/>
          <w:rtl/>
        </w:rPr>
        <w:t xml:space="preserve"> </w:t>
      </w:r>
      <w:r>
        <w:rPr>
          <w:rFonts w:hint="cs"/>
          <w:sz w:val="22"/>
          <w:szCs w:val="22"/>
          <w:rtl/>
        </w:rPr>
        <w:t xml:space="preserve">שלכאורה </w:t>
      </w:r>
      <w:r w:rsidRPr="00B47DDB">
        <w:rPr>
          <w:rFonts w:hint="cs"/>
          <w:sz w:val="22"/>
          <w:szCs w:val="22"/>
          <w:rtl/>
        </w:rPr>
        <w:t>פש</w:t>
      </w:r>
      <w:r>
        <w:rPr>
          <w:rFonts w:hint="cs"/>
          <w:sz w:val="22"/>
          <w:szCs w:val="22"/>
          <w:rtl/>
        </w:rPr>
        <w:t>יטא שה</w:t>
      </w:r>
      <w:r w:rsidRPr="00B47DDB">
        <w:rPr>
          <w:rFonts w:hint="cs"/>
          <w:sz w:val="22"/>
          <w:szCs w:val="22"/>
          <w:rtl/>
        </w:rPr>
        <w:t>עיקר אם בעת הנטילה מן הכירה היה דעתו להחזיר אז מותר, ואם אין דעתו להחזיר אח"כ, כשהחזיר הרי זה כמו ששם מתחילה ואסור, ולא משום שאין דעתו להחזיר היינו משום שכוונתו היה שלא להחזיר.</w:t>
      </w:r>
    </w:p>
    <w:p w:rsidR="000B4B1B" w:rsidRDefault="000B4B1B" w:rsidP="000B4B1B">
      <w:pPr>
        <w:pStyle w:val="a7"/>
        <w:spacing w:before="0" w:after="0" w:line="360" w:lineRule="auto"/>
        <w:rPr>
          <w:rFonts w:hint="cs"/>
          <w:sz w:val="22"/>
          <w:szCs w:val="22"/>
          <w:rtl/>
        </w:rPr>
      </w:pPr>
      <w:r w:rsidRPr="00B47DDB">
        <w:rPr>
          <w:rFonts w:hint="cs"/>
          <w:rtl/>
        </w:rPr>
        <w:t xml:space="preserve">• </w:t>
      </w:r>
      <w:r w:rsidRPr="00B47DDB">
        <w:rPr>
          <w:rFonts w:hint="cs"/>
          <w:b/>
          <w:bCs/>
          <w:sz w:val="22"/>
          <w:szCs w:val="22"/>
          <w:rtl/>
        </w:rPr>
        <w:t xml:space="preserve">נפלה הקדירה מאליה לקרקע - </w:t>
      </w:r>
      <w:r w:rsidRPr="00B47DDB">
        <w:rPr>
          <w:rFonts w:hint="cs"/>
          <w:sz w:val="22"/>
          <w:szCs w:val="22"/>
          <w:rtl/>
        </w:rPr>
        <w:t xml:space="preserve">ממשיך </w:t>
      </w:r>
      <w:r w:rsidRPr="00717170">
        <w:rPr>
          <w:rFonts w:hint="cs"/>
          <w:sz w:val="22"/>
          <w:szCs w:val="22"/>
          <w:rtl/>
        </w:rPr>
        <w:t>האביעזרי:</w:t>
      </w:r>
      <w:r w:rsidRPr="00B47DDB">
        <w:rPr>
          <w:rFonts w:hint="cs"/>
          <w:sz w:val="22"/>
          <w:szCs w:val="22"/>
          <w:rtl/>
        </w:rPr>
        <w:t xml:space="preserve"> </w:t>
      </w:r>
      <w:r>
        <w:rPr>
          <w:rFonts w:hint="cs"/>
          <w:sz w:val="22"/>
          <w:szCs w:val="22"/>
          <w:rtl/>
        </w:rPr>
        <w:t>"</w:t>
      </w:r>
      <w:r w:rsidRPr="00B47DDB">
        <w:rPr>
          <w:rFonts w:hint="cs"/>
          <w:sz w:val="22"/>
          <w:szCs w:val="22"/>
          <w:rtl/>
        </w:rPr>
        <w:t xml:space="preserve">ברור שאפילו אם נפל מאליו ג"כ אין להחזירו, שעכ"פ אין כאן דעת על מנת להחזיר. והרי מפורש בשו"ע </w:t>
      </w:r>
      <w:r>
        <w:rPr>
          <w:rFonts w:hint="cs"/>
          <w:sz w:val="22"/>
          <w:szCs w:val="22"/>
          <w:rtl/>
        </w:rPr>
        <w:t xml:space="preserve">בהלכות ציצית </w:t>
      </w:r>
      <w:r w:rsidRPr="00B47DDB">
        <w:rPr>
          <w:rFonts w:hint="cs"/>
          <w:sz w:val="22"/>
          <w:szCs w:val="22"/>
          <w:rtl/>
        </w:rPr>
        <w:t>שאפילו למ</w:t>
      </w:r>
      <w:r>
        <w:rPr>
          <w:rFonts w:hint="cs"/>
          <w:sz w:val="22"/>
          <w:szCs w:val="22"/>
          <w:rtl/>
        </w:rPr>
        <w:t xml:space="preserve">אן דאמר </w:t>
      </w:r>
      <w:r w:rsidRPr="00B47DDB">
        <w:rPr>
          <w:rFonts w:hint="cs"/>
          <w:sz w:val="22"/>
          <w:szCs w:val="22"/>
          <w:rtl/>
        </w:rPr>
        <w:t>שאם פשט טליתו ע"מ לחזור ולהתעטף אינו חוזר ומברך כשמתעטף אחר כך, משום שלא בטלה עטיפה ראשונה, מ</w:t>
      </w:r>
      <w:r>
        <w:rPr>
          <w:rFonts w:hint="cs"/>
          <w:sz w:val="22"/>
          <w:szCs w:val="22"/>
          <w:rtl/>
        </w:rPr>
        <w:t xml:space="preserve">כל מקום </w:t>
      </w:r>
      <w:r w:rsidRPr="00B47DDB">
        <w:rPr>
          <w:rFonts w:hint="cs"/>
          <w:sz w:val="22"/>
          <w:szCs w:val="22"/>
          <w:rtl/>
        </w:rPr>
        <w:t>אם נפלה טליתו וחוזר ומתעטף צריך לברך</w:t>
      </w:r>
      <w:r>
        <w:rPr>
          <w:rFonts w:hint="cs"/>
          <w:sz w:val="22"/>
          <w:szCs w:val="22"/>
          <w:rtl/>
        </w:rPr>
        <w:t>,</w:t>
      </w:r>
      <w:r w:rsidRPr="00B47DDB">
        <w:rPr>
          <w:rFonts w:hint="cs"/>
          <w:sz w:val="22"/>
          <w:szCs w:val="22"/>
          <w:rtl/>
        </w:rPr>
        <w:t xml:space="preserve"> משום שכבר בטל העיטוף הקודם, והרי זה עיטוף חדש</w:t>
      </w:r>
      <w:r>
        <w:rPr>
          <w:rFonts w:hint="cs"/>
          <w:sz w:val="22"/>
          <w:szCs w:val="22"/>
          <w:rtl/>
        </w:rPr>
        <w:t>"</w:t>
      </w:r>
      <w:r w:rsidRPr="00B47DDB">
        <w:rPr>
          <w:rFonts w:hint="cs"/>
          <w:sz w:val="22"/>
          <w:szCs w:val="22"/>
          <w:rtl/>
        </w:rPr>
        <w:t>.</w:t>
      </w:r>
      <w:r>
        <w:rPr>
          <w:rFonts w:hint="cs"/>
          <w:sz w:val="22"/>
          <w:szCs w:val="22"/>
          <w:rtl/>
        </w:rPr>
        <w:t xml:space="preserve"> אולם כבר כתב הגראי"ל שטיינמן בספרו אילת השחר  (7) לחלק בין טלית שנפלה להורדת קדירה מהכירה, יעו' בדבריו, ויעו' בשבות יצחק (7)-(8). </w:t>
      </w:r>
    </w:p>
    <w:p w:rsidR="000B4B1B" w:rsidRDefault="000B4B1B" w:rsidP="000B4B1B">
      <w:pPr>
        <w:spacing w:before="0" w:after="0" w:line="360" w:lineRule="auto"/>
        <w:ind w:left="0"/>
        <w:jc w:val="both"/>
        <w:rPr>
          <w:rFonts w:cs="David" w:hint="cs"/>
          <w:rtl/>
        </w:rPr>
      </w:pPr>
      <w:r w:rsidRPr="009A3D90">
        <w:rPr>
          <w:rFonts w:cs="David" w:hint="cs"/>
          <w:b/>
          <w:bCs/>
          <w:rtl/>
        </w:rPr>
        <w:t>• טעה ונטל קדירה אחרת -</w:t>
      </w:r>
      <w:r>
        <w:rPr>
          <w:rFonts w:cs="David" w:hint="cs"/>
          <w:rtl/>
        </w:rPr>
        <w:t xml:space="preserve"> בספר שבות יצחק (8) כתב כי לדעת רעק"א, אין כאן מחשבה אוסרת, אולם הביא שלדעת הגרי"ש אלישיב, גם רעק"א יודה שעצם נטילת הקדירה כן מהווה סילוק השהיה הראשונה, ואסור להחזיר. ו</w:t>
      </w:r>
      <w:r w:rsidRPr="00E168AD">
        <w:rPr>
          <w:rFonts w:cs="David" w:hint="cs"/>
          <w:rtl/>
        </w:rPr>
        <w:t>ב</w:t>
      </w:r>
      <w:r>
        <w:rPr>
          <w:rFonts w:cs="David" w:hint="cs"/>
          <w:rtl/>
        </w:rPr>
        <w:t xml:space="preserve">ספר </w:t>
      </w:r>
      <w:r w:rsidRPr="00E168AD">
        <w:rPr>
          <w:rFonts w:cs="David" w:hint="cs"/>
          <w:rtl/>
        </w:rPr>
        <w:t xml:space="preserve">ארחות שבת (11) </w:t>
      </w:r>
      <w:r w:rsidRPr="00E168AD">
        <w:rPr>
          <w:rFonts w:cs="David" w:hint="cs"/>
          <w:sz w:val="20"/>
          <w:szCs w:val="20"/>
          <w:rtl/>
        </w:rPr>
        <w:t>סע' מז).</w:t>
      </w:r>
      <w:r>
        <w:rPr>
          <w:rFonts w:cs="David" w:hint="cs"/>
          <w:sz w:val="20"/>
          <w:szCs w:val="20"/>
          <w:rtl/>
        </w:rPr>
        <w:t xml:space="preserve"> </w:t>
      </w:r>
      <w:r>
        <w:rPr>
          <w:rFonts w:cs="David" w:hint="cs"/>
          <w:rtl/>
        </w:rPr>
        <w:t>הביא מדברי הגרש"ז אויערבך שכתב כי בדיעבד אפשר להקל ולהחזיר, בהסתמך על שיטת הר"ן שאין איסור חזרה בשבת.</w:t>
      </w:r>
    </w:p>
    <w:p w:rsidR="000B4B1B" w:rsidRPr="00E168AD" w:rsidRDefault="000B4B1B" w:rsidP="000B4B1B">
      <w:pPr>
        <w:spacing w:before="0" w:after="0" w:line="360" w:lineRule="auto"/>
        <w:ind w:left="0"/>
        <w:jc w:val="both"/>
        <w:rPr>
          <w:rFonts w:cs="David" w:hint="cs"/>
          <w:rtl/>
        </w:rPr>
      </w:pPr>
      <w:r w:rsidRPr="009A3D90">
        <w:rPr>
          <w:rFonts w:cs="David" w:hint="cs"/>
          <w:b/>
          <w:bCs/>
          <w:rtl/>
        </w:rPr>
        <w:t>• כבתה האש מעצמה</w:t>
      </w:r>
      <w:r>
        <w:rPr>
          <w:rFonts w:cs="David" w:hint="cs"/>
          <w:b/>
          <w:bCs/>
          <w:rtl/>
        </w:rPr>
        <w:t xml:space="preserve"> [הפסקת חשמל]</w:t>
      </w:r>
      <w:r w:rsidRPr="009A3D90">
        <w:rPr>
          <w:rFonts w:cs="David" w:hint="cs"/>
          <w:b/>
          <w:bCs/>
          <w:rtl/>
        </w:rPr>
        <w:t xml:space="preserve"> -</w:t>
      </w:r>
      <w:r>
        <w:rPr>
          <w:rFonts w:cs="David" w:hint="cs"/>
          <w:b/>
          <w:bCs/>
          <w:rtl/>
        </w:rPr>
        <w:t xml:space="preserve"> </w:t>
      </w:r>
      <w:r w:rsidRPr="00E168AD">
        <w:rPr>
          <w:rFonts w:cs="David" w:hint="cs"/>
          <w:rtl/>
        </w:rPr>
        <w:t>תלוי במבואר לעיל, ראה בשבות יצחק (8) ובארחות שבת (1</w:t>
      </w:r>
      <w:r>
        <w:rPr>
          <w:rFonts w:cs="David" w:hint="cs"/>
          <w:rtl/>
        </w:rPr>
        <w:t>2</w:t>
      </w:r>
      <w:r w:rsidRPr="00E168AD">
        <w:rPr>
          <w:rFonts w:cs="David" w:hint="cs"/>
          <w:rtl/>
        </w:rPr>
        <w:t xml:space="preserve">) </w:t>
      </w:r>
      <w:r w:rsidRPr="00E168AD">
        <w:rPr>
          <w:rFonts w:cs="David" w:hint="cs"/>
          <w:sz w:val="20"/>
          <w:szCs w:val="20"/>
          <w:rtl/>
        </w:rPr>
        <w:t>סע' מ</w:t>
      </w:r>
      <w:r>
        <w:rPr>
          <w:rFonts w:cs="David" w:hint="cs"/>
          <w:sz w:val="20"/>
          <w:szCs w:val="20"/>
          <w:rtl/>
        </w:rPr>
        <w:t>ט-נ</w:t>
      </w:r>
      <w:r w:rsidRPr="00E168AD">
        <w:rPr>
          <w:rFonts w:cs="David" w:hint="cs"/>
          <w:sz w:val="20"/>
          <w:szCs w:val="20"/>
          <w:rtl/>
        </w:rPr>
        <w:t>).</w:t>
      </w:r>
    </w:p>
    <w:p w:rsidR="000B4B1B" w:rsidRDefault="000B4B1B" w:rsidP="000B4B1B">
      <w:pPr>
        <w:spacing w:before="0" w:after="0" w:line="240" w:lineRule="auto"/>
        <w:ind w:left="0"/>
        <w:jc w:val="both"/>
        <w:rPr>
          <w:rFonts w:cs="David" w:hint="cs"/>
          <w:b/>
          <w:bCs/>
          <w:rtl/>
        </w:rPr>
      </w:pPr>
    </w:p>
    <w:p w:rsidR="000B4B1B" w:rsidRDefault="000B4B1B" w:rsidP="000B4B1B">
      <w:pPr>
        <w:spacing w:before="0" w:after="0" w:line="360" w:lineRule="auto"/>
        <w:ind w:left="0"/>
        <w:jc w:val="both"/>
        <w:rPr>
          <w:rFonts w:cs="David" w:hint="cs"/>
          <w:rtl/>
        </w:rPr>
      </w:pPr>
      <w:r>
        <w:rPr>
          <w:rFonts w:cs="David" w:hint="cs"/>
          <w:b/>
          <w:bCs/>
          <w:rtl/>
        </w:rPr>
        <w:t>ח</w:t>
      </w:r>
      <w:r w:rsidRPr="00B47DDB">
        <w:rPr>
          <w:rFonts w:cs="David" w:hint="cs"/>
          <w:b/>
          <w:bCs/>
          <w:rtl/>
        </w:rPr>
        <w:t>. דיני הנחת תבשילים על האש בשבת</w:t>
      </w:r>
    </w:p>
    <w:p w:rsidR="000B4B1B" w:rsidRPr="00B47DDB" w:rsidRDefault="000B4B1B" w:rsidP="000B4B1B">
      <w:pPr>
        <w:spacing w:before="0" w:after="0" w:line="360" w:lineRule="auto"/>
        <w:ind w:left="0"/>
        <w:jc w:val="both"/>
        <w:rPr>
          <w:rFonts w:cs="David" w:hint="cs"/>
          <w:rtl/>
        </w:rPr>
      </w:pPr>
      <w:r>
        <w:rPr>
          <w:rFonts w:cs="David" w:hint="cs"/>
          <w:rtl/>
        </w:rPr>
        <w:t xml:space="preserve">בשו"ע </w:t>
      </w:r>
      <w:r w:rsidRPr="00C336C8">
        <w:rPr>
          <w:rFonts w:cs="David" w:hint="cs"/>
          <w:sz w:val="20"/>
          <w:szCs w:val="20"/>
          <w:rtl/>
        </w:rPr>
        <w:t xml:space="preserve">(5) סע' ג) </w:t>
      </w:r>
      <w:r>
        <w:rPr>
          <w:rFonts w:cs="David" w:hint="cs"/>
          <w:sz w:val="20"/>
          <w:szCs w:val="20"/>
          <w:rtl/>
        </w:rPr>
        <w:t>נ</w:t>
      </w:r>
      <w:r>
        <w:rPr>
          <w:rFonts w:cs="David" w:hint="cs"/>
          <w:rtl/>
        </w:rPr>
        <w:t>פסק: "</w:t>
      </w:r>
      <w:r w:rsidRPr="001D41FE">
        <w:rPr>
          <w:rFonts w:cs="David" w:hint="cs"/>
          <w:rtl/>
        </w:rPr>
        <w:t>המשכים</w:t>
      </w:r>
      <w:r w:rsidRPr="001D41FE">
        <w:rPr>
          <w:rFonts w:cs="David"/>
          <w:rtl/>
        </w:rPr>
        <w:t xml:space="preserve"> </w:t>
      </w:r>
      <w:r w:rsidRPr="001D41FE">
        <w:rPr>
          <w:rFonts w:cs="David" w:hint="cs"/>
          <w:rtl/>
        </w:rPr>
        <w:t>בבוקר</w:t>
      </w:r>
      <w:r w:rsidRPr="001D41FE">
        <w:rPr>
          <w:rFonts w:cs="David"/>
          <w:rtl/>
        </w:rPr>
        <w:t xml:space="preserve"> </w:t>
      </w:r>
      <w:r w:rsidRPr="001D41FE">
        <w:rPr>
          <w:rFonts w:cs="David" w:hint="cs"/>
          <w:rtl/>
        </w:rPr>
        <w:t>וראה</w:t>
      </w:r>
      <w:r w:rsidRPr="001D41FE">
        <w:rPr>
          <w:rFonts w:cs="David"/>
          <w:rtl/>
        </w:rPr>
        <w:t xml:space="preserve"> </w:t>
      </w:r>
      <w:r w:rsidRPr="001D41FE">
        <w:rPr>
          <w:rFonts w:cs="David" w:hint="cs"/>
          <w:rtl/>
        </w:rPr>
        <w:t>שהקדיחה</w:t>
      </w:r>
      <w:r w:rsidRPr="001D41FE">
        <w:rPr>
          <w:rFonts w:cs="David"/>
          <w:rtl/>
        </w:rPr>
        <w:t xml:space="preserve"> </w:t>
      </w:r>
      <w:r w:rsidRPr="001D41FE">
        <w:rPr>
          <w:rFonts w:cs="David" w:hint="cs"/>
          <w:rtl/>
        </w:rPr>
        <w:t>תבשילו</w:t>
      </w:r>
      <w:r w:rsidRPr="001D41FE">
        <w:rPr>
          <w:rFonts w:cs="David"/>
          <w:rtl/>
        </w:rPr>
        <w:t xml:space="preserve"> </w:t>
      </w:r>
      <w:r w:rsidRPr="001D41FE">
        <w:rPr>
          <w:rFonts w:cs="David" w:hint="cs"/>
          <w:rtl/>
        </w:rPr>
        <w:t>וירא</w:t>
      </w:r>
      <w:r w:rsidRPr="001D41FE">
        <w:rPr>
          <w:rFonts w:cs="David"/>
          <w:rtl/>
        </w:rPr>
        <w:t xml:space="preserve"> </w:t>
      </w:r>
      <w:r w:rsidRPr="001D41FE">
        <w:rPr>
          <w:rFonts w:cs="David" w:hint="cs"/>
          <w:rtl/>
        </w:rPr>
        <w:t>פן</w:t>
      </w:r>
      <w:r w:rsidRPr="001D41FE">
        <w:rPr>
          <w:rFonts w:cs="David"/>
          <w:rtl/>
        </w:rPr>
        <w:t xml:space="preserve"> </w:t>
      </w:r>
      <w:r w:rsidRPr="001D41FE">
        <w:rPr>
          <w:rFonts w:cs="David" w:hint="cs"/>
          <w:rtl/>
        </w:rPr>
        <w:t>יקדיח</w:t>
      </w:r>
      <w:r w:rsidRPr="001D41FE">
        <w:rPr>
          <w:rFonts w:cs="David"/>
          <w:rtl/>
        </w:rPr>
        <w:t xml:space="preserve"> </w:t>
      </w:r>
      <w:r w:rsidRPr="001D41FE">
        <w:rPr>
          <w:rFonts w:cs="David" w:hint="cs"/>
          <w:rtl/>
        </w:rPr>
        <w:t>יותר</w:t>
      </w:r>
      <w:r>
        <w:rPr>
          <w:rFonts w:cs="David" w:hint="cs"/>
          <w:rtl/>
        </w:rPr>
        <w:t>,</w:t>
      </w:r>
      <w:r w:rsidRPr="001D41FE">
        <w:rPr>
          <w:rFonts w:cs="David"/>
          <w:rtl/>
        </w:rPr>
        <w:t xml:space="preserve"> </w:t>
      </w:r>
      <w:r w:rsidRPr="001D41FE">
        <w:rPr>
          <w:rFonts w:cs="David" w:hint="cs"/>
          <w:rtl/>
        </w:rPr>
        <w:t>יכול</w:t>
      </w:r>
      <w:r w:rsidRPr="001D41FE">
        <w:rPr>
          <w:rFonts w:cs="David"/>
          <w:rtl/>
        </w:rPr>
        <w:t xml:space="preserve"> </w:t>
      </w:r>
      <w:r w:rsidRPr="001D41FE">
        <w:rPr>
          <w:rFonts w:cs="David" w:hint="cs"/>
          <w:rtl/>
        </w:rPr>
        <w:t>להסיר</w:t>
      </w:r>
      <w:r w:rsidRPr="001D41FE">
        <w:rPr>
          <w:rFonts w:cs="David"/>
          <w:rtl/>
        </w:rPr>
        <w:t xml:space="preserve"> </w:t>
      </w:r>
      <w:r w:rsidRPr="001D41FE">
        <w:rPr>
          <w:rFonts w:cs="David" w:hint="cs"/>
          <w:rtl/>
        </w:rPr>
        <w:t>ולהניח</w:t>
      </w:r>
      <w:r w:rsidRPr="001D41FE">
        <w:rPr>
          <w:rFonts w:cs="David"/>
          <w:rtl/>
        </w:rPr>
        <w:t xml:space="preserve"> </w:t>
      </w:r>
      <w:r w:rsidRPr="001D41FE">
        <w:rPr>
          <w:rFonts w:cs="David" w:hint="cs"/>
          <w:rtl/>
        </w:rPr>
        <w:t>קדירה</w:t>
      </w:r>
      <w:r w:rsidRPr="001D41FE">
        <w:rPr>
          <w:rFonts w:cs="David"/>
          <w:rtl/>
        </w:rPr>
        <w:t xml:space="preserve"> </w:t>
      </w:r>
      <w:r w:rsidRPr="001D41FE">
        <w:rPr>
          <w:rFonts w:cs="David" w:hint="cs"/>
          <w:rtl/>
        </w:rPr>
        <w:t>ישנה</w:t>
      </w:r>
      <w:r w:rsidRPr="001D41FE">
        <w:rPr>
          <w:rFonts w:cs="David"/>
          <w:rtl/>
        </w:rPr>
        <w:t xml:space="preserve"> </w:t>
      </w:r>
      <w:r w:rsidRPr="001D41FE">
        <w:rPr>
          <w:rFonts w:cs="David" w:hint="cs"/>
          <w:b/>
          <w:bCs/>
          <w:rtl/>
        </w:rPr>
        <w:t>ריקנית</w:t>
      </w:r>
      <w:r w:rsidRPr="001D41FE">
        <w:rPr>
          <w:rFonts w:cs="David"/>
          <w:b/>
          <w:bCs/>
          <w:rtl/>
        </w:rPr>
        <w:t xml:space="preserve"> </w:t>
      </w:r>
      <w:r w:rsidRPr="001D41FE">
        <w:rPr>
          <w:rFonts w:cs="David" w:hint="cs"/>
          <w:rtl/>
        </w:rPr>
        <w:t>על</w:t>
      </w:r>
      <w:r w:rsidRPr="001D41FE">
        <w:rPr>
          <w:rFonts w:cs="David"/>
          <w:rtl/>
        </w:rPr>
        <w:t xml:space="preserve"> </w:t>
      </w:r>
      <w:r w:rsidRPr="001D41FE">
        <w:rPr>
          <w:rFonts w:cs="David" w:hint="cs"/>
          <w:rtl/>
        </w:rPr>
        <w:t>פי</w:t>
      </w:r>
      <w:r w:rsidRPr="001D41FE">
        <w:rPr>
          <w:rFonts w:cs="David"/>
          <w:rtl/>
        </w:rPr>
        <w:t xml:space="preserve"> </w:t>
      </w:r>
      <w:r w:rsidRPr="001D41FE">
        <w:rPr>
          <w:rFonts w:cs="David" w:hint="cs"/>
          <w:rtl/>
        </w:rPr>
        <w:t>הכירה</w:t>
      </w:r>
      <w:r>
        <w:rPr>
          <w:rFonts w:cs="David" w:hint="cs"/>
          <w:rtl/>
        </w:rPr>
        <w:t>,</w:t>
      </w:r>
      <w:r w:rsidRPr="001D41FE">
        <w:rPr>
          <w:rFonts w:cs="David"/>
          <w:rtl/>
        </w:rPr>
        <w:t xml:space="preserve"> </w:t>
      </w:r>
      <w:r w:rsidRPr="001D41FE">
        <w:rPr>
          <w:rFonts w:cs="David" w:hint="cs"/>
          <w:rtl/>
        </w:rPr>
        <w:t>ואז</w:t>
      </w:r>
      <w:r w:rsidRPr="001D41FE">
        <w:rPr>
          <w:rFonts w:cs="David"/>
          <w:rtl/>
        </w:rPr>
        <w:t xml:space="preserve"> </w:t>
      </w:r>
      <w:r w:rsidRPr="001D41FE">
        <w:rPr>
          <w:rFonts w:cs="David" w:hint="cs"/>
          <w:rtl/>
        </w:rPr>
        <w:t>ישים</w:t>
      </w:r>
      <w:r w:rsidRPr="001D41FE">
        <w:rPr>
          <w:rFonts w:cs="David"/>
          <w:rtl/>
        </w:rPr>
        <w:t xml:space="preserve"> </w:t>
      </w:r>
      <w:r w:rsidRPr="001D41FE">
        <w:rPr>
          <w:rFonts w:cs="David" w:hint="cs"/>
          <w:rtl/>
        </w:rPr>
        <w:t>הקדירה</w:t>
      </w:r>
      <w:r w:rsidRPr="001D41FE">
        <w:rPr>
          <w:rFonts w:cs="David"/>
          <w:rtl/>
        </w:rPr>
        <w:t xml:space="preserve"> </w:t>
      </w:r>
      <w:r w:rsidRPr="001D41FE">
        <w:rPr>
          <w:rFonts w:cs="David" w:hint="cs"/>
          <w:rtl/>
        </w:rPr>
        <w:t>שהתבשיל</w:t>
      </w:r>
      <w:r w:rsidRPr="001D41FE">
        <w:rPr>
          <w:rFonts w:cs="David"/>
          <w:rtl/>
        </w:rPr>
        <w:t xml:space="preserve"> </w:t>
      </w:r>
      <w:r w:rsidRPr="001D41FE">
        <w:rPr>
          <w:rFonts w:cs="David" w:hint="cs"/>
          <w:rtl/>
        </w:rPr>
        <w:t>בתוכה</w:t>
      </w:r>
      <w:r w:rsidRPr="001D41FE">
        <w:rPr>
          <w:rFonts w:cs="David"/>
          <w:rtl/>
        </w:rPr>
        <w:t xml:space="preserve"> </w:t>
      </w:r>
      <w:r w:rsidRPr="001D41FE">
        <w:rPr>
          <w:rFonts w:cs="David" w:hint="cs"/>
          <w:rtl/>
        </w:rPr>
        <w:t>ע</w:t>
      </w:r>
      <w:r w:rsidRPr="001D41FE">
        <w:rPr>
          <w:rFonts w:cs="David"/>
          <w:rtl/>
        </w:rPr>
        <w:t>"</w:t>
      </w:r>
      <w:r w:rsidRPr="001D41FE">
        <w:rPr>
          <w:rFonts w:cs="David" w:hint="cs"/>
          <w:rtl/>
        </w:rPr>
        <w:t>ג</w:t>
      </w:r>
      <w:r w:rsidRPr="001D41FE">
        <w:rPr>
          <w:rFonts w:cs="David"/>
          <w:rtl/>
        </w:rPr>
        <w:t xml:space="preserve"> </w:t>
      </w:r>
      <w:r w:rsidRPr="001D41FE">
        <w:rPr>
          <w:rFonts w:cs="David" w:hint="cs"/>
          <w:rtl/>
        </w:rPr>
        <w:t>הקדירה</w:t>
      </w:r>
      <w:r w:rsidRPr="001D41FE">
        <w:rPr>
          <w:rFonts w:cs="David"/>
          <w:rtl/>
        </w:rPr>
        <w:t xml:space="preserve"> </w:t>
      </w:r>
      <w:r w:rsidRPr="001D41FE">
        <w:rPr>
          <w:rFonts w:cs="David" w:hint="cs"/>
          <w:rtl/>
        </w:rPr>
        <w:t>ריקנית</w:t>
      </w:r>
      <w:r>
        <w:rPr>
          <w:rFonts w:cs="David" w:hint="cs"/>
          <w:rtl/>
        </w:rPr>
        <w:t>,</w:t>
      </w:r>
      <w:r w:rsidRPr="001D41FE">
        <w:rPr>
          <w:rFonts w:cs="David"/>
          <w:rtl/>
        </w:rPr>
        <w:t xml:space="preserve"> </w:t>
      </w:r>
      <w:r w:rsidRPr="001D41FE">
        <w:rPr>
          <w:rFonts w:cs="David" w:hint="cs"/>
          <w:rtl/>
        </w:rPr>
        <w:t>ויזהר</w:t>
      </w:r>
      <w:r w:rsidRPr="001D41FE">
        <w:rPr>
          <w:rFonts w:cs="David"/>
          <w:rtl/>
        </w:rPr>
        <w:t xml:space="preserve"> </w:t>
      </w:r>
      <w:r w:rsidRPr="001D41FE">
        <w:rPr>
          <w:rFonts w:cs="David" w:hint="cs"/>
          <w:rtl/>
        </w:rPr>
        <w:t>שלא</w:t>
      </w:r>
      <w:r w:rsidRPr="001D41FE">
        <w:rPr>
          <w:rFonts w:cs="David"/>
          <w:rtl/>
        </w:rPr>
        <w:t xml:space="preserve"> </w:t>
      </w:r>
      <w:r w:rsidRPr="001D41FE">
        <w:rPr>
          <w:rFonts w:cs="David" w:hint="cs"/>
          <w:rtl/>
        </w:rPr>
        <w:t>ישים</w:t>
      </w:r>
      <w:r w:rsidRPr="001D41FE">
        <w:rPr>
          <w:rFonts w:cs="David"/>
          <w:rtl/>
        </w:rPr>
        <w:t xml:space="preserve"> </w:t>
      </w:r>
      <w:r w:rsidRPr="001D41FE">
        <w:rPr>
          <w:rFonts w:cs="David" w:hint="cs"/>
          <w:rtl/>
        </w:rPr>
        <w:t>קדירתו</w:t>
      </w:r>
      <w:r w:rsidRPr="001D41FE">
        <w:rPr>
          <w:rFonts w:cs="David"/>
          <w:rtl/>
        </w:rPr>
        <w:t xml:space="preserve"> </w:t>
      </w:r>
      <w:r w:rsidRPr="001D41FE">
        <w:rPr>
          <w:rFonts w:cs="David" w:hint="cs"/>
          <w:rtl/>
        </w:rPr>
        <w:t>ע</w:t>
      </w:r>
      <w:r w:rsidRPr="001D41FE">
        <w:rPr>
          <w:rFonts w:cs="David"/>
          <w:rtl/>
        </w:rPr>
        <w:t>"</w:t>
      </w:r>
      <w:r w:rsidRPr="001D41FE">
        <w:rPr>
          <w:rFonts w:cs="David" w:hint="cs"/>
          <w:rtl/>
        </w:rPr>
        <w:t>ג</w:t>
      </w:r>
      <w:r w:rsidRPr="001D41FE">
        <w:rPr>
          <w:rFonts w:cs="David"/>
          <w:rtl/>
        </w:rPr>
        <w:t xml:space="preserve"> </w:t>
      </w:r>
      <w:r w:rsidRPr="001D41FE">
        <w:rPr>
          <w:rFonts w:cs="David" w:hint="cs"/>
          <w:rtl/>
        </w:rPr>
        <w:t>קרקע</w:t>
      </w:r>
      <w:r w:rsidRPr="001D41FE">
        <w:rPr>
          <w:rFonts w:cs="David"/>
          <w:rtl/>
        </w:rPr>
        <w:t xml:space="preserve"> </w:t>
      </w:r>
      <w:r w:rsidRPr="001D41FE">
        <w:rPr>
          <w:rFonts w:cs="David" w:hint="cs"/>
          <w:rtl/>
        </w:rPr>
        <w:t>ושתהיה</w:t>
      </w:r>
      <w:r w:rsidRPr="001D41FE">
        <w:rPr>
          <w:rFonts w:cs="David"/>
          <w:rtl/>
        </w:rPr>
        <w:t xml:space="preserve"> </w:t>
      </w:r>
      <w:r w:rsidRPr="001D41FE">
        <w:rPr>
          <w:rFonts w:cs="David" w:hint="cs"/>
          <w:rtl/>
        </w:rPr>
        <w:t>רותחת</w:t>
      </w:r>
      <w:r>
        <w:rPr>
          <w:rFonts w:cs="David" w:hint="cs"/>
          <w:rtl/>
        </w:rPr>
        <w:t xml:space="preserve">" </w:t>
      </w:r>
      <w:r w:rsidRPr="001C635E">
        <w:rPr>
          <w:rFonts w:cs="David" w:hint="cs"/>
          <w:sz w:val="20"/>
          <w:szCs w:val="20"/>
          <w:rtl/>
        </w:rPr>
        <w:t xml:space="preserve">[משמע שאסור לתת קדירה לכתחילה על הכירה בשבת]. </w:t>
      </w:r>
      <w:r>
        <w:rPr>
          <w:rFonts w:cs="David" w:hint="cs"/>
          <w:rtl/>
        </w:rPr>
        <w:t xml:space="preserve">ואילו בהמשך </w:t>
      </w:r>
      <w:r w:rsidRPr="001D41FE">
        <w:rPr>
          <w:rFonts w:cs="David" w:hint="cs"/>
          <w:sz w:val="20"/>
          <w:szCs w:val="20"/>
          <w:rtl/>
        </w:rPr>
        <w:t xml:space="preserve">(6) סע' ה) </w:t>
      </w:r>
      <w:r>
        <w:rPr>
          <w:rFonts w:cs="David" w:hint="cs"/>
          <w:sz w:val="20"/>
          <w:szCs w:val="20"/>
          <w:rtl/>
        </w:rPr>
        <w:t>נ</w:t>
      </w:r>
      <w:r>
        <w:rPr>
          <w:rFonts w:cs="David" w:hint="cs"/>
          <w:rtl/>
        </w:rPr>
        <w:t>פסק: "</w:t>
      </w:r>
      <w:r w:rsidRPr="001D41FE">
        <w:rPr>
          <w:rFonts w:cs="David" w:hint="cs"/>
          <w:rtl/>
        </w:rPr>
        <w:t>מותר</w:t>
      </w:r>
      <w:r w:rsidRPr="001D41FE">
        <w:rPr>
          <w:rFonts w:cs="David"/>
          <w:rtl/>
        </w:rPr>
        <w:t xml:space="preserve"> </w:t>
      </w:r>
      <w:r w:rsidRPr="001D41FE">
        <w:rPr>
          <w:rFonts w:cs="David" w:hint="cs"/>
          <w:rtl/>
        </w:rPr>
        <w:t>לתת</w:t>
      </w:r>
      <w:r w:rsidRPr="001D41FE">
        <w:rPr>
          <w:rFonts w:cs="David"/>
          <w:rtl/>
        </w:rPr>
        <w:t xml:space="preserve"> </w:t>
      </w:r>
      <w:r w:rsidRPr="001D41FE">
        <w:rPr>
          <w:rFonts w:cs="David" w:hint="cs"/>
          <w:rtl/>
        </w:rPr>
        <w:t>על</w:t>
      </w:r>
      <w:r w:rsidRPr="001D41FE">
        <w:rPr>
          <w:rFonts w:cs="David"/>
          <w:rtl/>
        </w:rPr>
        <w:t xml:space="preserve"> </w:t>
      </w:r>
      <w:r w:rsidRPr="001D41FE">
        <w:rPr>
          <w:rFonts w:cs="David" w:hint="cs"/>
          <w:rtl/>
        </w:rPr>
        <w:t>פי</w:t>
      </w:r>
      <w:r w:rsidRPr="001D41FE">
        <w:rPr>
          <w:rFonts w:cs="David"/>
          <w:rtl/>
        </w:rPr>
        <w:t xml:space="preserve"> </w:t>
      </w:r>
      <w:r w:rsidRPr="001D41FE">
        <w:rPr>
          <w:rFonts w:cs="David" w:hint="cs"/>
          <w:rtl/>
        </w:rPr>
        <w:t>קדירת</w:t>
      </w:r>
      <w:r w:rsidRPr="001D41FE">
        <w:rPr>
          <w:rFonts w:cs="David"/>
          <w:rtl/>
        </w:rPr>
        <w:t xml:space="preserve"> </w:t>
      </w:r>
      <w:r w:rsidRPr="001D41FE">
        <w:rPr>
          <w:rFonts w:cs="David" w:hint="cs"/>
          <w:rtl/>
        </w:rPr>
        <w:t>חמין</w:t>
      </w:r>
      <w:r w:rsidRPr="001D41FE">
        <w:rPr>
          <w:rFonts w:cs="David"/>
          <w:rtl/>
        </w:rPr>
        <w:t xml:space="preserve"> </w:t>
      </w:r>
      <w:r w:rsidRPr="001D41FE">
        <w:rPr>
          <w:rFonts w:cs="David" w:hint="cs"/>
          <w:rtl/>
        </w:rPr>
        <w:t>בשבת</w:t>
      </w:r>
      <w:r w:rsidRPr="001D41FE">
        <w:rPr>
          <w:rFonts w:cs="David"/>
          <w:rtl/>
        </w:rPr>
        <w:t xml:space="preserve"> </w:t>
      </w:r>
      <w:r w:rsidRPr="001D41FE">
        <w:rPr>
          <w:rFonts w:cs="David" w:hint="cs"/>
          <w:rtl/>
        </w:rPr>
        <w:t>תבשיל</w:t>
      </w:r>
      <w:r w:rsidRPr="001D41FE">
        <w:rPr>
          <w:rFonts w:cs="David"/>
          <w:rtl/>
        </w:rPr>
        <w:t xml:space="preserve"> </w:t>
      </w:r>
      <w:r w:rsidRPr="001D41FE">
        <w:rPr>
          <w:rFonts w:cs="David" w:hint="cs"/>
          <w:rtl/>
        </w:rPr>
        <w:t>שנתבשל</w:t>
      </w:r>
      <w:r w:rsidRPr="001D41FE">
        <w:rPr>
          <w:rFonts w:cs="David"/>
          <w:rtl/>
        </w:rPr>
        <w:t xml:space="preserve"> </w:t>
      </w:r>
      <w:r w:rsidRPr="001D41FE">
        <w:rPr>
          <w:rFonts w:cs="David" w:hint="cs"/>
          <w:rtl/>
        </w:rPr>
        <w:t>מע</w:t>
      </w:r>
      <w:r>
        <w:rPr>
          <w:rFonts w:cs="David" w:hint="cs"/>
          <w:rtl/>
        </w:rPr>
        <w:t xml:space="preserve">רב </w:t>
      </w:r>
      <w:r w:rsidRPr="001D41FE">
        <w:rPr>
          <w:rFonts w:cs="David" w:hint="cs"/>
          <w:rtl/>
        </w:rPr>
        <w:t>ש</w:t>
      </w:r>
      <w:r>
        <w:rPr>
          <w:rFonts w:cs="David" w:hint="cs"/>
          <w:rtl/>
        </w:rPr>
        <w:t>בת</w:t>
      </w:r>
      <w:r w:rsidRPr="001D41FE">
        <w:rPr>
          <w:rFonts w:cs="David"/>
          <w:rtl/>
        </w:rPr>
        <w:t xml:space="preserve"> </w:t>
      </w:r>
      <w:r w:rsidRPr="001D41FE">
        <w:rPr>
          <w:rFonts w:cs="David" w:hint="cs"/>
          <w:rtl/>
        </w:rPr>
        <w:t>כל</w:t>
      </w:r>
      <w:r w:rsidRPr="001D41FE">
        <w:rPr>
          <w:rFonts w:cs="David"/>
          <w:rtl/>
        </w:rPr>
        <w:t xml:space="preserve"> </w:t>
      </w:r>
      <w:r w:rsidRPr="001D41FE">
        <w:rPr>
          <w:rFonts w:cs="David" w:hint="cs"/>
          <w:rtl/>
        </w:rPr>
        <w:t>צרכו</w:t>
      </w:r>
      <w:r>
        <w:rPr>
          <w:rFonts w:cs="David" w:hint="cs"/>
          <w:rtl/>
        </w:rPr>
        <w:t>,</w:t>
      </w:r>
      <w:r w:rsidRPr="001D41FE">
        <w:rPr>
          <w:rFonts w:cs="David"/>
          <w:rtl/>
        </w:rPr>
        <w:t xml:space="preserve"> </w:t>
      </w:r>
      <w:r w:rsidRPr="001D41FE">
        <w:rPr>
          <w:rFonts w:cs="David" w:hint="cs"/>
          <w:rtl/>
        </w:rPr>
        <w:t>כגון</w:t>
      </w:r>
      <w:r w:rsidRPr="001D41FE">
        <w:rPr>
          <w:rFonts w:cs="David"/>
          <w:rtl/>
        </w:rPr>
        <w:t xml:space="preserve"> </w:t>
      </w:r>
      <w:r w:rsidRPr="001D41FE">
        <w:rPr>
          <w:rFonts w:cs="David" w:hint="cs"/>
          <w:rtl/>
        </w:rPr>
        <w:t>פאנדי</w:t>
      </w:r>
      <w:r w:rsidRPr="001D41FE">
        <w:rPr>
          <w:rFonts w:cs="David"/>
          <w:rtl/>
        </w:rPr>
        <w:t>"</w:t>
      </w:r>
      <w:r w:rsidRPr="001D41FE">
        <w:rPr>
          <w:rFonts w:cs="David" w:hint="cs"/>
          <w:rtl/>
        </w:rPr>
        <w:t>ש</w:t>
      </w:r>
      <w:r w:rsidRPr="001D41FE">
        <w:rPr>
          <w:rFonts w:cs="David"/>
          <w:rtl/>
        </w:rPr>
        <w:t xml:space="preserve"> </w:t>
      </w:r>
      <w:r w:rsidRPr="001D41FE">
        <w:rPr>
          <w:rFonts w:cs="David" w:hint="cs"/>
          <w:rtl/>
        </w:rPr>
        <w:t>וכיוצא</w:t>
      </w:r>
      <w:r w:rsidRPr="001D41FE">
        <w:rPr>
          <w:rFonts w:cs="David"/>
          <w:rtl/>
        </w:rPr>
        <w:t xml:space="preserve"> </w:t>
      </w:r>
      <w:r w:rsidRPr="001D41FE">
        <w:rPr>
          <w:rFonts w:cs="David" w:hint="cs"/>
          <w:rtl/>
        </w:rPr>
        <w:t>בהן</w:t>
      </w:r>
      <w:r>
        <w:rPr>
          <w:rFonts w:cs="David" w:hint="cs"/>
          <w:rtl/>
        </w:rPr>
        <w:t>,</w:t>
      </w:r>
      <w:r w:rsidRPr="001D41FE">
        <w:rPr>
          <w:rFonts w:cs="David"/>
          <w:rtl/>
        </w:rPr>
        <w:t xml:space="preserve"> </w:t>
      </w:r>
      <w:r w:rsidRPr="001D41FE">
        <w:rPr>
          <w:rFonts w:cs="David" w:hint="cs"/>
          <w:rtl/>
        </w:rPr>
        <w:t>לחממן</w:t>
      </w:r>
      <w:r>
        <w:rPr>
          <w:rFonts w:cs="David" w:hint="cs"/>
          <w:rtl/>
        </w:rPr>
        <w:t>,</w:t>
      </w:r>
      <w:r w:rsidRPr="001D41FE">
        <w:rPr>
          <w:rFonts w:cs="David"/>
          <w:rtl/>
        </w:rPr>
        <w:t xml:space="preserve"> </w:t>
      </w:r>
      <w:r w:rsidRPr="001D41FE">
        <w:rPr>
          <w:rFonts w:cs="David" w:hint="cs"/>
          <w:rtl/>
        </w:rPr>
        <w:t>לפי</w:t>
      </w:r>
      <w:r w:rsidRPr="001D41FE">
        <w:rPr>
          <w:rFonts w:cs="David"/>
          <w:rtl/>
        </w:rPr>
        <w:t xml:space="preserve"> </w:t>
      </w:r>
      <w:r w:rsidRPr="001D41FE">
        <w:rPr>
          <w:rFonts w:cs="David" w:hint="cs"/>
          <w:rtl/>
        </w:rPr>
        <w:t>שאין</w:t>
      </w:r>
      <w:r w:rsidRPr="001D41FE">
        <w:rPr>
          <w:rFonts w:cs="David"/>
          <w:rtl/>
        </w:rPr>
        <w:t xml:space="preserve"> </w:t>
      </w:r>
      <w:r w:rsidRPr="001D41FE">
        <w:rPr>
          <w:rFonts w:cs="David" w:hint="cs"/>
          <w:rtl/>
        </w:rPr>
        <w:t>דרך</w:t>
      </w:r>
      <w:r w:rsidRPr="001D41FE">
        <w:rPr>
          <w:rFonts w:cs="David"/>
          <w:rtl/>
        </w:rPr>
        <w:t xml:space="preserve"> </w:t>
      </w:r>
      <w:r w:rsidRPr="001D41FE">
        <w:rPr>
          <w:rFonts w:cs="David" w:hint="cs"/>
          <w:rtl/>
        </w:rPr>
        <w:t>בישול</w:t>
      </w:r>
      <w:r>
        <w:rPr>
          <w:rFonts w:cs="David" w:hint="cs"/>
          <w:rtl/>
        </w:rPr>
        <w:t xml:space="preserve">". וכתב הביאור הלכה </w:t>
      </w:r>
      <w:r w:rsidRPr="00CC6EC8">
        <w:rPr>
          <w:rFonts w:cs="David" w:hint="cs"/>
          <w:sz w:val="20"/>
          <w:szCs w:val="20"/>
          <w:rtl/>
        </w:rPr>
        <w:t xml:space="preserve">(5) ד"ה ויזהר) </w:t>
      </w:r>
      <w:r>
        <w:rPr>
          <w:rFonts w:cs="David" w:hint="cs"/>
          <w:rtl/>
        </w:rPr>
        <w:t xml:space="preserve">שאין סתירה בדברי המחבר כי יש חילוק בין נתינת תבשיל על </w:t>
      </w:r>
      <w:r w:rsidRPr="001D41FE">
        <w:rPr>
          <w:rFonts w:cs="David" w:hint="cs"/>
          <w:b/>
          <w:bCs/>
          <w:rtl/>
        </w:rPr>
        <w:t xml:space="preserve">קדירה מלאה </w:t>
      </w:r>
      <w:r w:rsidRPr="00DF247A">
        <w:rPr>
          <w:rFonts w:cs="David" w:hint="cs"/>
          <w:rtl/>
        </w:rPr>
        <w:t>בשבת</w:t>
      </w:r>
      <w:r>
        <w:rPr>
          <w:rFonts w:cs="David" w:hint="cs"/>
          <w:rtl/>
        </w:rPr>
        <w:t xml:space="preserve">, שאין כל איסור </w:t>
      </w:r>
      <w:r w:rsidRPr="00C336C8">
        <w:rPr>
          <w:rFonts w:cs="David" w:hint="cs"/>
          <w:sz w:val="20"/>
          <w:szCs w:val="20"/>
          <w:rtl/>
        </w:rPr>
        <w:t xml:space="preserve">[סעיף ה], </w:t>
      </w:r>
      <w:r>
        <w:rPr>
          <w:rFonts w:cs="David" w:hint="cs"/>
          <w:rtl/>
        </w:rPr>
        <w:t xml:space="preserve">לבין נתינת תבשיל על </w:t>
      </w:r>
      <w:r w:rsidRPr="00DF247A">
        <w:rPr>
          <w:rFonts w:cs="David" w:hint="cs"/>
          <w:b/>
          <w:bCs/>
          <w:rtl/>
        </w:rPr>
        <w:t>קדירה ריקנית</w:t>
      </w:r>
      <w:r>
        <w:rPr>
          <w:rFonts w:cs="David" w:hint="cs"/>
          <w:rtl/>
        </w:rPr>
        <w:t xml:space="preserve"> שאסורה לכתחילה בשבת </w:t>
      </w:r>
      <w:r w:rsidRPr="00C336C8">
        <w:rPr>
          <w:rFonts w:cs="David" w:hint="cs"/>
          <w:sz w:val="20"/>
          <w:szCs w:val="20"/>
          <w:rtl/>
        </w:rPr>
        <w:t>[סעיף ג].</w:t>
      </w:r>
    </w:p>
    <w:p w:rsidR="000B4B1B" w:rsidRPr="00E168AD" w:rsidRDefault="000B4B1B" w:rsidP="000B4B1B">
      <w:pPr>
        <w:spacing w:before="0" w:after="0" w:line="360" w:lineRule="auto"/>
        <w:ind w:left="0"/>
        <w:jc w:val="both"/>
        <w:rPr>
          <w:rFonts w:cs="David" w:hint="cs"/>
          <w:rtl/>
        </w:rPr>
      </w:pPr>
      <w:r w:rsidRPr="009271A4">
        <w:rPr>
          <w:rFonts w:cs="David" w:hint="cs"/>
          <w:b/>
          <w:bCs/>
          <w:rtl/>
        </w:rPr>
        <w:t xml:space="preserve">• וכאשר מניח תבשיל על קדירה הריקנית המונחת על פלטה חשמלית - </w:t>
      </w:r>
      <w:r w:rsidRPr="00E168AD">
        <w:rPr>
          <w:rFonts w:cs="David" w:hint="cs"/>
          <w:rtl/>
        </w:rPr>
        <w:t>בארחות שבת (1</w:t>
      </w:r>
      <w:r>
        <w:rPr>
          <w:rFonts w:cs="David" w:hint="cs"/>
          <w:rtl/>
        </w:rPr>
        <w:t>3</w:t>
      </w:r>
      <w:r w:rsidRPr="00E168AD">
        <w:rPr>
          <w:rFonts w:cs="David" w:hint="cs"/>
          <w:rtl/>
        </w:rPr>
        <w:t xml:space="preserve">) </w:t>
      </w:r>
      <w:r w:rsidRPr="00E168AD">
        <w:rPr>
          <w:rFonts w:cs="David" w:hint="cs"/>
          <w:sz w:val="20"/>
          <w:szCs w:val="20"/>
          <w:rtl/>
        </w:rPr>
        <w:t xml:space="preserve">סע' </w:t>
      </w:r>
      <w:r>
        <w:rPr>
          <w:rFonts w:cs="David" w:hint="cs"/>
          <w:sz w:val="20"/>
          <w:szCs w:val="20"/>
          <w:rtl/>
        </w:rPr>
        <w:t>סו</w:t>
      </w:r>
      <w:r w:rsidRPr="00E168AD">
        <w:rPr>
          <w:rFonts w:cs="David" w:hint="cs"/>
          <w:sz w:val="20"/>
          <w:szCs w:val="20"/>
          <w:rtl/>
        </w:rPr>
        <w:t>)</w:t>
      </w:r>
      <w:r>
        <w:rPr>
          <w:rFonts w:cs="David" w:hint="cs"/>
          <w:sz w:val="20"/>
          <w:szCs w:val="20"/>
          <w:rtl/>
        </w:rPr>
        <w:t xml:space="preserve"> </w:t>
      </w:r>
      <w:r w:rsidRPr="00DF247A">
        <w:rPr>
          <w:rFonts w:cs="David" w:hint="cs"/>
          <w:rtl/>
        </w:rPr>
        <w:t>הביא דעת הגרש"ז אויערך שהתיר, כי משנה מדרך הבישול, ולכן אין איסור חזרה שיסודו "מחזי כמבשל", כאמור לעיל.</w:t>
      </w:r>
    </w:p>
    <w:p w:rsidR="000B4B1B" w:rsidRPr="000F1C27" w:rsidRDefault="000B4B1B" w:rsidP="000B4B1B">
      <w:pPr>
        <w:spacing w:before="0" w:after="0" w:line="360" w:lineRule="auto"/>
        <w:ind w:left="0"/>
        <w:jc w:val="both"/>
        <w:rPr>
          <w:rFonts w:cs="David" w:hint="cs"/>
          <w:rtl/>
        </w:rPr>
      </w:pPr>
      <w:r w:rsidRPr="009271A4">
        <w:rPr>
          <w:rFonts w:cs="David" w:hint="cs"/>
          <w:b/>
          <w:bCs/>
          <w:rtl/>
        </w:rPr>
        <w:t xml:space="preserve">• נתינת תבשיל לכתחילה על פלטה חשמלית בשבת - </w:t>
      </w:r>
      <w:r>
        <w:rPr>
          <w:rFonts w:cs="David" w:hint="cs"/>
          <w:rtl/>
        </w:rPr>
        <w:t xml:space="preserve">הגר"ע יוסף (9) מתיר, כיון שאין דרך בישול בכך. וכן נקט </w:t>
      </w:r>
      <w:r w:rsidRPr="00DF247A">
        <w:rPr>
          <w:rFonts w:cs="David" w:hint="cs"/>
          <w:rtl/>
        </w:rPr>
        <w:t xml:space="preserve">האגרות משה משה </w:t>
      </w:r>
      <w:r w:rsidRPr="001C635E">
        <w:rPr>
          <w:rFonts w:cs="David" w:hint="cs"/>
          <w:sz w:val="20"/>
          <w:szCs w:val="20"/>
          <w:rtl/>
        </w:rPr>
        <w:t xml:space="preserve">(6) תשובות קצרות אות לה). </w:t>
      </w:r>
      <w:r>
        <w:rPr>
          <w:rFonts w:cs="David" w:hint="cs"/>
          <w:rtl/>
        </w:rPr>
        <w:t xml:space="preserve">ברם בספר </w:t>
      </w:r>
      <w:r w:rsidRPr="000F1C27">
        <w:rPr>
          <w:rFonts w:cs="David" w:hint="cs"/>
          <w:rtl/>
        </w:rPr>
        <w:t xml:space="preserve">ארחות שבת </w:t>
      </w:r>
      <w:r w:rsidRPr="000F1C27">
        <w:rPr>
          <w:rFonts w:cs="David" w:hint="cs"/>
          <w:sz w:val="20"/>
          <w:szCs w:val="20"/>
          <w:rtl/>
        </w:rPr>
        <w:t>(1</w:t>
      </w:r>
      <w:r>
        <w:rPr>
          <w:rFonts w:cs="David" w:hint="cs"/>
          <w:sz w:val="20"/>
          <w:szCs w:val="20"/>
          <w:rtl/>
        </w:rPr>
        <w:t>2</w:t>
      </w:r>
      <w:r w:rsidRPr="000F1C27">
        <w:rPr>
          <w:rFonts w:cs="David" w:hint="cs"/>
          <w:sz w:val="20"/>
          <w:szCs w:val="20"/>
          <w:rtl/>
        </w:rPr>
        <w:t>)</w:t>
      </w:r>
      <w:r>
        <w:rPr>
          <w:rFonts w:cs="David" w:hint="cs"/>
          <w:sz w:val="20"/>
          <w:szCs w:val="20"/>
          <w:rtl/>
        </w:rPr>
        <w:t xml:space="preserve"> </w:t>
      </w:r>
      <w:r w:rsidRPr="000F1C27">
        <w:rPr>
          <w:rFonts w:cs="David" w:hint="cs"/>
          <w:sz w:val="20"/>
          <w:szCs w:val="20"/>
          <w:rtl/>
        </w:rPr>
        <w:t xml:space="preserve">סע' </w:t>
      </w:r>
      <w:r>
        <w:rPr>
          <w:rFonts w:cs="David" w:hint="cs"/>
          <w:sz w:val="20"/>
          <w:szCs w:val="20"/>
          <w:rtl/>
        </w:rPr>
        <w:t>סא ובסע' סג</w:t>
      </w:r>
      <w:r w:rsidRPr="000F1C27">
        <w:rPr>
          <w:rFonts w:cs="David" w:hint="cs"/>
          <w:sz w:val="20"/>
          <w:szCs w:val="20"/>
          <w:rtl/>
        </w:rPr>
        <w:t>)</w:t>
      </w:r>
      <w:r>
        <w:rPr>
          <w:rFonts w:cs="David" w:hint="cs"/>
          <w:sz w:val="20"/>
          <w:szCs w:val="20"/>
          <w:rtl/>
        </w:rPr>
        <w:t xml:space="preserve"> </w:t>
      </w:r>
      <w:r w:rsidRPr="00DF247A">
        <w:rPr>
          <w:rFonts w:cs="David" w:hint="cs"/>
          <w:rtl/>
        </w:rPr>
        <w:t>הביא מדברי הגרש</w:t>
      </w:r>
      <w:r>
        <w:rPr>
          <w:rFonts w:cs="David" w:hint="cs"/>
          <w:rtl/>
        </w:rPr>
        <w:t>"</w:t>
      </w:r>
      <w:r w:rsidRPr="00DF247A">
        <w:rPr>
          <w:rFonts w:cs="David" w:hint="cs"/>
          <w:rtl/>
        </w:rPr>
        <w:t>ז אויערבך והגרי"ש אלישיב שאסרו.</w:t>
      </w:r>
    </w:p>
    <w:p w:rsidR="000B4B1B" w:rsidRPr="00C336C8" w:rsidRDefault="000B4B1B" w:rsidP="000B4B1B">
      <w:pPr>
        <w:spacing w:before="0" w:after="0" w:line="360" w:lineRule="auto"/>
        <w:ind w:left="0"/>
        <w:jc w:val="both"/>
        <w:rPr>
          <w:rFonts w:cs="David" w:hint="cs"/>
          <w:rtl/>
        </w:rPr>
      </w:pPr>
      <w:r w:rsidRPr="009271A4">
        <w:rPr>
          <w:rFonts w:cs="David" w:hint="cs"/>
          <w:b/>
          <w:bCs/>
          <w:rtl/>
        </w:rPr>
        <w:t xml:space="preserve">• נתינת תבשיל </w:t>
      </w:r>
      <w:r>
        <w:rPr>
          <w:rFonts w:cs="David" w:hint="cs"/>
          <w:b/>
          <w:bCs/>
          <w:rtl/>
        </w:rPr>
        <w:t xml:space="preserve">בשבת </w:t>
      </w:r>
      <w:r w:rsidRPr="009271A4">
        <w:rPr>
          <w:rFonts w:cs="David" w:hint="cs"/>
          <w:b/>
          <w:bCs/>
          <w:rtl/>
        </w:rPr>
        <w:t xml:space="preserve">על פלטה חשמלית העתידה להידלק על ידי שעון שבת - </w:t>
      </w:r>
      <w:r>
        <w:rPr>
          <w:rFonts w:cs="David" w:hint="cs"/>
          <w:rtl/>
        </w:rPr>
        <w:t xml:space="preserve">הגר"ע יוסף (9) הביא את דברי החזון איש שאסר, ואף שהמעשה הוא בגרמא ומותר, אולם יש לאסור "משום דין שהיה ע"ג כירה ותנור בשבת, שהרי אסרו גם חזרה בכירה שאינה גו"ק שמא יחתה בגחלים, ואפילו בדיעבד שכבר העמיד הקדירה, חייב להסירה ולסלקה, שכל שנמצאת הקדירה בשבת באופן שאסרו חכמים, משום גזירה שמא יחתה, אסור, שאין האיסור תלוי </w:t>
      </w:r>
      <w:r w:rsidRPr="001C635E">
        <w:rPr>
          <w:rFonts w:cs="David" w:hint="cs"/>
          <w:rtl/>
        </w:rPr>
        <w:t>במעשה העמדה של הקד</w:t>
      </w:r>
      <w:r>
        <w:rPr>
          <w:rFonts w:cs="David" w:hint="cs"/>
          <w:rtl/>
        </w:rPr>
        <w:t>ירה, אלא כל שנמצאת הקדירה על כירה בשבת אסור, שלעולם היא בגזירת שמא יחתה".</w:t>
      </w:r>
    </w:p>
    <w:p w:rsidR="000B4B1B" w:rsidRPr="00C336C8" w:rsidRDefault="000B4B1B" w:rsidP="000B4B1B">
      <w:pPr>
        <w:spacing w:before="0" w:after="0" w:line="360" w:lineRule="auto"/>
        <w:ind w:left="0"/>
        <w:jc w:val="both"/>
        <w:rPr>
          <w:rFonts w:cs="David" w:hint="cs"/>
          <w:rtl/>
        </w:rPr>
      </w:pPr>
      <w:r w:rsidRPr="00C336C8">
        <w:rPr>
          <w:rFonts w:cs="David" w:hint="cs"/>
          <w:rtl/>
        </w:rPr>
        <w:t xml:space="preserve">אולם </w:t>
      </w:r>
      <w:r>
        <w:rPr>
          <w:rFonts w:cs="David" w:hint="cs"/>
          <w:rtl/>
        </w:rPr>
        <w:t xml:space="preserve">דעת הגר"ע יוסף להתיר, כי בפלטה אין חשש שמא יחתה, והביא שגם הגרש"ז אויערבך התיר. </w:t>
      </w:r>
    </w:p>
    <w:p w:rsidR="000B4B1B" w:rsidRPr="000F1C27" w:rsidRDefault="000B4B1B" w:rsidP="000B4B1B">
      <w:pPr>
        <w:spacing w:before="60" w:after="0" w:line="360" w:lineRule="auto"/>
        <w:ind w:left="0"/>
        <w:jc w:val="both"/>
        <w:rPr>
          <w:rFonts w:cs="David" w:hint="cs"/>
          <w:rtl/>
        </w:rPr>
      </w:pPr>
      <w:r w:rsidRPr="001D41FE">
        <w:rPr>
          <w:rFonts w:cs="David" w:hint="cs"/>
          <w:b/>
          <w:bCs/>
          <w:rtl/>
        </w:rPr>
        <w:t>ט.</w:t>
      </w:r>
      <w:r w:rsidRPr="00FD1F31">
        <w:rPr>
          <w:rFonts w:cs="David" w:hint="cs"/>
          <w:b/>
          <w:bCs/>
          <w:rtl/>
        </w:rPr>
        <w:t xml:space="preserve"> הזזת קדירות המונחות על גבי הפח או פלטה חשמלית -</w:t>
      </w:r>
      <w:r>
        <w:rPr>
          <w:rFonts w:cs="David" w:hint="cs"/>
          <w:b/>
          <w:bCs/>
          <w:rtl/>
        </w:rPr>
        <w:t xml:space="preserve"> </w:t>
      </w:r>
      <w:r w:rsidRPr="000F1C27">
        <w:rPr>
          <w:rFonts w:cs="David" w:hint="cs"/>
          <w:rtl/>
        </w:rPr>
        <w:t xml:space="preserve">ארחות שבת </w:t>
      </w:r>
      <w:r w:rsidRPr="000F1C27">
        <w:rPr>
          <w:rFonts w:cs="David" w:hint="cs"/>
          <w:sz w:val="20"/>
          <w:szCs w:val="20"/>
          <w:rtl/>
        </w:rPr>
        <w:t>(1</w:t>
      </w:r>
      <w:r>
        <w:rPr>
          <w:rFonts w:cs="David" w:hint="cs"/>
          <w:sz w:val="20"/>
          <w:szCs w:val="20"/>
          <w:rtl/>
        </w:rPr>
        <w:t>3</w:t>
      </w:r>
      <w:r w:rsidRPr="000F1C27">
        <w:rPr>
          <w:rFonts w:cs="David" w:hint="cs"/>
          <w:sz w:val="20"/>
          <w:szCs w:val="20"/>
          <w:rtl/>
        </w:rPr>
        <w:t>)</w:t>
      </w:r>
      <w:r>
        <w:rPr>
          <w:rFonts w:cs="David" w:hint="cs"/>
          <w:sz w:val="20"/>
          <w:szCs w:val="20"/>
          <w:rtl/>
        </w:rPr>
        <w:t xml:space="preserve"> </w:t>
      </w:r>
      <w:r w:rsidRPr="000F1C27">
        <w:rPr>
          <w:rFonts w:cs="David" w:hint="cs"/>
          <w:sz w:val="20"/>
          <w:szCs w:val="20"/>
          <w:rtl/>
        </w:rPr>
        <w:t xml:space="preserve">סע' </w:t>
      </w:r>
      <w:r>
        <w:rPr>
          <w:rFonts w:cs="David" w:hint="cs"/>
          <w:sz w:val="20"/>
          <w:szCs w:val="20"/>
          <w:rtl/>
        </w:rPr>
        <w:t>סט</w:t>
      </w:r>
      <w:r w:rsidRPr="000F1C27">
        <w:rPr>
          <w:rFonts w:cs="David" w:hint="cs"/>
          <w:sz w:val="20"/>
          <w:szCs w:val="20"/>
          <w:rtl/>
        </w:rPr>
        <w:t>).</w:t>
      </w:r>
    </w:p>
    <w:p w:rsidR="000B4B1B" w:rsidRDefault="000B4B1B" w:rsidP="000B4B1B">
      <w:pPr>
        <w:spacing w:before="60" w:after="0" w:line="360" w:lineRule="auto"/>
        <w:ind w:left="0"/>
        <w:jc w:val="both"/>
        <w:rPr>
          <w:rFonts w:hint="cs"/>
          <w:rtl/>
        </w:rPr>
      </w:pPr>
      <w:r w:rsidRPr="001D41FE">
        <w:rPr>
          <w:rFonts w:cs="David" w:hint="cs"/>
          <w:b/>
          <w:bCs/>
          <w:rtl/>
        </w:rPr>
        <w:t xml:space="preserve">י. </w:t>
      </w:r>
      <w:r w:rsidRPr="00B47DDB">
        <w:rPr>
          <w:rFonts w:cs="David" w:hint="cs"/>
          <w:b/>
          <w:bCs/>
          <w:rtl/>
        </w:rPr>
        <w:t>דיני תבשיל שהוחזר באיסור בשבת בדיעבד</w:t>
      </w:r>
      <w:r>
        <w:rPr>
          <w:rFonts w:cs="David" w:hint="cs"/>
          <w:b/>
          <w:bCs/>
          <w:rtl/>
        </w:rPr>
        <w:t xml:space="preserve"> - </w:t>
      </w:r>
      <w:r w:rsidRPr="000F1C27">
        <w:rPr>
          <w:rFonts w:cs="David" w:hint="cs"/>
          <w:rtl/>
        </w:rPr>
        <w:t xml:space="preserve">ארחות שבת </w:t>
      </w:r>
      <w:r w:rsidRPr="000F1C27">
        <w:rPr>
          <w:rFonts w:cs="David" w:hint="cs"/>
          <w:sz w:val="20"/>
          <w:szCs w:val="20"/>
          <w:rtl/>
        </w:rPr>
        <w:t>(11)</w:t>
      </w:r>
      <w:r>
        <w:rPr>
          <w:rFonts w:cs="David" w:hint="cs"/>
          <w:sz w:val="20"/>
          <w:szCs w:val="20"/>
          <w:rtl/>
        </w:rPr>
        <w:t xml:space="preserve"> </w:t>
      </w:r>
      <w:r w:rsidRPr="000F1C27">
        <w:rPr>
          <w:rFonts w:cs="David" w:hint="cs"/>
          <w:sz w:val="20"/>
          <w:szCs w:val="20"/>
          <w:rtl/>
        </w:rPr>
        <w:t>סע' לז-מ).</w:t>
      </w:r>
    </w:p>
    <w:p w:rsidR="000B4B1B" w:rsidRPr="00DC3F98" w:rsidRDefault="000B4B1B" w:rsidP="000B4B1B">
      <w:pPr>
        <w:spacing w:before="60" w:after="0" w:line="360" w:lineRule="auto"/>
        <w:ind w:left="0"/>
        <w:jc w:val="center"/>
        <w:rPr>
          <w:rFonts w:cs="FrankRuehl" w:hint="cs"/>
          <w:b/>
          <w:bCs/>
          <w:sz w:val="20"/>
          <w:szCs w:val="20"/>
          <w:rtl/>
        </w:rPr>
      </w:pPr>
      <w:r w:rsidRPr="00DC3F98">
        <w:rPr>
          <w:rFonts w:cs="FrankRuehl" w:hint="cs"/>
          <w:b/>
          <w:bCs/>
          <w:sz w:val="20"/>
          <w:szCs w:val="20"/>
          <w:rtl/>
        </w:rPr>
        <w:t>הַשַּׁבָּת</w:t>
      </w:r>
      <w:r w:rsidRPr="00DC3F98">
        <w:rPr>
          <w:rFonts w:cs="FrankRuehl"/>
          <w:b/>
          <w:bCs/>
          <w:sz w:val="20"/>
          <w:szCs w:val="20"/>
          <w:rtl/>
        </w:rPr>
        <w:t xml:space="preserve"> </w:t>
      </w:r>
      <w:r w:rsidRPr="00DC3F98">
        <w:rPr>
          <w:rFonts w:cs="FrankRuehl" w:hint="cs"/>
          <w:b/>
          <w:bCs/>
          <w:sz w:val="20"/>
          <w:szCs w:val="20"/>
          <w:rtl/>
        </w:rPr>
        <w:t>נֹעַם</w:t>
      </w:r>
      <w:r w:rsidRPr="00DC3F98">
        <w:rPr>
          <w:rFonts w:cs="FrankRuehl"/>
          <w:b/>
          <w:bCs/>
          <w:sz w:val="20"/>
          <w:szCs w:val="20"/>
          <w:rtl/>
        </w:rPr>
        <w:t xml:space="preserve"> </w:t>
      </w:r>
      <w:r w:rsidRPr="00DC3F98">
        <w:rPr>
          <w:rFonts w:cs="FrankRuehl" w:hint="cs"/>
          <w:b/>
          <w:bCs/>
          <w:sz w:val="20"/>
          <w:szCs w:val="20"/>
          <w:rtl/>
        </w:rPr>
        <w:t>הַנְּשָׁמוֹת</w:t>
      </w:r>
      <w:r w:rsidRPr="00DC3F98">
        <w:rPr>
          <w:rFonts w:cs="FrankRuehl"/>
          <w:b/>
          <w:bCs/>
          <w:sz w:val="20"/>
          <w:szCs w:val="20"/>
          <w:rtl/>
        </w:rPr>
        <w:t xml:space="preserve">. </w:t>
      </w:r>
      <w:r w:rsidRPr="00DC3F98">
        <w:rPr>
          <w:rFonts w:cs="FrankRuehl" w:hint="cs"/>
          <w:b/>
          <w:bCs/>
          <w:sz w:val="20"/>
          <w:szCs w:val="20"/>
          <w:rtl/>
        </w:rPr>
        <w:t>וְהַשְּׁבִיעִי</w:t>
      </w:r>
      <w:r w:rsidRPr="00DC3F98">
        <w:rPr>
          <w:rFonts w:cs="FrankRuehl"/>
          <w:b/>
          <w:bCs/>
          <w:sz w:val="20"/>
          <w:szCs w:val="20"/>
          <w:rtl/>
        </w:rPr>
        <w:t xml:space="preserve"> </w:t>
      </w:r>
      <w:r w:rsidRPr="00DC3F98">
        <w:rPr>
          <w:rFonts w:cs="FrankRuehl" w:hint="cs"/>
          <w:b/>
          <w:bCs/>
          <w:sz w:val="20"/>
          <w:szCs w:val="20"/>
          <w:rtl/>
        </w:rPr>
        <w:t>עֹנֶג</w:t>
      </w:r>
      <w:r w:rsidRPr="00DC3F98">
        <w:rPr>
          <w:rFonts w:cs="FrankRuehl"/>
          <w:b/>
          <w:bCs/>
          <w:sz w:val="20"/>
          <w:szCs w:val="20"/>
          <w:rtl/>
        </w:rPr>
        <w:t xml:space="preserve"> </w:t>
      </w:r>
      <w:r w:rsidRPr="00DC3F98">
        <w:rPr>
          <w:rFonts w:cs="FrankRuehl" w:hint="cs"/>
          <w:b/>
          <w:bCs/>
          <w:sz w:val="20"/>
          <w:szCs w:val="20"/>
          <w:rtl/>
        </w:rPr>
        <w:t>הָרוּחוֹת</w:t>
      </w:r>
      <w:r w:rsidRPr="00DC3F98">
        <w:rPr>
          <w:rFonts w:cs="FrankRuehl"/>
          <w:b/>
          <w:bCs/>
          <w:sz w:val="20"/>
          <w:szCs w:val="20"/>
          <w:rtl/>
        </w:rPr>
        <w:t xml:space="preserve">. </w:t>
      </w:r>
      <w:r w:rsidRPr="00DC3F98">
        <w:rPr>
          <w:rFonts w:cs="FrankRuehl" w:hint="cs"/>
          <w:b/>
          <w:bCs/>
          <w:sz w:val="20"/>
          <w:szCs w:val="20"/>
          <w:rtl/>
        </w:rPr>
        <w:t>וְעֵדֶן</w:t>
      </w:r>
      <w:r w:rsidRPr="00DC3F98">
        <w:rPr>
          <w:rFonts w:cs="FrankRuehl"/>
          <w:b/>
          <w:bCs/>
          <w:sz w:val="20"/>
          <w:szCs w:val="20"/>
          <w:rtl/>
        </w:rPr>
        <w:t xml:space="preserve"> </w:t>
      </w:r>
      <w:r w:rsidRPr="00DC3F98">
        <w:rPr>
          <w:rFonts w:cs="FrankRuehl" w:hint="cs"/>
          <w:b/>
          <w:bCs/>
          <w:sz w:val="20"/>
          <w:szCs w:val="20"/>
          <w:rtl/>
        </w:rPr>
        <w:t>הַנְּפָשׁוֹת</w:t>
      </w:r>
      <w:r w:rsidRPr="00DC3F98">
        <w:rPr>
          <w:rFonts w:cs="FrankRuehl"/>
          <w:b/>
          <w:bCs/>
          <w:sz w:val="20"/>
          <w:szCs w:val="20"/>
          <w:rtl/>
        </w:rPr>
        <w:t xml:space="preserve">. </w:t>
      </w:r>
      <w:r w:rsidRPr="00DC3F98">
        <w:rPr>
          <w:rFonts w:cs="FrankRuehl" w:hint="cs"/>
          <w:b/>
          <w:bCs/>
          <w:sz w:val="20"/>
          <w:szCs w:val="20"/>
          <w:rtl/>
        </w:rPr>
        <w:t>לְהִתְעַדֵּן</w:t>
      </w:r>
      <w:r w:rsidRPr="00DC3F98">
        <w:rPr>
          <w:rFonts w:cs="FrankRuehl"/>
          <w:b/>
          <w:bCs/>
          <w:sz w:val="20"/>
          <w:szCs w:val="20"/>
          <w:rtl/>
        </w:rPr>
        <w:t xml:space="preserve"> </w:t>
      </w:r>
      <w:r w:rsidRPr="00DC3F98">
        <w:rPr>
          <w:rFonts w:cs="FrankRuehl" w:hint="cs"/>
          <w:b/>
          <w:bCs/>
          <w:sz w:val="20"/>
          <w:szCs w:val="20"/>
          <w:rtl/>
        </w:rPr>
        <w:t>בְּאַהֲבָתְךָ</w:t>
      </w:r>
      <w:r w:rsidRPr="00DC3F98">
        <w:rPr>
          <w:rFonts w:cs="FrankRuehl"/>
          <w:b/>
          <w:bCs/>
          <w:sz w:val="20"/>
          <w:szCs w:val="20"/>
          <w:rtl/>
        </w:rPr>
        <w:t xml:space="preserve"> </w:t>
      </w:r>
      <w:r w:rsidRPr="00DC3F98">
        <w:rPr>
          <w:rFonts w:cs="FrankRuehl" w:hint="cs"/>
          <w:b/>
          <w:bCs/>
          <w:sz w:val="20"/>
          <w:szCs w:val="20"/>
          <w:rtl/>
        </w:rPr>
        <w:t>וְיִרְאָתֶךָ</w:t>
      </w:r>
      <w:r w:rsidRPr="00DC3F98">
        <w:rPr>
          <w:rFonts w:cs="FrankRuehl"/>
          <w:b/>
          <w:bCs/>
          <w:sz w:val="20"/>
          <w:szCs w:val="20"/>
          <w:rtl/>
        </w:rPr>
        <w:t xml:space="preserve">. </w:t>
      </w:r>
      <w:r w:rsidRPr="00DC3F98">
        <w:rPr>
          <w:rFonts w:cs="FrankRuehl" w:hint="cs"/>
          <w:b/>
          <w:bCs/>
          <w:sz w:val="20"/>
          <w:szCs w:val="20"/>
          <w:rtl/>
        </w:rPr>
        <w:t>שַׁבָּת</w:t>
      </w:r>
      <w:r w:rsidRPr="00DC3F98">
        <w:rPr>
          <w:rFonts w:cs="FrankRuehl"/>
          <w:b/>
          <w:bCs/>
          <w:sz w:val="20"/>
          <w:szCs w:val="20"/>
          <w:rtl/>
        </w:rPr>
        <w:t xml:space="preserve"> </w:t>
      </w:r>
      <w:r w:rsidRPr="00DC3F98">
        <w:rPr>
          <w:rFonts w:cs="FrankRuehl" w:hint="cs"/>
          <w:b/>
          <w:bCs/>
          <w:sz w:val="20"/>
          <w:szCs w:val="20"/>
          <w:rtl/>
        </w:rPr>
        <w:t>קוֹדֶשׁ</w:t>
      </w:r>
      <w:r w:rsidRPr="00DC3F98">
        <w:rPr>
          <w:rFonts w:cs="FrankRuehl"/>
          <w:b/>
          <w:bCs/>
          <w:sz w:val="20"/>
          <w:szCs w:val="20"/>
          <w:rtl/>
        </w:rPr>
        <w:t xml:space="preserve"> </w:t>
      </w:r>
      <w:r w:rsidRPr="00DC3F98">
        <w:rPr>
          <w:rFonts w:cs="FrankRuehl" w:hint="cs"/>
          <w:b/>
          <w:bCs/>
          <w:sz w:val="20"/>
          <w:szCs w:val="20"/>
          <w:rtl/>
        </w:rPr>
        <w:t>נַפְשִׁי</w:t>
      </w:r>
      <w:r w:rsidRPr="00DC3F98">
        <w:rPr>
          <w:rFonts w:cs="FrankRuehl"/>
          <w:b/>
          <w:bCs/>
          <w:sz w:val="20"/>
          <w:szCs w:val="20"/>
          <w:rtl/>
        </w:rPr>
        <w:t xml:space="preserve"> </w:t>
      </w:r>
      <w:r w:rsidRPr="00DC3F98">
        <w:rPr>
          <w:rFonts w:cs="FrankRuehl" w:hint="cs"/>
          <w:b/>
          <w:bCs/>
          <w:sz w:val="20"/>
          <w:szCs w:val="20"/>
          <w:rtl/>
        </w:rPr>
        <w:t>חוֹלַת</w:t>
      </w:r>
      <w:r w:rsidRPr="00DC3F98">
        <w:rPr>
          <w:rFonts w:cs="FrankRuehl"/>
          <w:b/>
          <w:bCs/>
          <w:sz w:val="20"/>
          <w:szCs w:val="20"/>
          <w:rtl/>
        </w:rPr>
        <w:t xml:space="preserve"> </w:t>
      </w:r>
      <w:r w:rsidRPr="00DC3F98">
        <w:rPr>
          <w:rFonts w:cs="FrankRuehl" w:hint="cs"/>
          <w:b/>
          <w:bCs/>
          <w:sz w:val="20"/>
          <w:szCs w:val="20"/>
          <w:rtl/>
        </w:rPr>
        <w:t>אַהֲבָתֶךָ (י-ה אכסוף, זמירות שבת)</w:t>
      </w: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C35244">
      <w:pPr>
        <w:widowControl w:val="0"/>
        <w:autoSpaceDE w:val="0"/>
        <w:autoSpaceDN w:val="0"/>
        <w:adjustRightInd w:val="0"/>
        <w:spacing w:before="60" w:after="60" w:line="360" w:lineRule="auto"/>
        <w:ind w:left="0"/>
        <w:jc w:val="both"/>
        <w:rPr>
          <w:rFonts w:cs="David"/>
          <w:rtl/>
        </w:rPr>
      </w:pPr>
    </w:p>
    <w:p w:rsidR="000B4B1B" w:rsidRDefault="000B4B1B" w:rsidP="000B4B1B">
      <w:pPr>
        <w:pStyle w:val="a5"/>
        <w:spacing w:line="240" w:lineRule="auto"/>
        <w:ind w:firstLine="0"/>
        <w:rPr>
          <w:rFonts w:cs="Keren" w:hint="cs"/>
          <w:sz w:val="36"/>
          <w:szCs w:val="36"/>
          <w:rtl/>
        </w:rPr>
      </w:pPr>
      <w:r>
        <w:rPr>
          <w:rFonts w:cs="Keren" w:hint="cs"/>
          <w:sz w:val="36"/>
          <w:szCs w:val="36"/>
          <w:rtl/>
        </w:rPr>
        <w:lastRenderedPageBreak/>
        <w:t xml:space="preserve">הטמנה בשבת </w:t>
      </w:r>
    </w:p>
    <w:p w:rsidR="000B4B1B" w:rsidRDefault="000B4B1B" w:rsidP="000B4B1B">
      <w:pPr>
        <w:pStyle w:val="a5"/>
        <w:ind w:firstLine="0"/>
        <w:rPr>
          <w:rFonts w:hint="cs"/>
          <w:sz w:val="22"/>
          <w:szCs w:val="22"/>
          <w:rtl/>
        </w:rPr>
      </w:pPr>
    </w:p>
    <w:p w:rsidR="000B4B1B" w:rsidRDefault="000B4B1B" w:rsidP="000B4B1B">
      <w:pPr>
        <w:pStyle w:val="a5"/>
        <w:ind w:firstLine="0"/>
        <w:jc w:val="both"/>
        <w:rPr>
          <w:rFonts w:hint="cs"/>
          <w:sz w:val="22"/>
          <w:szCs w:val="22"/>
          <w:rtl/>
        </w:rPr>
      </w:pPr>
      <w:r>
        <w:rPr>
          <w:rFonts w:hint="cs"/>
          <w:sz w:val="22"/>
          <w:szCs w:val="22"/>
          <w:rtl/>
        </w:rPr>
        <w:t>יסודות דיני הטמנה</w:t>
      </w:r>
    </w:p>
    <w:p w:rsidR="000B4B1B" w:rsidRDefault="000B4B1B" w:rsidP="000B4B1B">
      <w:pPr>
        <w:pStyle w:val="a5"/>
        <w:ind w:firstLine="0"/>
        <w:jc w:val="both"/>
        <w:rPr>
          <w:rFonts w:hint="cs"/>
          <w:b w:val="0"/>
          <w:bCs w:val="0"/>
          <w:sz w:val="22"/>
          <w:szCs w:val="22"/>
          <w:rtl/>
        </w:rPr>
      </w:pPr>
      <w:r w:rsidRPr="00E838B4">
        <w:rPr>
          <w:rFonts w:hint="cs"/>
          <w:sz w:val="22"/>
          <w:szCs w:val="22"/>
          <w:rtl/>
        </w:rPr>
        <w:t>א.</w:t>
      </w:r>
      <w:r>
        <w:rPr>
          <w:rFonts w:hint="cs"/>
          <w:b w:val="0"/>
          <w:bCs w:val="0"/>
          <w:sz w:val="22"/>
          <w:szCs w:val="22"/>
          <w:rtl/>
        </w:rPr>
        <w:t xml:space="preserve"> במסכת שבת נתייחד פרק "במה טומנין" לדיני "</w:t>
      </w:r>
      <w:r w:rsidRPr="00E838B4">
        <w:rPr>
          <w:rFonts w:hint="cs"/>
          <w:sz w:val="22"/>
          <w:szCs w:val="22"/>
          <w:rtl/>
        </w:rPr>
        <w:t>הטמנה</w:t>
      </w:r>
      <w:r>
        <w:rPr>
          <w:rFonts w:hint="cs"/>
          <w:b w:val="0"/>
          <w:bCs w:val="0"/>
          <w:sz w:val="22"/>
          <w:szCs w:val="22"/>
          <w:rtl/>
        </w:rPr>
        <w:t xml:space="preserve"> בשבת" - דהיינו עטיפת </w:t>
      </w:r>
      <w:r w:rsidRPr="000928C7">
        <w:rPr>
          <w:rFonts w:hint="cs"/>
          <w:b w:val="0"/>
          <w:bCs w:val="0"/>
          <w:sz w:val="22"/>
          <w:szCs w:val="22"/>
          <w:rtl/>
        </w:rPr>
        <w:t>הקד</w:t>
      </w:r>
      <w:r>
        <w:rPr>
          <w:rFonts w:hint="cs"/>
          <w:b w:val="0"/>
          <w:bCs w:val="0"/>
          <w:sz w:val="22"/>
          <w:szCs w:val="22"/>
          <w:rtl/>
        </w:rPr>
        <w:t>י</w:t>
      </w:r>
      <w:r w:rsidRPr="000928C7">
        <w:rPr>
          <w:rFonts w:hint="cs"/>
          <w:b w:val="0"/>
          <w:bCs w:val="0"/>
          <w:sz w:val="22"/>
          <w:szCs w:val="22"/>
          <w:rtl/>
        </w:rPr>
        <w:t>רה</w:t>
      </w:r>
      <w:r w:rsidRPr="000928C7">
        <w:rPr>
          <w:b w:val="0"/>
          <w:bCs w:val="0"/>
          <w:sz w:val="22"/>
          <w:szCs w:val="22"/>
          <w:rtl/>
        </w:rPr>
        <w:t xml:space="preserve"> </w:t>
      </w:r>
      <w:r w:rsidRPr="000928C7">
        <w:rPr>
          <w:rFonts w:hint="cs"/>
          <w:b w:val="0"/>
          <w:bCs w:val="0"/>
          <w:sz w:val="22"/>
          <w:szCs w:val="22"/>
          <w:rtl/>
        </w:rPr>
        <w:t>שבה</w:t>
      </w:r>
      <w:r w:rsidRPr="000928C7">
        <w:rPr>
          <w:b w:val="0"/>
          <w:bCs w:val="0"/>
          <w:sz w:val="22"/>
          <w:szCs w:val="22"/>
          <w:rtl/>
        </w:rPr>
        <w:t xml:space="preserve"> </w:t>
      </w:r>
      <w:r w:rsidRPr="000928C7">
        <w:rPr>
          <w:rFonts w:hint="cs"/>
          <w:b w:val="0"/>
          <w:bCs w:val="0"/>
          <w:sz w:val="22"/>
          <w:szCs w:val="22"/>
          <w:rtl/>
        </w:rPr>
        <w:t>מונח</w:t>
      </w:r>
      <w:r w:rsidRPr="000928C7">
        <w:rPr>
          <w:b w:val="0"/>
          <w:bCs w:val="0"/>
          <w:sz w:val="22"/>
          <w:szCs w:val="22"/>
          <w:rtl/>
        </w:rPr>
        <w:t xml:space="preserve"> </w:t>
      </w:r>
      <w:r w:rsidRPr="000928C7">
        <w:rPr>
          <w:rFonts w:hint="cs"/>
          <w:b w:val="0"/>
          <w:bCs w:val="0"/>
          <w:sz w:val="22"/>
          <w:szCs w:val="22"/>
          <w:rtl/>
        </w:rPr>
        <w:t>התבשיל</w:t>
      </w:r>
      <w:r>
        <w:rPr>
          <w:rFonts w:hint="cs"/>
          <w:b w:val="0"/>
          <w:bCs w:val="0"/>
          <w:sz w:val="22"/>
          <w:szCs w:val="22"/>
          <w:rtl/>
        </w:rPr>
        <w:t>,</w:t>
      </w:r>
      <w:r w:rsidRPr="000928C7">
        <w:rPr>
          <w:b w:val="0"/>
          <w:bCs w:val="0"/>
          <w:sz w:val="22"/>
          <w:szCs w:val="22"/>
          <w:rtl/>
        </w:rPr>
        <w:t xml:space="preserve"> </w:t>
      </w:r>
      <w:r w:rsidRPr="000928C7">
        <w:rPr>
          <w:rFonts w:hint="cs"/>
          <w:b w:val="0"/>
          <w:bCs w:val="0"/>
          <w:sz w:val="22"/>
          <w:szCs w:val="22"/>
          <w:rtl/>
        </w:rPr>
        <w:t>או</w:t>
      </w:r>
      <w:r w:rsidRPr="000928C7">
        <w:rPr>
          <w:b w:val="0"/>
          <w:bCs w:val="0"/>
          <w:sz w:val="22"/>
          <w:szCs w:val="22"/>
          <w:rtl/>
        </w:rPr>
        <w:t xml:space="preserve"> </w:t>
      </w:r>
      <w:r w:rsidRPr="000928C7">
        <w:rPr>
          <w:rFonts w:hint="cs"/>
          <w:b w:val="0"/>
          <w:bCs w:val="0"/>
          <w:sz w:val="22"/>
          <w:szCs w:val="22"/>
          <w:rtl/>
        </w:rPr>
        <w:t>את</w:t>
      </w:r>
      <w:r w:rsidRPr="000928C7">
        <w:rPr>
          <w:b w:val="0"/>
          <w:bCs w:val="0"/>
          <w:sz w:val="22"/>
          <w:szCs w:val="22"/>
          <w:rtl/>
        </w:rPr>
        <w:t xml:space="preserve"> </w:t>
      </w:r>
      <w:r w:rsidRPr="000928C7">
        <w:rPr>
          <w:rFonts w:hint="cs"/>
          <w:b w:val="0"/>
          <w:bCs w:val="0"/>
          <w:sz w:val="22"/>
          <w:szCs w:val="22"/>
          <w:rtl/>
        </w:rPr>
        <w:t>התבשיל</w:t>
      </w:r>
      <w:r w:rsidRPr="000928C7">
        <w:rPr>
          <w:b w:val="0"/>
          <w:bCs w:val="0"/>
          <w:sz w:val="22"/>
          <w:szCs w:val="22"/>
          <w:rtl/>
        </w:rPr>
        <w:t xml:space="preserve"> </w:t>
      </w:r>
      <w:r w:rsidRPr="000928C7">
        <w:rPr>
          <w:rFonts w:hint="cs"/>
          <w:b w:val="0"/>
          <w:bCs w:val="0"/>
          <w:sz w:val="22"/>
          <w:szCs w:val="22"/>
          <w:rtl/>
        </w:rPr>
        <w:t>עצמו</w:t>
      </w:r>
      <w:r>
        <w:rPr>
          <w:rFonts w:hint="cs"/>
          <w:b w:val="0"/>
          <w:bCs w:val="0"/>
          <w:sz w:val="22"/>
          <w:szCs w:val="22"/>
          <w:rtl/>
        </w:rPr>
        <w:t>,</w:t>
      </w:r>
      <w:r w:rsidRPr="000928C7">
        <w:rPr>
          <w:b w:val="0"/>
          <w:bCs w:val="0"/>
          <w:sz w:val="22"/>
          <w:szCs w:val="22"/>
          <w:rtl/>
        </w:rPr>
        <w:t xml:space="preserve"> </w:t>
      </w:r>
      <w:r w:rsidRPr="000928C7">
        <w:rPr>
          <w:rFonts w:hint="cs"/>
          <w:b w:val="0"/>
          <w:bCs w:val="0"/>
          <w:sz w:val="22"/>
          <w:szCs w:val="22"/>
          <w:rtl/>
        </w:rPr>
        <w:t>על</w:t>
      </w:r>
      <w:r w:rsidRPr="000928C7">
        <w:rPr>
          <w:b w:val="0"/>
          <w:bCs w:val="0"/>
          <w:sz w:val="22"/>
          <w:szCs w:val="22"/>
          <w:rtl/>
        </w:rPr>
        <w:t xml:space="preserve"> </w:t>
      </w:r>
      <w:r w:rsidRPr="000928C7">
        <w:rPr>
          <w:rFonts w:hint="cs"/>
          <w:b w:val="0"/>
          <w:bCs w:val="0"/>
          <w:sz w:val="22"/>
          <w:szCs w:val="22"/>
          <w:rtl/>
        </w:rPr>
        <w:t>מנת</w:t>
      </w:r>
      <w:r w:rsidRPr="000928C7">
        <w:rPr>
          <w:b w:val="0"/>
          <w:bCs w:val="0"/>
          <w:sz w:val="22"/>
          <w:szCs w:val="22"/>
          <w:rtl/>
        </w:rPr>
        <w:t xml:space="preserve"> </w:t>
      </w:r>
      <w:r w:rsidRPr="000928C7">
        <w:rPr>
          <w:rFonts w:hint="cs"/>
          <w:b w:val="0"/>
          <w:bCs w:val="0"/>
          <w:sz w:val="22"/>
          <w:szCs w:val="22"/>
          <w:rtl/>
        </w:rPr>
        <w:t>לשמור</w:t>
      </w:r>
      <w:r w:rsidRPr="000928C7">
        <w:rPr>
          <w:b w:val="0"/>
          <w:bCs w:val="0"/>
          <w:sz w:val="22"/>
          <w:szCs w:val="22"/>
          <w:rtl/>
        </w:rPr>
        <w:t xml:space="preserve"> </w:t>
      </w:r>
      <w:r w:rsidRPr="000928C7">
        <w:rPr>
          <w:rFonts w:hint="cs"/>
          <w:b w:val="0"/>
          <w:bCs w:val="0"/>
          <w:sz w:val="22"/>
          <w:szCs w:val="22"/>
          <w:rtl/>
        </w:rPr>
        <w:t>את</w:t>
      </w:r>
      <w:r w:rsidRPr="000928C7">
        <w:rPr>
          <w:b w:val="0"/>
          <w:bCs w:val="0"/>
          <w:sz w:val="22"/>
          <w:szCs w:val="22"/>
          <w:rtl/>
        </w:rPr>
        <w:t xml:space="preserve"> </w:t>
      </w:r>
      <w:r w:rsidRPr="000928C7">
        <w:rPr>
          <w:rFonts w:hint="cs"/>
          <w:b w:val="0"/>
          <w:bCs w:val="0"/>
          <w:sz w:val="22"/>
          <w:szCs w:val="22"/>
          <w:rtl/>
        </w:rPr>
        <w:t>חומו</w:t>
      </w:r>
      <w:r w:rsidRPr="000928C7">
        <w:rPr>
          <w:b w:val="0"/>
          <w:bCs w:val="0"/>
          <w:sz w:val="22"/>
          <w:szCs w:val="22"/>
          <w:rtl/>
        </w:rPr>
        <w:t xml:space="preserve"> </w:t>
      </w:r>
      <w:r w:rsidRPr="000928C7">
        <w:rPr>
          <w:rFonts w:hint="cs"/>
          <w:b w:val="0"/>
          <w:bCs w:val="0"/>
          <w:sz w:val="22"/>
          <w:szCs w:val="22"/>
          <w:rtl/>
        </w:rPr>
        <w:t>או</w:t>
      </w:r>
      <w:r w:rsidRPr="000928C7">
        <w:rPr>
          <w:b w:val="0"/>
          <w:bCs w:val="0"/>
          <w:sz w:val="22"/>
          <w:szCs w:val="22"/>
          <w:rtl/>
        </w:rPr>
        <w:t xml:space="preserve"> </w:t>
      </w:r>
      <w:r w:rsidRPr="000928C7">
        <w:rPr>
          <w:rFonts w:hint="cs"/>
          <w:b w:val="0"/>
          <w:bCs w:val="0"/>
          <w:sz w:val="22"/>
          <w:szCs w:val="22"/>
          <w:rtl/>
        </w:rPr>
        <w:t>להוסיף</w:t>
      </w:r>
      <w:r w:rsidRPr="000928C7">
        <w:rPr>
          <w:b w:val="0"/>
          <w:bCs w:val="0"/>
          <w:sz w:val="22"/>
          <w:szCs w:val="22"/>
          <w:rtl/>
        </w:rPr>
        <w:t xml:space="preserve"> </w:t>
      </w:r>
      <w:r w:rsidRPr="000928C7">
        <w:rPr>
          <w:rFonts w:hint="cs"/>
          <w:b w:val="0"/>
          <w:bCs w:val="0"/>
          <w:sz w:val="22"/>
          <w:szCs w:val="22"/>
          <w:rtl/>
        </w:rPr>
        <w:t>עליו</w:t>
      </w:r>
      <w:r>
        <w:rPr>
          <w:rFonts w:hint="cs"/>
          <w:b w:val="0"/>
          <w:bCs w:val="0"/>
          <w:sz w:val="22"/>
          <w:szCs w:val="22"/>
          <w:rtl/>
        </w:rPr>
        <w:t>.</w:t>
      </w:r>
      <w:r w:rsidRPr="000928C7">
        <w:rPr>
          <w:b w:val="0"/>
          <w:bCs w:val="0"/>
          <w:sz w:val="22"/>
          <w:szCs w:val="22"/>
          <w:rtl/>
        </w:rPr>
        <w:t xml:space="preserve"> </w:t>
      </w:r>
      <w:r w:rsidRPr="000928C7">
        <w:rPr>
          <w:rFonts w:hint="cs"/>
          <w:b w:val="0"/>
          <w:bCs w:val="0"/>
          <w:sz w:val="22"/>
          <w:szCs w:val="22"/>
          <w:rtl/>
        </w:rPr>
        <w:t>ונתבאר</w:t>
      </w:r>
      <w:r w:rsidRPr="000928C7">
        <w:rPr>
          <w:b w:val="0"/>
          <w:bCs w:val="0"/>
          <w:sz w:val="22"/>
          <w:szCs w:val="22"/>
          <w:rtl/>
        </w:rPr>
        <w:t xml:space="preserve"> </w:t>
      </w:r>
      <w:r w:rsidRPr="000928C7">
        <w:rPr>
          <w:rFonts w:hint="cs"/>
          <w:b w:val="0"/>
          <w:bCs w:val="0"/>
          <w:sz w:val="22"/>
          <w:szCs w:val="22"/>
          <w:rtl/>
        </w:rPr>
        <w:t>ב</w:t>
      </w:r>
      <w:r>
        <w:rPr>
          <w:rFonts w:hint="cs"/>
          <w:b w:val="0"/>
          <w:bCs w:val="0"/>
          <w:sz w:val="22"/>
          <w:szCs w:val="22"/>
          <w:rtl/>
        </w:rPr>
        <w:t xml:space="preserve">דברי רבא בסוגיית הגמרא במסכת שבת </w:t>
      </w:r>
      <w:r w:rsidRPr="002E4537">
        <w:rPr>
          <w:rFonts w:hint="cs"/>
          <w:b w:val="0"/>
          <w:bCs w:val="0"/>
          <w:sz w:val="20"/>
          <w:szCs w:val="20"/>
          <w:rtl/>
        </w:rPr>
        <w:t xml:space="preserve">(1) לד, א-ב) </w:t>
      </w:r>
      <w:r>
        <w:rPr>
          <w:rFonts w:hint="cs"/>
          <w:b w:val="0"/>
          <w:bCs w:val="0"/>
          <w:sz w:val="22"/>
          <w:szCs w:val="22"/>
          <w:rtl/>
        </w:rPr>
        <w:t>ובשו"ע</w:t>
      </w:r>
      <w:r w:rsidRPr="002E4537">
        <w:rPr>
          <w:rFonts w:hint="cs"/>
          <w:b w:val="0"/>
          <w:bCs w:val="0"/>
          <w:sz w:val="20"/>
          <w:szCs w:val="20"/>
          <w:rtl/>
        </w:rPr>
        <w:t xml:space="preserve"> (4) סי' רנז סע' א) </w:t>
      </w:r>
      <w:r w:rsidRPr="000928C7">
        <w:rPr>
          <w:rFonts w:hint="cs"/>
          <w:b w:val="0"/>
          <w:bCs w:val="0"/>
          <w:sz w:val="22"/>
          <w:szCs w:val="22"/>
          <w:rtl/>
        </w:rPr>
        <w:t>שיש</w:t>
      </w:r>
      <w:r w:rsidRPr="000928C7">
        <w:rPr>
          <w:b w:val="0"/>
          <w:bCs w:val="0"/>
          <w:sz w:val="22"/>
          <w:szCs w:val="22"/>
          <w:rtl/>
        </w:rPr>
        <w:t xml:space="preserve"> </w:t>
      </w:r>
      <w:r w:rsidRPr="000928C7">
        <w:rPr>
          <w:rFonts w:hint="cs"/>
          <w:b w:val="0"/>
          <w:bCs w:val="0"/>
          <w:sz w:val="22"/>
          <w:szCs w:val="22"/>
          <w:rtl/>
        </w:rPr>
        <w:t>להבחין</w:t>
      </w:r>
      <w:r w:rsidRPr="000928C7">
        <w:rPr>
          <w:b w:val="0"/>
          <w:bCs w:val="0"/>
          <w:sz w:val="22"/>
          <w:szCs w:val="22"/>
          <w:rtl/>
        </w:rPr>
        <w:t xml:space="preserve"> </w:t>
      </w:r>
      <w:r>
        <w:rPr>
          <w:rFonts w:hint="cs"/>
          <w:b w:val="0"/>
          <w:bCs w:val="0"/>
          <w:sz w:val="22"/>
          <w:szCs w:val="22"/>
          <w:rtl/>
        </w:rPr>
        <w:t>ב</w:t>
      </w:r>
      <w:r w:rsidRPr="000928C7">
        <w:rPr>
          <w:rFonts w:hint="cs"/>
          <w:b w:val="0"/>
          <w:bCs w:val="0"/>
          <w:sz w:val="22"/>
          <w:szCs w:val="22"/>
          <w:rtl/>
        </w:rPr>
        <w:t>איסור</w:t>
      </w:r>
      <w:r w:rsidRPr="000928C7">
        <w:rPr>
          <w:b w:val="0"/>
          <w:bCs w:val="0"/>
          <w:sz w:val="22"/>
          <w:szCs w:val="22"/>
          <w:rtl/>
        </w:rPr>
        <w:t xml:space="preserve"> </w:t>
      </w:r>
      <w:r w:rsidRPr="000928C7">
        <w:rPr>
          <w:rFonts w:hint="cs"/>
          <w:b w:val="0"/>
          <w:bCs w:val="0"/>
          <w:sz w:val="22"/>
          <w:szCs w:val="22"/>
          <w:rtl/>
        </w:rPr>
        <w:t>הטמנה</w:t>
      </w:r>
      <w:r>
        <w:rPr>
          <w:rFonts w:hint="cs"/>
          <w:b w:val="0"/>
          <w:bCs w:val="0"/>
          <w:sz w:val="22"/>
          <w:szCs w:val="22"/>
          <w:rtl/>
        </w:rPr>
        <w:t>,</w:t>
      </w:r>
      <w:r w:rsidRPr="000928C7">
        <w:rPr>
          <w:b w:val="0"/>
          <w:bCs w:val="0"/>
          <w:sz w:val="22"/>
          <w:szCs w:val="22"/>
          <w:rtl/>
        </w:rPr>
        <w:t xml:space="preserve"> </w:t>
      </w:r>
      <w:r w:rsidRPr="000928C7">
        <w:rPr>
          <w:rFonts w:hint="cs"/>
          <w:b w:val="0"/>
          <w:bCs w:val="0"/>
          <w:sz w:val="22"/>
          <w:szCs w:val="22"/>
          <w:rtl/>
        </w:rPr>
        <w:t>בין</w:t>
      </w:r>
      <w:r w:rsidRPr="000928C7">
        <w:rPr>
          <w:b w:val="0"/>
          <w:bCs w:val="0"/>
          <w:sz w:val="22"/>
          <w:szCs w:val="22"/>
          <w:rtl/>
        </w:rPr>
        <w:t xml:space="preserve"> </w:t>
      </w:r>
      <w:r w:rsidRPr="000928C7">
        <w:rPr>
          <w:rFonts w:hint="cs"/>
          <w:b w:val="0"/>
          <w:bCs w:val="0"/>
          <w:sz w:val="22"/>
          <w:szCs w:val="22"/>
          <w:rtl/>
        </w:rPr>
        <w:t>שתי</w:t>
      </w:r>
      <w:r w:rsidRPr="000928C7">
        <w:rPr>
          <w:b w:val="0"/>
          <w:bCs w:val="0"/>
          <w:sz w:val="22"/>
          <w:szCs w:val="22"/>
          <w:rtl/>
        </w:rPr>
        <w:t xml:space="preserve"> </w:t>
      </w:r>
      <w:r w:rsidRPr="000928C7">
        <w:rPr>
          <w:rFonts w:hint="cs"/>
          <w:b w:val="0"/>
          <w:bCs w:val="0"/>
          <w:sz w:val="22"/>
          <w:szCs w:val="22"/>
          <w:rtl/>
        </w:rPr>
        <w:t>גזירות</w:t>
      </w:r>
      <w:r w:rsidRPr="000928C7">
        <w:rPr>
          <w:b w:val="0"/>
          <w:bCs w:val="0"/>
          <w:sz w:val="22"/>
          <w:szCs w:val="22"/>
          <w:rtl/>
        </w:rPr>
        <w:t xml:space="preserve"> </w:t>
      </w:r>
      <w:r w:rsidRPr="000928C7">
        <w:rPr>
          <w:rFonts w:hint="cs"/>
          <w:b w:val="0"/>
          <w:bCs w:val="0"/>
          <w:sz w:val="22"/>
          <w:szCs w:val="22"/>
          <w:rtl/>
        </w:rPr>
        <w:t>חלוקות</w:t>
      </w:r>
      <w:r>
        <w:rPr>
          <w:rFonts w:hint="cs"/>
          <w:b w:val="0"/>
          <w:bCs w:val="0"/>
          <w:sz w:val="22"/>
          <w:szCs w:val="22"/>
          <w:rtl/>
        </w:rPr>
        <w:t>,</w:t>
      </w:r>
      <w:r w:rsidRPr="000928C7">
        <w:rPr>
          <w:b w:val="0"/>
          <w:bCs w:val="0"/>
          <w:sz w:val="22"/>
          <w:szCs w:val="22"/>
          <w:rtl/>
        </w:rPr>
        <w:t xml:space="preserve"> </w:t>
      </w:r>
      <w:r w:rsidRPr="000928C7">
        <w:rPr>
          <w:rFonts w:hint="cs"/>
          <w:b w:val="0"/>
          <w:bCs w:val="0"/>
          <w:sz w:val="22"/>
          <w:szCs w:val="22"/>
          <w:rtl/>
        </w:rPr>
        <w:t>ולכל</w:t>
      </w:r>
      <w:r w:rsidRPr="000928C7">
        <w:rPr>
          <w:b w:val="0"/>
          <w:bCs w:val="0"/>
          <w:sz w:val="22"/>
          <w:szCs w:val="22"/>
          <w:rtl/>
        </w:rPr>
        <w:t xml:space="preserve"> </w:t>
      </w:r>
      <w:r w:rsidRPr="000928C7">
        <w:rPr>
          <w:rFonts w:hint="cs"/>
          <w:b w:val="0"/>
          <w:bCs w:val="0"/>
          <w:sz w:val="22"/>
          <w:szCs w:val="22"/>
          <w:rtl/>
        </w:rPr>
        <w:t>גזירה</w:t>
      </w:r>
      <w:r w:rsidRPr="000928C7">
        <w:rPr>
          <w:b w:val="0"/>
          <w:bCs w:val="0"/>
          <w:sz w:val="22"/>
          <w:szCs w:val="22"/>
          <w:rtl/>
        </w:rPr>
        <w:t xml:space="preserve"> </w:t>
      </w:r>
      <w:r w:rsidRPr="000928C7">
        <w:rPr>
          <w:rFonts w:hint="cs"/>
          <w:b w:val="0"/>
          <w:bCs w:val="0"/>
          <w:sz w:val="22"/>
          <w:szCs w:val="22"/>
          <w:rtl/>
        </w:rPr>
        <w:t>טעם</w:t>
      </w:r>
      <w:r w:rsidRPr="000928C7">
        <w:rPr>
          <w:b w:val="0"/>
          <w:bCs w:val="0"/>
          <w:sz w:val="22"/>
          <w:szCs w:val="22"/>
          <w:rtl/>
        </w:rPr>
        <w:t xml:space="preserve"> </w:t>
      </w:r>
      <w:r w:rsidRPr="000928C7">
        <w:rPr>
          <w:rFonts w:hint="cs"/>
          <w:b w:val="0"/>
          <w:bCs w:val="0"/>
          <w:sz w:val="22"/>
          <w:szCs w:val="22"/>
          <w:rtl/>
        </w:rPr>
        <w:t>בפני</w:t>
      </w:r>
      <w:r w:rsidRPr="000928C7">
        <w:rPr>
          <w:b w:val="0"/>
          <w:bCs w:val="0"/>
          <w:sz w:val="22"/>
          <w:szCs w:val="22"/>
          <w:rtl/>
        </w:rPr>
        <w:t xml:space="preserve"> </w:t>
      </w:r>
      <w:r w:rsidRPr="000928C7">
        <w:rPr>
          <w:rFonts w:hint="cs"/>
          <w:b w:val="0"/>
          <w:bCs w:val="0"/>
          <w:sz w:val="22"/>
          <w:szCs w:val="22"/>
          <w:rtl/>
        </w:rPr>
        <w:t>עצמו</w:t>
      </w:r>
      <w:r>
        <w:rPr>
          <w:rFonts w:hint="cs"/>
          <w:b w:val="0"/>
          <w:bCs w:val="0"/>
          <w:sz w:val="22"/>
          <w:szCs w:val="22"/>
          <w:rtl/>
        </w:rPr>
        <w:t>:</w:t>
      </w:r>
      <w:r w:rsidRPr="000928C7">
        <w:rPr>
          <w:b w:val="0"/>
          <w:bCs w:val="0"/>
          <w:sz w:val="22"/>
          <w:szCs w:val="22"/>
          <w:rtl/>
        </w:rPr>
        <w:t xml:space="preserve"> </w:t>
      </w:r>
    </w:p>
    <w:p w:rsidR="000B4B1B" w:rsidRDefault="000B4B1B" w:rsidP="000B4B1B">
      <w:pPr>
        <w:pStyle w:val="a5"/>
        <w:ind w:firstLine="0"/>
        <w:jc w:val="both"/>
        <w:rPr>
          <w:rFonts w:hint="cs"/>
          <w:b w:val="0"/>
          <w:bCs w:val="0"/>
          <w:sz w:val="22"/>
          <w:szCs w:val="22"/>
          <w:rtl/>
        </w:rPr>
      </w:pPr>
      <w:r w:rsidRPr="006010ED">
        <w:rPr>
          <w:rFonts w:hint="cs"/>
          <w:sz w:val="22"/>
          <w:szCs w:val="22"/>
          <w:rtl/>
        </w:rPr>
        <w:t>•</w:t>
      </w:r>
      <w:r>
        <w:rPr>
          <w:rFonts w:hint="cs"/>
          <w:b w:val="0"/>
          <w:bCs w:val="0"/>
          <w:sz w:val="22"/>
          <w:szCs w:val="22"/>
          <w:rtl/>
        </w:rPr>
        <w:t xml:space="preserve"> </w:t>
      </w:r>
      <w:r w:rsidRPr="00E838B4">
        <w:rPr>
          <w:rFonts w:hint="cs"/>
          <w:sz w:val="22"/>
          <w:szCs w:val="22"/>
          <w:rtl/>
        </w:rPr>
        <w:t>איסור</w:t>
      </w:r>
      <w:r w:rsidRPr="00E838B4">
        <w:rPr>
          <w:sz w:val="22"/>
          <w:szCs w:val="22"/>
          <w:rtl/>
        </w:rPr>
        <w:t xml:space="preserve"> </w:t>
      </w:r>
      <w:r w:rsidRPr="00E838B4">
        <w:rPr>
          <w:rFonts w:hint="cs"/>
          <w:sz w:val="22"/>
          <w:szCs w:val="22"/>
          <w:rtl/>
        </w:rPr>
        <w:t>הטמנה</w:t>
      </w:r>
      <w:r w:rsidRPr="00E838B4">
        <w:rPr>
          <w:sz w:val="22"/>
          <w:szCs w:val="22"/>
          <w:rtl/>
        </w:rPr>
        <w:t xml:space="preserve"> </w:t>
      </w:r>
      <w:r w:rsidRPr="00E838B4">
        <w:rPr>
          <w:rFonts w:hint="cs"/>
          <w:sz w:val="22"/>
          <w:szCs w:val="22"/>
          <w:rtl/>
        </w:rPr>
        <w:t>כדבר</w:t>
      </w:r>
      <w:r w:rsidRPr="00E838B4">
        <w:rPr>
          <w:sz w:val="22"/>
          <w:szCs w:val="22"/>
          <w:rtl/>
        </w:rPr>
        <w:t xml:space="preserve"> </w:t>
      </w:r>
      <w:r w:rsidRPr="00E838B4">
        <w:rPr>
          <w:rFonts w:hint="cs"/>
          <w:sz w:val="22"/>
          <w:szCs w:val="22"/>
          <w:rtl/>
        </w:rPr>
        <w:t>המוסיף</w:t>
      </w:r>
      <w:r w:rsidRPr="00E838B4">
        <w:rPr>
          <w:sz w:val="22"/>
          <w:szCs w:val="22"/>
          <w:rtl/>
        </w:rPr>
        <w:t xml:space="preserve"> </w:t>
      </w:r>
      <w:r w:rsidRPr="00E838B4">
        <w:rPr>
          <w:rFonts w:hint="cs"/>
          <w:sz w:val="22"/>
          <w:szCs w:val="22"/>
          <w:rtl/>
        </w:rPr>
        <w:t>הבל</w:t>
      </w:r>
      <w:r w:rsidRPr="00E838B4">
        <w:rPr>
          <w:sz w:val="22"/>
          <w:szCs w:val="22"/>
          <w:rtl/>
        </w:rPr>
        <w:t xml:space="preserve"> </w:t>
      </w:r>
      <w:r w:rsidRPr="00E838B4">
        <w:rPr>
          <w:rFonts w:hint="cs"/>
          <w:sz w:val="22"/>
          <w:szCs w:val="22"/>
          <w:rtl/>
        </w:rPr>
        <w:t>-</w:t>
      </w:r>
      <w:r>
        <w:rPr>
          <w:rFonts w:hint="cs"/>
          <w:b w:val="0"/>
          <w:bCs w:val="0"/>
          <w:sz w:val="22"/>
          <w:szCs w:val="22"/>
          <w:rtl/>
        </w:rPr>
        <w:t xml:space="preserve"> </w:t>
      </w:r>
      <w:r w:rsidRPr="000928C7">
        <w:rPr>
          <w:rFonts w:hint="cs"/>
          <w:b w:val="0"/>
          <w:bCs w:val="0"/>
          <w:sz w:val="22"/>
          <w:szCs w:val="22"/>
          <w:rtl/>
        </w:rPr>
        <w:t>אסור</w:t>
      </w:r>
      <w:r w:rsidRPr="000928C7">
        <w:rPr>
          <w:b w:val="0"/>
          <w:bCs w:val="0"/>
          <w:sz w:val="22"/>
          <w:szCs w:val="22"/>
          <w:rtl/>
        </w:rPr>
        <w:t xml:space="preserve"> </w:t>
      </w:r>
      <w:r w:rsidRPr="000928C7">
        <w:rPr>
          <w:rFonts w:hint="cs"/>
          <w:b w:val="0"/>
          <w:bCs w:val="0"/>
          <w:sz w:val="22"/>
          <w:szCs w:val="22"/>
          <w:rtl/>
        </w:rPr>
        <w:t>לעטוף</w:t>
      </w:r>
      <w:r w:rsidRPr="000928C7">
        <w:rPr>
          <w:b w:val="0"/>
          <w:bCs w:val="0"/>
          <w:sz w:val="22"/>
          <w:szCs w:val="22"/>
          <w:rtl/>
        </w:rPr>
        <w:t xml:space="preserve"> </w:t>
      </w:r>
      <w:r w:rsidRPr="000928C7">
        <w:rPr>
          <w:rFonts w:hint="cs"/>
          <w:b w:val="0"/>
          <w:bCs w:val="0"/>
          <w:sz w:val="22"/>
          <w:szCs w:val="22"/>
          <w:rtl/>
        </w:rPr>
        <w:t>את</w:t>
      </w:r>
      <w:r w:rsidRPr="000928C7">
        <w:rPr>
          <w:b w:val="0"/>
          <w:bCs w:val="0"/>
          <w:sz w:val="22"/>
          <w:szCs w:val="22"/>
          <w:rtl/>
        </w:rPr>
        <w:t xml:space="preserve"> </w:t>
      </w:r>
      <w:r w:rsidRPr="000928C7">
        <w:rPr>
          <w:rFonts w:hint="cs"/>
          <w:b w:val="0"/>
          <w:bCs w:val="0"/>
          <w:sz w:val="22"/>
          <w:szCs w:val="22"/>
          <w:rtl/>
        </w:rPr>
        <w:t>הקדרה</w:t>
      </w:r>
      <w:r w:rsidRPr="000928C7">
        <w:rPr>
          <w:b w:val="0"/>
          <w:bCs w:val="0"/>
          <w:sz w:val="22"/>
          <w:szCs w:val="22"/>
          <w:rtl/>
        </w:rPr>
        <w:t xml:space="preserve"> </w:t>
      </w:r>
      <w:r w:rsidRPr="000928C7">
        <w:rPr>
          <w:rFonts w:hint="cs"/>
          <w:b w:val="0"/>
          <w:bCs w:val="0"/>
          <w:sz w:val="22"/>
          <w:szCs w:val="22"/>
          <w:rtl/>
        </w:rPr>
        <w:t>בחומר</w:t>
      </w:r>
      <w:r w:rsidRPr="000928C7">
        <w:rPr>
          <w:b w:val="0"/>
          <w:bCs w:val="0"/>
          <w:sz w:val="22"/>
          <w:szCs w:val="22"/>
          <w:rtl/>
        </w:rPr>
        <w:t xml:space="preserve"> </w:t>
      </w:r>
      <w:r w:rsidRPr="000928C7">
        <w:rPr>
          <w:rFonts w:hint="cs"/>
          <w:b w:val="0"/>
          <w:bCs w:val="0"/>
          <w:sz w:val="22"/>
          <w:szCs w:val="22"/>
          <w:rtl/>
        </w:rPr>
        <w:t>המוסיף</w:t>
      </w:r>
      <w:r w:rsidRPr="000928C7">
        <w:rPr>
          <w:b w:val="0"/>
          <w:bCs w:val="0"/>
          <w:sz w:val="22"/>
          <w:szCs w:val="22"/>
          <w:rtl/>
        </w:rPr>
        <w:t xml:space="preserve"> </w:t>
      </w:r>
      <w:r w:rsidRPr="000928C7">
        <w:rPr>
          <w:rFonts w:hint="cs"/>
          <w:b w:val="0"/>
          <w:bCs w:val="0"/>
          <w:sz w:val="22"/>
          <w:szCs w:val="22"/>
          <w:rtl/>
        </w:rPr>
        <w:t>על</w:t>
      </w:r>
      <w:r w:rsidRPr="000928C7">
        <w:rPr>
          <w:b w:val="0"/>
          <w:bCs w:val="0"/>
          <w:sz w:val="22"/>
          <w:szCs w:val="22"/>
          <w:rtl/>
        </w:rPr>
        <w:t xml:space="preserve"> </w:t>
      </w:r>
      <w:r w:rsidRPr="000928C7">
        <w:rPr>
          <w:rFonts w:hint="cs"/>
          <w:b w:val="0"/>
          <w:bCs w:val="0"/>
          <w:sz w:val="22"/>
          <w:szCs w:val="22"/>
          <w:rtl/>
        </w:rPr>
        <w:t>חומה</w:t>
      </w:r>
      <w:r>
        <w:rPr>
          <w:rFonts w:hint="cs"/>
          <w:b w:val="0"/>
          <w:bCs w:val="0"/>
          <w:sz w:val="22"/>
          <w:szCs w:val="22"/>
          <w:rtl/>
        </w:rPr>
        <w:t xml:space="preserve"> "</w:t>
      </w:r>
      <w:r w:rsidRPr="000928C7">
        <w:rPr>
          <w:rFonts w:hint="cs"/>
          <w:b w:val="0"/>
          <w:bCs w:val="0"/>
          <w:sz w:val="22"/>
          <w:szCs w:val="22"/>
          <w:rtl/>
        </w:rPr>
        <w:t>גזירה</w:t>
      </w:r>
      <w:r w:rsidRPr="000928C7">
        <w:rPr>
          <w:b w:val="0"/>
          <w:bCs w:val="0"/>
          <w:sz w:val="22"/>
          <w:szCs w:val="22"/>
          <w:rtl/>
        </w:rPr>
        <w:t xml:space="preserve"> </w:t>
      </w:r>
      <w:r w:rsidRPr="000928C7">
        <w:rPr>
          <w:rFonts w:hint="cs"/>
          <w:b w:val="0"/>
          <w:bCs w:val="0"/>
          <w:sz w:val="22"/>
          <w:szCs w:val="22"/>
          <w:rtl/>
        </w:rPr>
        <w:t>שמא</w:t>
      </w:r>
      <w:r w:rsidRPr="000928C7">
        <w:rPr>
          <w:b w:val="0"/>
          <w:bCs w:val="0"/>
          <w:sz w:val="22"/>
          <w:szCs w:val="22"/>
          <w:rtl/>
        </w:rPr>
        <w:t xml:space="preserve"> </w:t>
      </w:r>
      <w:r w:rsidRPr="000928C7">
        <w:rPr>
          <w:rFonts w:hint="cs"/>
          <w:b w:val="0"/>
          <w:bCs w:val="0"/>
          <w:sz w:val="22"/>
          <w:szCs w:val="22"/>
          <w:rtl/>
        </w:rPr>
        <w:t>יטמין</w:t>
      </w:r>
      <w:r w:rsidRPr="000928C7">
        <w:rPr>
          <w:b w:val="0"/>
          <w:bCs w:val="0"/>
          <w:sz w:val="22"/>
          <w:szCs w:val="22"/>
          <w:rtl/>
        </w:rPr>
        <w:t xml:space="preserve"> </w:t>
      </w:r>
      <w:r w:rsidRPr="000928C7">
        <w:rPr>
          <w:rFonts w:hint="cs"/>
          <w:b w:val="0"/>
          <w:bCs w:val="0"/>
          <w:sz w:val="22"/>
          <w:szCs w:val="22"/>
          <w:rtl/>
        </w:rPr>
        <w:t>ברמץ</w:t>
      </w:r>
      <w:r w:rsidRPr="000928C7">
        <w:rPr>
          <w:b w:val="0"/>
          <w:bCs w:val="0"/>
          <w:sz w:val="22"/>
          <w:szCs w:val="22"/>
          <w:rtl/>
        </w:rPr>
        <w:t xml:space="preserve"> </w:t>
      </w:r>
      <w:r w:rsidRPr="000928C7">
        <w:rPr>
          <w:rFonts w:hint="cs"/>
          <w:b w:val="0"/>
          <w:bCs w:val="0"/>
          <w:sz w:val="22"/>
          <w:szCs w:val="22"/>
          <w:rtl/>
        </w:rPr>
        <w:t>שיש</w:t>
      </w:r>
      <w:r w:rsidRPr="000928C7">
        <w:rPr>
          <w:b w:val="0"/>
          <w:bCs w:val="0"/>
          <w:sz w:val="22"/>
          <w:szCs w:val="22"/>
          <w:rtl/>
        </w:rPr>
        <w:t xml:space="preserve"> </w:t>
      </w:r>
      <w:r w:rsidRPr="000928C7">
        <w:rPr>
          <w:rFonts w:hint="cs"/>
          <w:b w:val="0"/>
          <w:bCs w:val="0"/>
          <w:sz w:val="22"/>
          <w:szCs w:val="22"/>
          <w:rtl/>
        </w:rPr>
        <w:t>בו</w:t>
      </w:r>
      <w:r w:rsidRPr="000928C7">
        <w:rPr>
          <w:b w:val="0"/>
          <w:bCs w:val="0"/>
          <w:sz w:val="22"/>
          <w:szCs w:val="22"/>
          <w:rtl/>
        </w:rPr>
        <w:t xml:space="preserve"> </w:t>
      </w:r>
      <w:r w:rsidRPr="000928C7">
        <w:rPr>
          <w:rFonts w:hint="cs"/>
          <w:b w:val="0"/>
          <w:bCs w:val="0"/>
          <w:sz w:val="22"/>
          <w:szCs w:val="22"/>
          <w:rtl/>
        </w:rPr>
        <w:t>גחלת</w:t>
      </w:r>
      <w:r>
        <w:rPr>
          <w:rFonts w:hint="cs"/>
          <w:b w:val="0"/>
          <w:bCs w:val="0"/>
          <w:sz w:val="22"/>
          <w:szCs w:val="22"/>
          <w:rtl/>
        </w:rPr>
        <w:t>"</w:t>
      </w:r>
      <w:r w:rsidRPr="00E838B4">
        <w:rPr>
          <w:b w:val="0"/>
          <w:bCs w:val="0"/>
          <w:sz w:val="20"/>
          <w:szCs w:val="20"/>
          <w:rtl/>
        </w:rPr>
        <w:t xml:space="preserve"> </w:t>
      </w:r>
      <w:r w:rsidRPr="00E838B4">
        <w:rPr>
          <w:rFonts w:hint="cs"/>
          <w:b w:val="0"/>
          <w:bCs w:val="0"/>
          <w:sz w:val="20"/>
          <w:szCs w:val="20"/>
          <w:rtl/>
        </w:rPr>
        <w:t>[באפר</w:t>
      </w:r>
      <w:r w:rsidRPr="00E838B4">
        <w:rPr>
          <w:b w:val="0"/>
          <w:bCs w:val="0"/>
          <w:sz w:val="20"/>
          <w:szCs w:val="20"/>
          <w:rtl/>
        </w:rPr>
        <w:t xml:space="preserve"> </w:t>
      </w:r>
      <w:r w:rsidRPr="00E838B4">
        <w:rPr>
          <w:rFonts w:hint="cs"/>
          <w:b w:val="0"/>
          <w:bCs w:val="0"/>
          <w:sz w:val="20"/>
          <w:szCs w:val="20"/>
          <w:rtl/>
        </w:rPr>
        <w:t>חם</w:t>
      </w:r>
      <w:r w:rsidRPr="00E838B4">
        <w:rPr>
          <w:b w:val="0"/>
          <w:bCs w:val="0"/>
          <w:sz w:val="20"/>
          <w:szCs w:val="20"/>
          <w:rtl/>
        </w:rPr>
        <w:t xml:space="preserve"> </w:t>
      </w:r>
      <w:r w:rsidRPr="00E838B4">
        <w:rPr>
          <w:rFonts w:hint="cs"/>
          <w:b w:val="0"/>
          <w:bCs w:val="0"/>
          <w:sz w:val="20"/>
          <w:szCs w:val="20"/>
          <w:rtl/>
        </w:rPr>
        <w:t>שמעורבות</w:t>
      </w:r>
      <w:r w:rsidRPr="00E838B4">
        <w:rPr>
          <w:b w:val="0"/>
          <w:bCs w:val="0"/>
          <w:sz w:val="20"/>
          <w:szCs w:val="20"/>
          <w:rtl/>
        </w:rPr>
        <w:t xml:space="preserve"> </w:t>
      </w:r>
      <w:r w:rsidRPr="00E838B4">
        <w:rPr>
          <w:rFonts w:hint="cs"/>
          <w:b w:val="0"/>
          <w:bCs w:val="0"/>
          <w:sz w:val="20"/>
          <w:szCs w:val="20"/>
          <w:rtl/>
        </w:rPr>
        <w:t>בו</w:t>
      </w:r>
      <w:r w:rsidRPr="00E838B4">
        <w:rPr>
          <w:b w:val="0"/>
          <w:bCs w:val="0"/>
          <w:sz w:val="20"/>
          <w:szCs w:val="20"/>
          <w:rtl/>
        </w:rPr>
        <w:t xml:space="preserve"> </w:t>
      </w:r>
      <w:r w:rsidRPr="00E838B4">
        <w:rPr>
          <w:rFonts w:hint="cs"/>
          <w:b w:val="0"/>
          <w:bCs w:val="0"/>
          <w:sz w:val="20"/>
          <w:szCs w:val="20"/>
          <w:rtl/>
        </w:rPr>
        <w:t>גחלים</w:t>
      </w:r>
      <w:r w:rsidRPr="00E838B4">
        <w:rPr>
          <w:b w:val="0"/>
          <w:bCs w:val="0"/>
          <w:sz w:val="20"/>
          <w:szCs w:val="20"/>
          <w:rtl/>
        </w:rPr>
        <w:t xml:space="preserve"> </w:t>
      </w:r>
      <w:r w:rsidRPr="00E838B4">
        <w:rPr>
          <w:rFonts w:hint="cs"/>
          <w:b w:val="0"/>
          <w:bCs w:val="0"/>
          <w:sz w:val="20"/>
          <w:szCs w:val="20"/>
          <w:rtl/>
        </w:rPr>
        <w:t>שעדיין</w:t>
      </w:r>
      <w:r w:rsidRPr="00E838B4">
        <w:rPr>
          <w:b w:val="0"/>
          <w:bCs w:val="0"/>
          <w:sz w:val="20"/>
          <w:szCs w:val="20"/>
          <w:rtl/>
        </w:rPr>
        <w:t xml:space="preserve"> </w:t>
      </w:r>
      <w:r w:rsidRPr="00E838B4">
        <w:rPr>
          <w:rFonts w:hint="cs"/>
          <w:b w:val="0"/>
          <w:bCs w:val="0"/>
          <w:sz w:val="20"/>
          <w:szCs w:val="20"/>
          <w:rtl/>
        </w:rPr>
        <w:t>לא</w:t>
      </w:r>
      <w:r w:rsidRPr="00E838B4">
        <w:rPr>
          <w:b w:val="0"/>
          <w:bCs w:val="0"/>
          <w:sz w:val="20"/>
          <w:szCs w:val="20"/>
          <w:rtl/>
        </w:rPr>
        <w:t xml:space="preserve"> </w:t>
      </w:r>
      <w:r w:rsidRPr="00E838B4">
        <w:rPr>
          <w:rFonts w:hint="cs"/>
          <w:b w:val="0"/>
          <w:bCs w:val="0"/>
          <w:sz w:val="20"/>
          <w:szCs w:val="20"/>
          <w:rtl/>
        </w:rPr>
        <w:t>כבו],</w:t>
      </w:r>
      <w:r w:rsidRPr="00E838B4">
        <w:rPr>
          <w:b w:val="0"/>
          <w:bCs w:val="0"/>
          <w:sz w:val="20"/>
          <w:szCs w:val="20"/>
          <w:rtl/>
        </w:rPr>
        <w:t xml:space="preserve"> </w:t>
      </w:r>
      <w:r w:rsidRPr="000928C7">
        <w:rPr>
          <w:rFonts w:hint="cs"/>
          <w:b w:val="0"/>
          <w:bCs w:val="0"/>
          <w:sz w:val="22"/>
          <w:szCs w:val="22"/>
          <w:rtl/>
        </w:rPr>
        <w:t>ואם</w:t>
      </w:r>
      <w:r w:rsidRPr="000928C7">
        <w:rPr>
          <w:b w:val="0"/>
          <w:bCs w:val="0"/>
          <w:sz w:val="22"/>
          <w:szCs w:val="22"/>
          <w:rtl/>
        </w:rPr>
        <w:t xml:space="preserve"> </w:t>
      </w:r>
      <w:r w:rsidRPr="000928C7">
        <w:rPr>
          <w:rFonts w:hint="cs"/>
          <w:b w:val="0"/>
          <w:bCs w:val="0"/>
          <w:sz w:val="22"/>
          <w:szCs w:val="22"/>
          <w:rtl/>
        </w:rPr>
        <w:t>יעשה</w:t>
      </w:r>
      <w:r w:rsidRPr="000928C7">
        <w:rPr>
          <w:b w:val="0"/>
          <w:bCs w:val="0"/>
          <w:sz w:val="22"/>
          <w:szCs w:val="22"/>
          <w:rtl/>
        </w:rPr>
        <w:t xml:space="preserve"> </w:t>
      </w:r>
      <w:r w:rsidRPr="000928C7">
        <w:rPr>
          <w:rFonts w:hint="cs"/>
          <w:b w:val="0"/>
          <w:bCs w:val="0"/>
          <w:sz w:val="22"/>
          <w:szCs w:val="22"/>
          <w:rtl/>
        </w:rPr>
        <w:t>כן</w:t>
      </w:r>
      <w:r w:rsidRPr="000928C7">
        <w:rPr>
          <w:b w:val="0"/>
          <w:bCs w:val="0"/>
          <w:sz w:val="22"/>
          <w:szCs w:val="22"/>
          <w:rtl/>
        </w:rPr>
        <w:t xml:space="preserve"> </w:t>
      </w:r>
      <w:r>
        <w:rPr>
          <w:rFonts w:hint="cs"/>
          <w:b w:val="0"/>
          <w:bCs w:val="0"/>
          <w:sz w:val="22"/>
          <w:szCs w:val="22"/>
          <w:rtl/>
        </w:rPr>
        <w:t xml:space="preserve">יש חשש </w:t>
      </w:r>
      <w:r w:rsidRPr="00E838B4">
        <w:rPr>
          <w:rFonts w:hint="cs"/>
          <w:sz w:val="22"/>
          <w:szCs w:val="22"/>
          <w:rtl/>
        </w:rPr>
        <w:t>שמא</w:t>
      </w:r>
      <w:r w:rsidRPr="00E838B4">
        <w:rPr>
          <w:sz w:val="22"/>
          <w:szCs w:val="22"/>
          <w:rtl/>
        </w:rPr>
        <w:t xml:space="preserve"> </w:t>
      </w:r>
      <w:r w:rsidRPr="00E838B4">
        <w:rPr>
          <w:rFonts w:hint="cs"/>
          <w:sz w:val="22"/>
          <w:szCs w:val="22"/>
          <w:rtl/>
        </w:rPr>
        <w:t>יחתה</w:t>
      </w:r>
      <w:r w:rsidRPr="00E838B4">
        <w:rPr>
          <w:sz w:val="22"/>
          <w:szCs w:val="22"/>
          <w:rtl/>
        </w:rPr>
        <w:t xml:space="preserve"> </w:t>
      </w:r>
      <w:r w:rsidRPr="00E838B4">
        <w:rPr>
          <w:rFonts w:hint="cs"/>
          <w:sz w:val="22"/>
          <w:szCs w:val="22"/>
          <w:rtl/>
        </w:rPr>
        <w:t>בגחלים</w:t>
      </w:r>
      <w:r>
        <w:rPr>
          <w:rFonts w:hint="cs"/>
          <w:sz w:val="22"/>
          <w:szCs w:val="22"/>
          <w:rtl/>
        </w:rPr>
        <w:t xml:space="preserve"> </w:t>
      </w:r>
      <w:r>
        <w:rPr>
          <w:rFonts w:hint="cs"/>
          <w:b w:val="0"/>
          <w:bCs w:val="0"/>
          <w:sz w:val="20"/>
          <w:szCs w:val="20"/>
          <w:rtl/>
        </w:rPr>
        <w:t>[</w:t>
      </w:r>
      <w:r w:rsidRPr="002E4537">
        <w:rPr>
          <w:rFonts w:hint="cs"/>
          <w:b w:val="0"/>
          <w:bCs w:val="0"/>
          <w:sz w:val="20"/>
          <w:szCs w:val="20"/>
          <w:rtl/>
        </w:rPr>
        <w:t>ויתחייב</w:t>
      </w:r>
      <w:r w:rsidRPr="002E4537">
        <w:rPr>
          <w:b w:val="0"/>
          <w:bCs w:val="0"/>
          <w:sz w:val="20"/>
          <w:szCs w:val="20"/>
          <w:rtl/>
        </w:rPr>
        <w:t xml:space="preserve"> </w:t>
      </w:r>
      <w:r w:rsidRPr="002E4537">
        <w:rPr>
          <w:rFonts w:hint="cs"/>
          <w:b w:val="0"/>
          <w:bCs w:val="0"/>
          <w:sz w:val="20"/>
          <w:szCs w:val="20"/>
          <w:rtl/>
        </w:rPr>
        <w:t>משום</w:t>
      </w:r>
      <w:r w:rsidRPr="002E4537">
        <w:rPr>
          <w:b w:val="0"/>
          <w:bCs w:val="0"/>
          <w:sz w:val="20"/>
          <w:szCs w:val="20"/>
          <w:rtl/>
        </w:rPr>
        <w:t xml:space="preserve"> </w:t>
      </w:r>
      <w:r w:rsidRPr="002E4537">
        <w:rPr>
          <w:rFonts w:hint="cs"/>
          <w:sz w:val="20"/>
          <w:szCs w:val="20"/>
          <w:rtl/>
        </w:rPr>
        <w:t>מבעיר</w:t>
      </w:r>
      <w:r w:rsidRPr="002E4537">
        <w:rPr>
          <w:rFonts w:hint="cs"/>
          <w:b w:val="0"/>
          <w:bCs w:val="0"/>
          <w:sz w:val="20"/>
          <w:szCs w:val="20"/>
          <w:rtl/>
        </w:rPr>
        <w:t>]</w:t>
      </w:r>
      <w:r>
        <w:rPr>
          <w:rFonts w:hint="cs"/>
          <w:b w:val="0"/>
          <w:bCs w:val="0"/>
          <w:sz w:val="22"/>
          <w:szCs w:val="22"/>
          <w:rtl/>
        </w:rPr>
        <w:t>.</w:t>
      </w:r>
      <w:r w:rsidRPr="000928C7">
        <w:rPr>
          <w:b w:val="0"/>
          <w:bCs w:val="0"/>
          <w:sz w:val="22"/>
          <w:szCs w:val="22"/>
          <w:rtl/>
        </w:rPr>
        <w:t xml:space="preserve"> </w:t>
      </w:r>
      <w:r w:rsidRPr="000928C7">
        <w:rPr>
          <w:rFonts w:hint="cs"/>
          <w:b w:val="0"/>
          <w:bCs w:val="0"/>
          <w:sz w:val="22"/>
          <w:szCs w:val="22"/>
          <w:rtl/>
        </w:rPr>
        <w:t>ו</w:t>
      </w:r>
      <w:r>
        <w:rPr>
          <w:rFonts w:hint="cs"/>
          <w:b w:val="0"/>
          <w:bCs w:val="0"/>
          <w:sz w:val="22"/>
          <w:szCs w:val="22"/>
          <w:rtl/>
        </w:rPr>
        <w:t>מ</w:t>
      </w:r>
      <w:r w:rsidRPr="000928C7">
        <w:rPr>
          <w:rFonts w:hint="cs"/>
          <w:b w:val="0"/>
          <w:bCs w:val="0"/>
          <w:sz w:val="22"/>
          <w:szCs w:val="22"/>
          <w:rtl/>
        </w:rPr>
        <w:t>כיון</w:t>
      </w:r>
      <w:r w:rsidRPr="000928C7">
        <w:rPr>
          <w:b w:val="0"/>
          <w:bCs w:val="0"/>
          <w:sz w:val="22"/>
          <w:szCs w:val="22"/>
          <w:rtl/>
        </w:rPr>
        <w:t xml:space="preserve"> </w:t>
      </w:r>
      <w:r w:rsidRPr="000928C7">
        <w:rPr>
          <w:rFonts w:hint="cs"/>
          <w:b w:val="0"/>
          <w:bCs w:val="0"/>
          <w:sz w:val="22"/>
          <w:szCs w:val="22"/>
          <w:rtl/>
        </w:rPr>
        <w:t>ששורש</w:t>
      </w:r>
      <w:r w:rsidRPr="000928C7">
        <w:rPr>
          <w:b w:val="0"/>
          <w:bCs w:val="0"/>
          <w:sz w:val="22"/>
          <w:szCs w:val="22"/>
          <w:rtl/>
        </w:rPr>
        <w:t xml:space="preserve"> </w:t>
      </w:r>
      <w:r w:rsidRPr="000928C7">
        <w:rPr>
          <w:rFonts w:hint="cs"/>
          <w:b w:val="0"/>
          <w:bCs w:val="0"/>
          <w:sz w:val="22"/>
          <w:szCs w:val="22"/>
          <w:rtl/>
        </w:rPr>
        <w:t>האיסור</w:t>
      </w:r>
      <w:r w:rsidRPr="000928C7">
        <w:rPr>
          <w:b w:val="0"/>
          <w:bCs w:val="0"/>
          <w:sz w:val="22"/>
          <w:szCs w:val="22"/>
          <w:rtl/>
        </w:rPr>
        <w:t xml:space="preserve"> </w:t>
      </w:r>
      <w:r w:rsidRPr="000928C7">
        <w:rPr>
          <w:rFonts w:hint="cs"/>
          <w:b w:val="0"/>
          <w:bCs w:val="0"/>
          <w:sz w:val="22"/>
          <w:szCs w:val="22"/>
          <w:rtl/>
        </w:rPr>
        <w:t>הוא</w:t>
      </w:r>
      <w:r w:rsidRPr="000928C7">
        <w:rPr>
          <w:b w:val="0"/>
          <w:bCs w:val="0"/>
          <w:sz w:val="22"/>
          <w:szCs w:val="22"/>
          <w:rtl/>
        </w:rPr>
        <w:t xml:space="preserve"> </w:t>
      </w:r>
      <w:r w:rsidRPr="000928C7">
        <w:rPr>
          <w:rFonts w:hint="cs"/>
          <w:b w:val="0"/>
          <w:bCs w:val="0"/>
          <w:sz w:val="22"/>
          <w:szCs w:val="22"/>
          <w:rtl/>
        </w:rPr>
        <w:t>מחשש</w:t>
      </w:r>
      <w:r w:rsidRPr="000928C7">
        <w:rPr>
          <w:b w:val="0"/>
          <w:bCs w:val="0"/>
          <w:sz w:val="22"/>
          <w:szCs w:val="22"/>
          <w:rtl/>
        </w:rPr>
        <w:t xml:space="preserve"> </w:t>
      </w:r>
      <w:r w:rsidRPr="000928C7">
        <w:rPr>
          <w:rFonts w:hint="cs"/>
          <w:b w:val="0"/>
          <w:bCs w:val="0"/>
          <w:sz w:val="22"/>
          <w:szCs w:val="22"/>
          <w:rtl/>
        </w:rPr>
        <w:t>שמא</w:t>
      </w:r>
      <w:r w:rsidRPr="000928C7">
        <w:rPr>
          <w:b w:val="0"/>
          <w:bCs w:val="0"/>
          <w:sz w:val="22"/>
          <w:szCs w:val="22"/>
          <w:rtl/>
        </w:rPr>
        <w:t xml:space="preserve"> </w:t>
      </w:r>
      <w:r w:rsidRPr="000928C7">
        <w:rPr>
          <w:rFonts w:hint="cs"/>
          <w:b w:val="0"/>
          <w:bCs w:val="0"/>
          <w:sz w:val="22"/>
          <w:szCs w:val="22"/>
          <w:rtl/>
        </w:rPr>
        <w:t>יחתה</w:t>
      </w:r>
      <w:r w:rsidRPr="000928C7">
        <w:rPr>
          <w:b w:val="0"/>
          <w:bCs w:val="0"/>
          <w:sz w:val="22"/>
          <w:szCs w:val="22"/>
          <w:rtl/>
        </w:rPr>
        <w:t xml:space="preserve"> </w:t>
      </w:r>
      <w:r w:rsidRPr="000928C7">
        <w:rPr>
          <w:rFonts w:hint="cs"/>
          <w:b w:val="0"/>
          <w:bCs w:val="0"/>
          <w:sz w:val="22"/>
          <w:szCs w:val="22"/>
          <w:rtl/>
        </w:rPr>
        <w:t>בגחלים</w:t>
      </w:r>
      <w:r>
        <w:rPr>
          <w:rFonts w:hint="cs"/>
          <w:b w:val="0"/>
          <w:bCs w:val="0"/>
          <w:sz w:val="22"/>
          <w:szCs w:val="22"/>
          <w:rtl/>
        </w:rPr>
        <w:t>,</w:t>
      </w:r>
      <w:r w:rsidRPr="000928C7">
        <w:rPr>
          <w:b w:val="0"/>
          <w:bCs w:val="0"/>
          <w:sz w:val="22"/>
          <w:szCs w:val="22"/>
          <w:rtl/>
        </w:rPr>
        <w:t xml:space="preserve"> </w:t>
      </w:r>
      <w:r w:rsidRPr="000928C7">
        <w:rPr>
          <w:rFonts w:hint="cs"/>
          <w:b w:val="0"/>
          <w:bCs w:val="0"/>
          <w:sz w:val="22"/>
          <w:szCs w:val="22"/>
          <w:rtl/>
        </w:rPr>
        <w:t>לכן</w:t>
      </w:r>
      <w:r w:rsidRPr="000928C7">
        <w:rPr>
          <w:b w:val="0"/>
          <w:bCs w:val="0"/>
          <w:sz w:val="22"/>
          <w:szCs w:val="22"/>
          <w:rtl/>
        </w:rPr>
        <w:t xml:space="preserve"> </w:t>
      </w:r>
      <w:r w:rsidRPr="00E838B4">
        <w:rPr>
          <w:rFonts w:hint="cs"/>
          <w:sz w:val="22"/>
          <w:szCs w:val="22"/>
          <w:rtl/>
        </w:rPr>
        <w:t>אסרו</w:t>
      </w:r>
      <w:r w:rsidRPr="00E838B4">
        <w:rPr>
          <w:sz w:val="22"/>
          <w:szCs w:val="22"/>
          <w:rtl/>
        </w:rPr>
        <w:t xml:space="preserve"> </w:t>
      </w:r>
      <w:r w:rsidRPr="00E838B4">
        <w:rPr>
          <w:rFonts w:hint="cs"/>
          <w:sz w:val="22"/>
          <w:szCs w:val="22"/>
          <w:rtl/>
        </w:rPr>
        <w:t>אף</w:t>
      </w:r>
      <w:r w:rsidRPr="00E838B4">
        <w:rPr>
          <w:sz w:val="22"/>
          <w:szCs w:val="22"/>
          <w:rtl/>
        </w:rPr>
        <w:t xml:space="preserve"> </w:t>
      </w:r>
      <w:r w:rsidRPr="00E838B4">
        <w:rPr>
          <w:rFonts w:hint="cs"/>
          <w:sz w:val="22"/>
          <w:szCs w:val="22"/>
          <w:rtl/>
        </w:rPr>
        <w:t>שהטמין</w:t>
      </w:r>
      <w:r w:rsidRPr="00E838B4">
        <w:rPr>
          <w:sz w:val="22"/>
          <w:szCs w:val="22"/>
          <w:rtl/>
        </w:rPr>
        <w:t xml:space="preserve"> </w:t>
      </w:r>
      <w:r w:rsidRPr="00E838B4">
        <w:rPr>
          <w:rFonts w:hint="cs"/>
          <w:sz w:val="22"/>
          <w:szCs w:val="22"/>
          <w:rtl/>
        </w:rPr>
        <w:t>את</w:t>
      </w:r>
      <w:r w:rsidRPr="00E838B4">
        <w:rPr>
          <w:sz w:val="22"/>
          <w:szCs w:val="22"/>
          <w:rtl/>
        </w:rPr>
        <w:t xml:space="preserve"> </w:t>
      </w:r>
      <w:r w:rsidRPr="00E838B4">
        <w:rPr>
          <w:rFonts w:hint="cs"/>
          <w:sz w:val="22"/>
          <w:szCs w:val="22"/>
          <w:rtl/>
        </w:rPr>
        <w:t>הקדרה</w:t>
      </w:r>
      <w:r w:rsidRPr="00E838B4">
        <w:rPr>
          <w:sz w:val="22"/>
          <w:szCs w:val="22"/>
          <w:rtl/>
        </w:rPr>
        <w:t xml:space="preserve"> </w:t>
      </w:r>
      <w:r w:rsidRPr="00E838B4">
        <w:rPr>
          <w:rFonts w:hint="cs"/>
          <w:sz w:val="22"/>
          <w:szCs w:val="22"/>
          <w:rtl/>
        </w:rPr>
        <w:t>מערב</w:t>
      </w:r>
      <w:r w:rsidRPr="00E838B4">
        <w:rPr>
          <w:sz w:val="22"/>
          <w:szCs w:val="22"/>
          <w:rtl/>
        </w:rPr>
        <w:t xml:space="preserve"> </w:t>
      </w:r>
      <w:r w:rsidRPr="00E838B4">
        <w:rPr>
          <w:rFonts w:hint="cs"/>
          <w:sz w:val="22"/>
          <w:szCs w:val="22"/>
          <w:rtl/>
        </w:rPr>
        <w:t>שבת</w:t>
      </w:r>
      <w:r>
        <w:rPr>
          <w:rFonts w:hint="cs"/>
          <w:b w:val="0"/>
          <w:bCs w:val="0"/>
          <w:sz w:val="22"/>
          <w:szCs w:val="22"/>
          <w:rtl/>
        </w:rPr>
        <w:t>,</w:t>
      </w:r>
      <w:r w:rsidRPr="000928C7">
        <w:rPr>
          <w:b w:val="0"/>
          <w:bCs w:val="0"/>
          <w:sz w:val="22"/>
          <w:szCs w:val="22"/>
          <w:rtl/>
        </w:rPr>
        <w:t xml:space="preserve"> </w:t>
      </w:r>
      <w:r w:rsidRPr="000928C7">
        <w:rPr>
          <w:rFonts w:hint="cs"/>
          <w:b w:val="0"/>
          <w:bCs w:val="0"/>
          <w:sz w:val="22"/>
          <w:szCs w:val="22"/>
          <w:rtl/>
        </w:rPr>
        <w:t>שהרי</w:t>
      </w:r>
      <w:r w:rsidRPr="000928C7">
        <w:rPr>
          <w:b w:val="0"/>
          <w:bCs w:val="0"/>
          <w:sz w:val="22"/>
          <w:szCs w:val="22"/>
          <w:rtl/>
        </w:rPr>
        <w:t xml:space="preserve"> </w:t>
      </w:r>
      <w:r w:rsidRPr="000928C7">
        <w:rPr>
          <w:rFonts w:hint="cs"/>
          <w:b w:val="0"/>
          <w:bCs w:val="0"/>
          <w:sz w:val="22"/>
          <w:szCs w:val="22"/>
          <w:rtl/>
        </w:rPr>
        <w:t>עצם</w:t>
      </w:r>
      <w:r w:rsidRPr="000928C7">
        <w:rPr>
          <w:b w:val="0"/>
          <w:bCs w:val="0"/>
          <w:sz w:val="22"/>
          <w:szCs w:val="22"/>
          <w:rtl/>
        </w:rPr>
        <w:t xml:space="preserve"> </w:t>
      </w:r>
      <w:r w:rsidRPr="000928C7">
        <w:rPr>
          <w:rFonts w:hint="cs"/>
          <w:b w:val="0"/>
          <w:bCs w:val="0"/>
          <w:sz w:val="22"/>
          <w:szCs w:val="22"/>
          <w:rtl/>
        </w:rPr>
        <w:t>המציאות</w:t>
      </w:r>
      <w:r w:rsidRPr="000928C7">
        <w:rPr>
          <w:b w:val="0"/>
          <w:bCs w:val="0"/>
          <w:sz w:val="22"/>
          <w:szCs w:val="22"/>
          <w:rtl/>
        </w:rPr>
        <w:t xml:space="preserve"> </w:t>
      </w:r>
      <w:r w:rsidRPr="000928C7">
        <w:rPr>
          <w:rFonts w:hint="cs"/>
          <w:b w:val="0"/>
          <w:bCs w:val="0"/>
          <w:sz w:val="22"/>
          <w:szCs w:val="22"/>
          <w:rtl/>
        </w:rPr>
        <w:t>שהקדרה</w:t>
      </w:r>
      <w:r w:rsidRPr="000928C7">
        <w:rPr>
          <w:b w:val="0"/>
          <w:bCs w:val="0"/>
          <w:sz w:val="22"/>
          <w:szCs w:val="22"/>
          <w:rtl/>
        </w:rPr>
        <w:t xml:space="preserve"> </w:t>
      </w:r>
      <w:r w:rsidRPr="000928C7">
        <w:rPr>
          <w:rFonts w:hint="cs"/>
          <w:b w:val="0"/>
          <w:bCs w:val="0"/>
          <w:sz w:val="22"/>
          <w:szCs w:val="22"/>
          <w:rtl/>
        </w:rPr>
        <w:t>מוטמנת</w:t>
      </w:r>
      <w:r w:rsidRPr="000928C7">
        <w:rPr>
          <w:b w:val="0"/>
          <w:bCs w:val="0"/>
          <w:sz w:val="22"/>
          <w:szCs w:val="22"/>
          <w:rtl/>
        </w:rPr>
        <w:t xml:space="preserve"> </w:t>
      </w:r>
      <w:r w:rsidRPr="000928C7">
        <w:rPr>
          <w:rFonts w:hint="cs"/>
          <w:b w:val="0"/>
          <w:bCs w:val="0"/>
          <w:sz w:val="22"/>
          <w:szCs w:val="22"/>
          <w:rtl/>
        </w:rPr>
        <w:t>בשבת</w:t>
      </w:r>
      <w:r w:rsidRPr="000928C7">
        <w:rPr>
          <w:b w:val="0"/>
          <w:bCs w:val="0"/>
          <w:sz w:val="22"/>
          <w:szCs w:val="22"/>
          <w:rtl/>
        </w:rPr>
        <w:t xml:space="preserve"> </w:t>
      </w:r>
      <w:r w:rsidRPr="000928C7">
        <w:rPr>
          <w:rFonts w:hint="cs"/>
          <w:b w:val="0"/>
          <w:bCs w:val="0"/>
          <w:sz w:val="22"/>
          <w:szCs w:val="22"/>
          <w:rtl/>
        </w:rPr>
        <w:t>בדבר</w:t>
      </w:r>
      <w:r w:rsidRPr="000928C7">
        <w:rPr>
          <w:b w:val="0"/>
          <w:bCs w:val="0"/>
          <w:sz w:val="22"/>
          <w:szCs w:val="22"/>
          <w:rtl/>
        </w:rPr>
        <w:t xml:space="preserve"> </w:t>
      </w:r>
      <w:r w:rsidRPr="000928C7">
        <w:rPr>
          <w:rFonts w:hint="cs"/>
          <w:b w:val="0"/>
          <w:bCs w:val="0"/>
          <w:sz w:val="22"/>
          <w:szCs w:val="22"/>
          <w:rtl/>
        </w:rPr>
        <w:t>המוסיף</w:t>
      </w:r>
      <w:r w:rsidRPr="000928C7">
        <w:rPr>
          <w:b w:val="0"/>
          <w:bCs w:val="0"/>
          <w:sz w:val="22"/>
          <w:szCs w:val="22"/>
          <w:rtl/>
        </w:rPr>
        <w:t xml:space="preserve"> </w:t>
      </w:r>
      <w:r w:rsidRPr="000928C7">
        <w:rPr>
          <w:rFonts w:hint="cs"/>
          <w:b w:val="0"/>
          <w:bCs w:val="0"/>
          <w:sz w:val="22"/>
          <w:szCs w:val="22"/>
          <w:rtl/>
        </w:rPr>
        <w:t>הבל</w:t>
      </w:r>
      <w:r w:rsidRPr="000928C7">
        <w:rPr>
          <w:b w:val="0"/>
          <w:bCs w:val="0"/>
          <w:sz w:val="22"/>
          <w:szCs w:val="22"/>
          <w:rtl/>
        </w:rPr>
        <w:t xml:space="preserve"> </w:t>
      </w:r>
      <w:r w:rsidRPr="000928C7">
        <w:rPr>
          <w:rFonts w:hint="cs"/>
          <w:b w:val="0"/>
          <w:bCs w:val="0"/>
          <w:sz w:val="22"/>
          <w:szCs w:val="22"/>
          <w:rtl/>
        </w:rPr>
        <w:t>יש</w:t>
      </w:r>
      <w:r w:rsidRPr="000928C7">
        <w:rPr>
          <w:b w:val="0"/>
          <w:bCs w:val="0"/>
          <w:sz w:val="22"/>
          <w:szCs w:val="22"/>
          <w:rtl/>
        </w:rPr>
        <w:t xml:space="preserve"> </w:t>
      </w:r>
      <w:r w:rsidRPr="000928C7">
        <w:rPr>
          <w:rFonts w:hint="cs"/>
          <w:b w:val="0"/>
          <w:bCs w:val="0"/>
          <w:sz w:val="22"/>
          <w:szCs w:val="22"/>
          <w:rtl/>
        </w:rPr>
        <w:t>בה</w:t>
      </w:r>
      <w:r w:rsidRPr="000928C7">
        <w:rPr>
          <w:b w:val="0"/>
          <w:bCs w:val="0"/>
          <w:sz w:val="22"/>
          <w:szCs w:val="22"/>
          <w:rtl/>
        </w:rPr>
        <w:t xml:space="preserve"> </w:t>
      </w:r>
      <w:r w:rsidRPr="000928C7">
        <w:rPr>
          <w:rFonts w:hint="cs"/>
          <w:b w:val="0"/>
          <w:bCs w:val="0"/>
          <w:sz w:val="22"/>
          <w:szCs w:val="22"/>
          <w:rtl/>
        </w:rPr>
        <w:t>חשש</w:t>
      </w:r>
      <w:r w:rsidRPr="000928C7">
        <w:rPr>
          <w:b w:val="0"/>
          <w:bCs w:val="0"/>
          <w:sz w:val="22"/>
          <w:szCs w:val="22"/>
          <w:rtl/>
        </w:rPr>
        <w:t xml:space="preserve"> </w:t>
      </w:r>
      <w:r w:rsidRPr="000928C7">
        <w:rPr>
          <w:rFonts w:hint="cs"/>
          <w:b w:val="0"/>
          <w:bCs w:val="0"/>
          <w:sz w:val="22"/>
          <w:szCs w:val="22"/>
          <w:rtl/>
        </w:rPr>
        <w:t>שמא</w:t>
      </w:r>
      <w:r w:rsidRPr="000928C7">
        <w:rPr>
          <w:b w:val="0"/>
          <w:bCs w:val="0"/>
          <w:sz w:val="22"/>
          <w:szCs w:val="22"/>
          <w:rtl/>
        </w:rPr>
        <w:t xml:space="preserve"> </w:t>
      </w:r>
      <w:r w:rsidRPr="000928C7">
        <w:rPr>
          <w:rFonts w:hint="cs"/>
          <w:b w:val="0"/>
          <w:bCs w:val="0"/>
          <w:sz w:val="22"/>
          <w:szCs w:val="22"/>
          <w:rtl/>
        </w:rPr>
        <w:t>יחתה</w:t>
      </w:r>
      <w:r w:rsidRPr="000928C7">
        <w:rPr>
          <w:b w:val="0"/>
          <w:bCs w:val="0"/>
          <w:sz w:val="22"/>
          <w:szCs w:val="22"/>
          <w:rtl/>
        </w:rPr>
        <w:t xml:space="preserve"> </w:t>
      </w:r>
      <w:r w:rsidRPr="000928C7">
        <w:rPr>
          <w:rFonts w:hint="cs"/>
          <w:b w:val="0"/>
          <w:bCs w:val="0"/>
          <w:sz w:val="22"/>
          <w:szCs w:val="22"/>
          <w:rtl/>
        </w:rPr>
        <w:t>בגחלים</w:t>
      </w:r>
      <w:r>
        <w:rPr>
          <w:rFonts w:hint="cs"/>
          <w:b w:val="0"/>
          <w:bCs w:val="0"/>
          <w:sz w:val="22"/>
          <w:szCs w:val="22"/>
          <w:rtl/>
        </w:rPr>
        <w:t>.</w:t>
      </w:r>
      <w:r w:rsidRPr="000928C7">
        <w:rPr>
          <w:b w:val="0"/>
          <w:bCs w:val="0"/>
          <w:sz w:val="22"/>
          <w:szCs w:val="22"/>
          <w:rtl/>
        </w:rPr>
        <w:t xml:space="preserve"> </w:t>
      </w:r>
    </w:p>
    <w:p w:rsidR="000B4B1B" w:rsidRPr="000928C7" w:rsidRDefault="000B4B1B" w:rsidP="000B4B1B">
      <w:pPr>
        <w:pStyle w:val="a5"/>
        <w:ind w:firstLine="0"/>
        <w:jc w:val="both"/>
        <w:rPr>
          <w:rFonts w:hint="cs"/>
          <w:b w:val="0"/>
          <w:bCs w:val="0"/>
          <w:sz w:val="22"/>
          <w:szCs w:val="22"/>
          <w:rtl/>
        </w:rPr>
      </w:pPr>
      <w:r w:rsidRPr="006010ED">
        <w:rPr>
          <w:rFonts w:hint="cs"/>
          <w:sz w:val="22"/>
          <w:szCs w:val="22"/>
          <w:rtl/>
        </w:rPr>
        <w:t>•</w:t>
      </w:r>
      <w:r w:rsidRPr="00E838B4">
        <w:rPr>
          <w:sz w:val="22"/>
          <w:szCs w:val="22"/>
          <w:rtl/>
        </w:rPr>
        <w:t xml:space="preserve"> </w:t>
      </w:r>
      <w:r w:rsidRPr="00E838B4">
        <w:rPr>
          <w:rFonts w:hint="cs"/>
          <w:sz w:val="22"/>
          <w:szCs w:val="22"/>
          <w:rtl/>
        </w:rPr>
        <w:t>איסור</w:t>
      </w:r>
      <w:r w:rsidRPr="00E838B4">
        <w:rPr>
          <w:sz w:val="22"/>
          <w:szCs w:val="22"/>
          <w:rtl/>
        </w:rPr>
        <w:t xml:space="preserve"> </w:t>
      </w:r>
      <w:r w:rsidRPr="00E838B4">
        <w:rPr>
          <w:rFonts w:hint="cs"/>
          <w:sz w:val="22"/>
          <w:szCs w:val="22"/>
          <w:rtl/>
        </w:rPr>
        <w:t>הטמנה</w:t>
      </w:r>
      <w:r w:rsidRPr="00E838B4">
        <w:rPr>
          <w:sz w:val="22"/>
          <w:szCs w:val="22"/>
          <w:rtl/>
        </w:rPr>
        <w:t xml:space="preserve"> </w:t>
      </w:r>
      <w:r w:rsidRPr="00E838B4">
        <w:rPr>
          <w:rFonts w:hint="cs"/>
          <w:sz w:val="22"/>
          <w:szCs w:val="22"/>
          <w:rtl/>
        </w:rPr>
        <w:t>בדבר</w:t>
      </w:r>
      <w:r w:rsidRPr="00E838B4">
        <w:rPr>
          <w:sz w:val="22"/>
          <w:szCs w:val="22"/>
          <w:rtl/>
        </w:rPr>
        <w:t xml:space="preserve"> </w:t>
      </w:r>
      <w:r w:rsidRPr="00E838B4">
        <w:rPr>
          <w:rFonts w:hint="cs"/>
          <w:sz w:val="22"/>
          <w:szCs w:val="22"/>
          <w:rtl/>
        </w:rPr>
        <w:t>שאינו</w:t>
      </w:r>
      <w:r w:rsidRPr="00E838B4">
        <w:rPr>
          <w:sz w:val="22"/>
          <w:szCs w:val="22"/>
          <w:rtl/>
        </w:rPr>
        <w:t xml:space="preserve"> </w:t>
      </w:r>
      <w:r w:rsidRPr="00E838B4">
        <w:rPr>
          <w:rFonts w:hint="cs"/>
          <w:sz w:val="22"/>
          <w:szCs w:val="22"/>
          <w:rtl/>
        </w:rPr>
        <w:t>מוסיף</w:t>
      </w:r>
      <w:r w:rsidRPr="00E838B4">
        <w:rPr>
          <w:sz w:val="22"/>
          <w:szCs w:val="22"/>
          <w:rtl/>
        </w:rPr>
        <w:t xml:space="preserve"> </w:t>
      </w:r>
      <w:r w:rsidRPr="00E838B4">
        <w:rPr>
          <w:rFonts w:hint="cs"/>
          <w:sz w:val="22"/>
          <w:szCs w:val="22"/>
          <w:rtl/>
        </w:rPr>
        <w:t>הבל</w:t>
      </w:r>
      <w:r w:rsidRPr="00E838B4">
        <w:rPr>
          <w:sz w:val="22"/>
          <w:szCs w:val="22"/>
          <w:rtl/>
        </w:rPr>
        <w:t xml:space="preserve"> </w:t>
      </w:r>
      <w:r w:rsidRPr="00E838B4">
        <w:rPr>
          <w:rFonts w:hint="cs"/>
          <w:sz w:val="22"/>
          <w:szCs w:val="22"/>
          <w:rtl/>
        </w:rPr>
        <w:t xml:space="preserve">- </w:t>
      </w:r>
      <w:r w:rsidRPr="000928C7">
        <w:rPr>
          <w:rFonts w:hint="cs"/>
          <w:b w:val="0"/>
          <w:bCs w:val="0"/>
          <w:sz w:val="22"/>
          <w:szCs w:val="22"/>
          <w:rtl/>
        </w:rPr>
        <w:t>אסור</w:t>
      </w:r>
      <w:r w:rsidRPr="000928C7">
        <w:rPr>
          <w:b w:val="0"/>
          <w:bCs w:val="0"/>
          <w:sz w:val="22"/>
          <w:szCs w:val="22"/>
          <w:rtl/>
        </w:rPr>
        <w:t xml:space="preserve"> </w:t>
      </w:r>
      <w:r w:rsidRPr="000928C7">
        <w:rPr>
          <w:rFonts w:hint="cs"/>
          <w:b w:val="0"/>
          <w:bCs w:val="0"/>
          <w:sz w:val="22"/>
          <w:szCs w:val="22"/>
          <w:rtl/>
        </w:rPr>
        <w:t>לעטוף</w:t>
      </w:r>
      <w:r w:rsidRPr="000928C7">
        <w:rPr>
          <w:b w:val="0"/>
          <w:bCs w:val="0"/>
          <w:sz w:val="22"/>
          <w:szCs w:val="22"/>
          <w:rtl/>
        </w:rPr>
        <w:t xml:space="preserve"> </w:t>
      </w:r>
      <w:r w:rsidRPr="000928C7">
        <w:rPr>
          <w:rFonts w:hint="cs"/>
          <w:b w:val="0"/>
          <w:bCs w:val="0"/>
          <w:sz w:val="22"/>
          <w:szCs w:val="22"/>
          <w:rtl/>
        </w:rPr>
        <w:t>את</w:t>
      </w:r>
      <w:r w:rsidRPr="000928C7">
        <w:rPr>
          <w:b w:val="0"/>
          <w:bCs w:val="0"/>
          <w:sz w:val="22"/>
          <w:szCs w:val="22"/>
          <w:rtl/>
        </w:rPr>
        <w:t xml:space="preserve"> </w:t>
      </w:r>
      <w:r w:rsidRPr="000928C7">
        <w:rPr>
          <w:rFonts w:hint="cs"/>
          <w:b w:val="0"/>
          <w:bCs w:val="0"/>
          <w:sz w:val="22"/>
          <w:szCs w:val="22"/>
          <w:rtl/>
        </w:rPr>
        <w:t>הקדרה</w:t>
      </w:r>
      <w:r w:rsidRPr="000928C7">
        <w:rPr>
          <w:b w:val="0"/>
          <w:bCs w:val="0"/>
          <w:sz w:val="22"/>
          <w:szCs w:val="22"/>
          <w:rtl/>
        </w:rPr>
        <w:t xml:space="preserve"> </w:t>
      </w:r>
      <w:r w:rsidRPr="000928C7">
        <w:rPr>
          <w:rFonts w:hint="cs"/>
          <w:b w:val="0"/>
          <w:bCs w:val="0"/>
          <w:sz w:val="22"/>
          <w:szCs w:val="22"/>
          <w:rtl/>
        </w:rPr>
        <w:t>גם</w:t>
      </w:r>
      <w:r w:rsidRPr="000928C7">
        <w:rPr>
          <w:b w:val="0"/>
          <w:bCs w:val="0"/>
          <w:sz w:val="22"/>
          <w:szCs w:val="22"/>
          <w:rtl/>
        </w:rPr>
        <w:t xml:space="preserve"> </w:t>
      </w:r>
      <w:r>
        <w:rPr>
          <w:rFonts w:hint="cs"/>
          <w:b w:val="0"/>
          <w:bCs w:val="0"/>
          <w:sz w:val="22"/>
          <w:szCs w:val="22"/>
          <w:rtl/>
        </w:rPr>
        <w:t>ב</w:t>
      </w:r>
      <w:r w:rsidRPr="000928C7">
        <w:rPr>
          <w:rFonts w:hint="cs"/>
          <w:b w:val="0"/>
          <w:bCs w:val="0"/>
          <w:sz w:val="22"/>
          <w:szCs w:val="22"/>
          <w:rtl/>
        </w:rPr>
        <w:t>חומר</w:t>
      </w:r>
      <w:r w:rsidRPr="000928C7">
        <w:rPr>
          <w:b w:val="0"/>
          <w:bCs w:val="0"/>
          <w:sz w:val="22"/>
          <w:szCs w:val="22"/>
          <w:rtl/>
        </w:rPr>
        <w:t xml:space="preserve"> </w:t>
      </w:r>
      <w:r w:rsidRPr="000928C7">
        <w:rPr>
          <w:rFonts w:hint="cs"/>
          <w:b w:val="0"/>
          <w:bCs w:val="0"/>
          <w:sz w:val="22"/>
          <w:szCs w:val="22"/>
          <w:rtl/>
        </w:rPr>
        <w:t>שאינו</w:t>
      </w:r>
      <w:r w:rsidRPr="000928C7">
        <w:rPr>
          <w:b w:val="0"/>
          <w:bCs w:val="0"/>
          <w:sz w:val="22"/>
          <w:szCs w:val="22"/>
          <w:rtl/>
        </w:rPr>
        <w:t xml:space="preserve"> </w:t>
      </w:r>
      <w:r w:rsidRPr="000928C7">
        <w:rPr>
          <w:rFonts w:hint="cs"/>
          <w:b w:val="0"/>
          <w:bCs w:val="0"/>
          <w:sz w:val="22"/>
          <w:szCs w:val="22"/>
          <w:rtl/>
        </w:rPr>
        <w:t>מוסיף</w:t>
      </w:r>
      <w:r w:rsidRPr="000928C7">
        <w:rPr>
          <w:b w:val="0"/>
          <w:bCs w:val="0"/>
          <w:sz w:val="22"/>
          <w:szCs w:val="22"/>
          <w:rtl/>
        </w:rPr>
        <w:t xml:space="preserve"> </w:t>
      </w:r>
      <w:r w:rsidRPr="000928C7">
        <w:rPr>
          <w:rFonts w:hint="cs"/>
          <w:b w:val="0"/>
          <w:bCs w:val="0"/>
          <w:sz w:val="22"/>
          <w:szCs w:val="22"/>
          <w:rtl/>
        </w:rPr>
        <w:t>על</w:t>
      </w:r>
      <w:r w:rsidRPr="000928C7">
        <w:rPr>
          <w:b w:val="0"/>
          <w:bCs w:val="0"/>
          <w:sz w:val="22"/>
          <w:szCs w:val="22"/>
          <w:rtl/>
        </w:rPr>
        <w:t xml:space="preserve"> </w:t>
      </w:r>
      <w:r w:rsidRPr="000928C7">
        <w:rPr>
          <w:rFonts w:hint="cs"/>
          <w:b w:val="0"/>
          <w:bCs w:val="0"/>
          <w:sz w:val="22"/>
          <w:szCs w:val="22"/>
          <w:rtl/>
        </w:rPr>
        <w:t>חומה</w:t>
      </w:r>
      <w:r>
        <w:rPr>
          <w:rFonts w:hint="cs"/>
          <w:b w:val="0"/>
          <w:bCs w:val="0"/>
          <w:sz w:val="22"/>
          <w:szCs w:val="22"/>
          <w:rtl/>
        </w:rPr>
        <w:t>,</w:t>
      </w:r>
      <w:r w:rsidRPr="000928C7">
        <w:rPr>
          <w:b w:val="0"/>
          <w:bCs w:val="0"/>
          <w:sz w:val="22"/>
          <w:szCs w:val="22"/>
          <w:rtl/>
        </w:rPr>
        <w:t xml:space="preserve"> </w:t>
      </w:r>
      <w:r w:rsidRPr="000928C7">
        <w:rPr>
          <w:rFonts w:hint="cs"/>
          <w:b w:val="0"/>
          <w:bCs w:val="0"/>
          <w:sz w:val="22"/>
          <w:szCs w:val="22"/>
          <w:rtl/>
        </w:rPr>
        <w:t>רק</w:t>
      </w:r>
      <w:r w:rsidRPr="000928C7">
        <w:rPr>
          <w:b w:val="0"/>
          <w:bCs w:val="0"/>
          <w:sz w:val="22"/>
          <w:szCs w:val="22"/>
          <w:rtl/>
        </w:rPr>
        <w:t xml:space="preserve"> </w:t>
      </w:r>
      <w:r w:rsidRPr="000928C7">
        <w:rPr>
          <w:rFonts w:hint="cs"/>
          <w:b w:val="0"/>
          <w:bCs w:val="0"/>
          <w:sz w:val="22"/>
          <w:szCs w:val="22"/>
          <w:rtl/>
        </w:rPr>
        <w:t>שומר</w:t>
      </w:r>
      <w:r w:rsidRPr="000928C7">
        <w:rPr>
          <w:b w:val="0"/>
          <w:bCs w:val="0"/>
          <w:sz w:val="22"/>
          <w:szCs w:val="22"/>
          <w:rtl/>
        </w:rPr>
        <w:t xml:space="preserve"> </w:t>
      </w:r>
      <w:r w:rsidRPr="000928C7">
        <w:rPr>
          <w:rFonts w:hint="cs"/>
          <w:b w:val="0"/>
          <w:bCs w:val="0"/>
          <w:sz w:val="22"/>
          <w:szCs w:val="22"/>
          <w:rtl/>
        </w:rPr>
        <w:t>על</w:t>
      </w:r>
      <w:r w:rsidRPr="000928C7">
        <w:rPr>
          <w:b w:val="0"/>
          <w:bCs w:val="0"/>
          <w:sz w:val="22"/>
          <w:szCs w:val="22"/>
          <w:rtl/>
        </w:rPr>
        <w:t xml:space="preserve"> </w:t>
      </w:r>
      <w:r w:rsidRPr="000928C7">
        <w:rPr>
          <w:rFonts w:hint="cs"/>
          <w:b w:val="0"/>
          <w:bCs w:val="0"/>
          <w:sz w:val="22"/>
          <w:szCs w:val="22"/>
          <w:rtl/>
        </w:rPr>
        <w:t>החום</w:t>
      </w:r>
      <w:r w:rsidRPr="000928C7">
        <w:rPr>
          <w:b w:val="0"/>
          <w:bCs w:val="0"/>
          <w:sz w:val="22"/>
          <w:szCs w:val="22"/>
          <w:rtl/>
        </w:rPr>
        <w:t xml:space="preserve"> </w:t>
      </w:r>
      <w:r w:rsidRPr="000928C7">
        <w:rPr>
          <w:rFonts w:hint="cs"/>
          <w:b w:val="0"/>
          <w:bCs w:val="0"/>
          <w:sz w:val="22"/>
          <w:szCs w:val="22"/>
          <w:rtl/>
        </w:rPr>
        <w:t>הקיים</w:t>
      </w:r>
      <w:r>
        <w:rPr>
          <w:rFonts w:hint="cs"/>
          <w:b w:val="0"/>
          <w:bCs w:val="0"/>
          <w:sz w:val="22"/>
          <w:szCs w:val="22"/>
          <w:rtl/>
        </w:rPr>
        <w:t>,</w:t>
      </w:r>
      <w:r w:rsidRPr="000928C7">
        <w:rPr>
          <w:b w:val="0"/>
          <w:bCs w:val="0"/>
          <w:sz w:val="22"/>
          <w:szCs w:val="22"/>
          <w:rtl/>
        </w:rPr>
        <w:t xml:space="preserve"> </w:t>
      </w:r>
      <w:r w:rsidRPr="000928C7">
        <w:rPr>
          <w:rFonts w:hint="cs"/>
          <w:b w:val="0"/>
          <w:bCs w:val="0"/>
          <w:sz w:val="22"/>
          <w:szCs w:val="22"/>
          <w:rtl/>
        </w:rPr>
        <w:t>משום</w:t>
      </w:r>
      <w:r w:rsidRPr="000928C7">
        <w:rPr>
          <w:b w:val="0"/>
          <w:bCs w:val="0"/>
          <w:sz w:val="22"/>
          <w:szCs w:val="22"/>
          <w:rtl/>
        </w:rPr>
        <w:t xml:space="preserve"> </w:t>
      </w:r>
      <w:r w:rsidRPr="000928C7">
        <w:rPr>
          <w:rFonts w:hint="cs"/>
          <w:b w:val="0"/>
          <w:bCs w:val="0"/>
          <w:sz w:val="22"/>
          <w:szCs w:val="22"/>
          <w:rtl/>
        </w:rPr>
        <w:t>שחששו</w:t>
      </w:r>
      <w:r w:rsidRPr="000928C7">
        <w:rPr>
          <w:b w:val="0"/>
          <w:bCs w:val="0"/>
          <w:sz w:val="22"/>
          <w:szCs w:val="22"/>
          <w:rtl/>
        </w:rPr>
        <w:t xml:space="preserve"> </w:t>
      </w:r>
      <w:r w:rsidRPr="000928C7">
        <w:rPr>
          <w:rFonts w:hint="cs"/>
          <w:b w:val="0"/>
          <w:bCs w:val="0"/>
          <w:sz w:val="22"/>
          <w:szCs w:val="22"/>
          <w:rtl/>
        </w:rPr>
        <w:t>חז</w:t>
      </w:r>
      <w:r w:rsidRPr="000928C7">
        <w:rPr>
          <w:b w:val="0"/>
          <w:bCs w:val="0"/>
          <w:sz w:val="22"/>
          <w:szCs w:val="22"/>
          <w:rtl/>
        </w:rPr>
        <w:t>"</w:t>
      </w:r>
      <w:r w:rsidRPr="000928C7">
        <w:rPr>
          <w:rFonts w:hint="cs"/>
          <w:b w:val="0"/>
          <w:bCs w:val="0"/>
          <w:sz w:val="22"/>
          <w:szCs w:val="22"/>
          <w:rtl/>
        </w:rPr>
        <w:t>ל</w:t>
      </w:r>
      <w:r w:rsidRPr="000928C7">
        <w:rPr>
          <w:b w:val="0"/>
          <w:bCs w:val="0"/>
          <w:sz w:val="22"/>
          <w:szCs w:val="22"/>
          <w:rtl/>
        </w:rPr>
        <w:t xml:space="preserve"> </w:t>
      </w:r>
      <w:r w:rsidRPr="000928C7">
        <w:rPr>
          <w:rFonts w:hint="cs"/>
          <w:b w:val="0"/>
          <w:bCs w:val="0"/>
          <w:sz w:val="22"/>
          <w:szCs w:val="22"/>
          <w:rtl/>
        </w:rPr>
        <w:t>שמא</w:t>
      </w:r>
      <w:r w:rsidRPr="000928C7">
        <w:rPr>
          <w:b w:val="0"/>
          <w:bCs w:val="0"/>
          <w:sz w:val="22"/>
          <w:szCs w:val="22"/>
          <w:rtl/>
        </w:rPr>
        <w:t xml:space="preserve"> </w:t>
      </w:r>
      <w:r>
        <w:rPr>
          <w:rFonts w:hint="cs"/>
          <w:b w:val="0"/>
          <w:bCs w:val="0"/>
          <w:sz w:val="22"/>
          <w:szCs w:val="22"/>
          <w:rtl/>
        </w:rPr>
        <w:t>ב</w:t>
      </w:r>
      <w:r w:rsidRPr="000928C7">
        <w:rPr>
          <w:rFonts w:hint="cs"/>
          <w:b w:val="0"/>
          <w:bCs w:val="0"/>
          <w:sz w:val="22"/>
          <w:szCs w:val="22"/>
          <w:rtl/>
        </w:rPr>
        <w:t>שעה</w:t>
      </w:r>
      <w:r w:rsidRPr="000928C7">
        <w:rPr>
          <w:b w:val="0"/>
          <w:bCs w:val="0"/>
          <w:sz w:val="22"/>
          <w:szCs w:val="22"/>
          <w:rtl/>
        </w:rPr>
        <w:t xml:space="preserve"> </w:t>
      </w:r>
      <w:r w:rsidRPr="000928C7">
        <w:rPr>
          <w:rFonts w:hint="cs"/>
          <w:b w:val="0"/>
          <w:bCs w:val="0"/>
          <w:sz w:val="22"/>
          <w:szCs w:val="22"/>
          <w:rtl/>
        </w:rPr>
        <w:t>שיבוא</w:t>
      </w:r>
      <w:r w:rsidRPr="000928C7">
        <w:rPr>
          <w:b w:val="0"/>
          <w:bCs w:val="0"/>
          <w:sz w:val="22"/>
          <w:szCs w:val="22"/>
          <w:rtl/>
        </w:rPr>
        <w:t xml:space="preserve"> </w:t>
      </w:r>
      <w:r w:rsidRPr="000928C7">
        <w:rPr>
          <w:rFonts w:hint="cs"/>
          <w:b w:val="0"/>
          <w:bCs w:val="0"/>
          <w:sz w:val="22"/>
          <w:szCs w:val="22"/>
          <w:rtl/>
        </w:rPr>
        <w:t>האדם</w:t>
      </w:r>
      <w:r w:rsidRPr="000928C7">
        <w:rPr>
          <w:b w:val="0"/>
          <w:bCs w:val="0"/>
          <w:sz w:val="22"/>
          <w:szCs w:val="22"/>
          <w:rtl/>
        </w:rPr>
        <w:t xml:space="preserve"> </w:t>
      </w:r>
      <w:r w:rsidRPr="000928C7">
        <w:rPr>
          <w:rFonts w:hint="cs"/>
          <w:b w:val="0"/>
          <w:bCs w:val="0"/>
          <w:sz w:val="22"/>
          <w:szCs w:val="22"/>
          <w:rtl/>
        </w:rPr>
        <w:t>להטמין</w:t>
      </w:r>
      <w:r w:rsidRPr="000928C7">
        <w:rPr>
          <w:b w:val="0"/>
          <w:bCs w:val="0"/>
          <w:sz w:val="22"/>
          <w:szCs w:val="22"/>
          <w:rtl/>
        </w:rPr>
        <w:t xml:space="preserve"> </w:t>
      </w:r>
      <w:r w:rsidRPr="000928C7">
        <w:rPr>
          <w:rFonts w:hint="cs"/>
          <w:b w:val="0"/>
          <w:bCs w:val="0"/>
          <w:sz w:val="22"/>
          <w:szCs w:val="22"/>
          <w:rtl/>
        </w:rPr>
        <w:t>את</w:t>
      </w:r>
      <w:r w:rsidRPr="000928C7">
        <w:rPr>
          <w:b w:val="0"/>
          <w:bCs w:val="0"/>
          <w:sz w:val="22"/>
          <w:szCs w:val="22"/>
          <w:rtl/>
        </w:rPr>
        <w:t xml:space="preserve"> </w:t>
      </w:r>
      <w:r w:rsidRPr="000928C7">
        <w:rPr>
          <w:rFonts w:hint="cs"/>
          <w:b w:val="0"/>
          <w:bCs w:val="0"/>
          <w:sz w:val="22"/>
          <w:szCs w:val="22"/>
          <w:rtl/>
        </w:rPr>
        <w:t>הקדרה</w:t>
      </w:r>
      <w:r>
        <w:rPr>
          <w:rFonts w:hint="cs"/>
          <w:b w:val="0"/>
          <w:bCs w:val="0"/>
          <w:sz w:val="22"/>
          <w:szCs w:val="22"/>
          <w:rtl/>
        </w:rPr>
        <w:t>,</w:t>
      </w:r>
      <w:r w:rsidRPr="000928C7">
        <w:rPr>
          <w:b w:val="0"/>
          <w:bCs w:val="0"/>
          <w:sz w:val="22"/>
          <w:szCs w:val="22"/>
          <w:rtl/>
        </w:rPr>
        <w:t xml:space="preserve"> </w:t>
      </w:r>
      <w:r w:rsidRPr="000928C7">
        <w:rPr>
          <w:rFonts w:hint="cs"/>
          <w:b w:val="0"/>
          <w:bCs w:val="0"/>
          <w:sz w:val="22"/>
          <w:szCs w:val="22"/>
          <w:rtl/>
        </w:rPr>
        <w:t>ימצא</w:t>
      </w:r>
      <w:r w:rsidRPr="000928C7">
        <w:rPr>
          <w:b w:val="0"/>
          <w:bCs w:val="0"/>
          <w:sz w:val="22"/>
          <w:szCs w:val="22"/>
          <w:rtl/>
        </w:rPr>
        <w:t xml:space="preserve"> </w:t>
      </w:r>
      <w:r w:rsidRPr="000928C7">
        <w:rPr>
          <w:rFonts w:hint="cs"/>
          <w:b w:val="0"/>
          <w:bCs w:val="0"/>
          <w:sz w:val="22"/>
          <w:szCs w:val="22"/>
          <w:rtl/>
        </w:rPr>
        <w:t>שכבר</w:t>
      </w:r>
      <w:r w:rsidRPr="000928C7">
        <w:rPr>
          <w:b w:val="0"/>
          <w:bCs w:val="0"/>
          <w:sz w:val="22"/>
          <w:szCs w:val="22"/>
          <w:rtl/>
        </w:rPr>
        <w:t xml:space="preserve"> </w:t>
      </w:r>
      <w:r w:rsidRPr="000928C7">
        <w:rPr>
          <w:rFonts w:hint="cs"/>
          <w:b w:val="0"/>
          <w:bCs w:val="0"/>
          <w:sz w:val="22"/>
          <w:szCs w:val="22"/>
          <w:rtl/>
        </w:rPr>
        <w:t>נצטננה</w:t>
      </w:r>
      <w:r>
        <w:rPr>
          <w:rFonts w:hint="cs"/>
          <w:b w:val="0"/>
          <w:bCs w:val="0"/>
          <w:sz w:val="22"/>
          <w:szCs w:val="22"/>
          <w:rtl/>
        </w:rPr>
        <w:t>,</w:t>
      </w:r>
      <w:r w:rsidRPr="000928C7">
        <w:rPr>
          <w:b w:val="0"/>
          <w:bCs w:val="0"/>
          <w:sz w:val="22"/>
          <w:szCs w:val="22"/>
          <w:rtl/>
        </w:rPr>
        <w:t xml:space="preserve"> </w:t>
      </w:r>
      <w:r w:rsidRPr="000928C7">
        <w:rPr>
          <w:rFonts w:hint="cs"/>
          <w:b w:val="0"/>
          <w:bCs w:val="0"/>
          <w:sz w:val="22"/>
          <w:szCs w:val="22"/>
          <w:rtl/>
        </w:rPr>
        <w:t>ומתוך</w:t>
      </w:r>
      <w:r w:rsidRPr="000928C7">
        <w:rPr>
          <w:b w:val="0"/>
          <w:bCs w:val="0"/>
          <w:sz w:val="22"/>
          <w:szCs w:val="22"/>
          <w:rtl/>
        </w:rPr>
        <w:t xml:space="preserve"> </w:t>
      </w:r>
      <w:r w:rsidRPr="000928C7">
        <w:rPr>
          <w:rFonts w:hint="cs"/>
          <w:b w:val="0"/>
          <w:bCs w:val="0"/>
          <w:sz w:val="22"/>
          <w:szCs w:val="22"/>
          <w:rtl/>
        </w:rPr>
        <w:t>שהוא</w:t>
      </w:r>
      <w:r w:rsidRPr="000928C7">
        <w:rPr>
          <w:b w:val="0"/>
          <w:bCs w:val="0"/>
          <w:sz w:val="22"/>
          <w:szCs w:val="22"/>
          <w:rtl/>
        </w:rPr>
        <w:t xml:space="preserve"> </w:t>
      </w:r>
      <w:r w:rsidRPr="000928C7">
        <w:rPr>
          <w:rFonts w:hint="cs"/>
          <w:b w:val="0"/>
          <w:bCs w:val="0"/>
          <w:sz w:val="22"/>
          <w:szCs w:val="22"/>
          <w:rtl/>
        </w:rPr>
        <w:t>מעוניין</w:t>
      </w:r>
      <w:r w:rsidRPr="000928C7">
        <w:rPr>
          <w:b w:val="0"/>
          <w:bCs w:val="0"/>
          <w:sz w:val="22"/>
          <w:szCs w:val="22"/>
          <w:rtl/>
        </w:rPr>
        <w:t xml:space="preserve"> </w:t>
      </w:r>
      <w:r w:rsidRPr="000928C7">
        <w:rPr>
          <w:rFonts w:hint="cs"/>
          <w:b w:val="0"/>
          <w:bCs w:val="0"/>
          <w:sz w:val="22"/>
          <w:szCs w:val="22"/>
          <w:rtl/>
        </w:rPr>
        <w:t>בתבשיל</w:t>
      </w:r>
      <w:r w:rsidRPr="000928C7">
        <w:rPr>
          <w:b w:val="0"/>
          <w:bCs w:val="0"/>
          <w:sz w:val="22"/>
          <w:szCs w:val="22"/>
          <w:rtl/>
        </w:rPr>
        <w:t xml:space="preserve"> </w:t>
      </w:r>
      <w:r w:rsidRPr="000928C7">
        <w:rPr>
          <w:rFonts w:hint="cs"/>
          <w:b w:val="0"/>
          <w:bCs w:val="0"/>
          <w:sz w:val="22"/>
          <w:szCs w:val="22"/>
          <w:rtl/>
        </w:rPr>
        <w:t>חם</w:t>
      </w:r>
      <w:r w:rsidRPr="000928C7">
        <w:rPr>
          <w:b w:val="0"/>
          <w:bCs w:val="0"/>
          <w:sz w:val="22"/>
          <w:szCs w:val="22"/>
          <w:rtl/>
        </w:rPr>
        <w:t xml:space="preserve"> </w:t>
      </w:r>
      <w:r>
        <w:rPr>
          <w:rFonts w:hint="cs"/>
          <w:b w:val="0"/>
          <w:bCs w:val="0"/>
          <w:sz w:val="22"/>
          <w:szCs w:val="22"/>
          <w:rtl/>
        </w:rPr>
        <w:t xml:space="preserve">הוא </w:t>
      </w:r>
      <w:r w:rsidRPr="000928C7">
        <w:rPr>
          <w:rFonts w:hint="cs"/>
          <w:b w:val="0"/>
          <w:bCs w:val="0"/>
          <w:sz w:val="22"/>
          <w:szCs w:val="22"/>
          <w:rtl/>
        </w:rPr>
        <w:t>עלול</w:t>
      </w:r>
      <w:r w:rsidRPr="000928C7">
        <w:rPr>
          <w:b w:val="0"/>
          <w:bCs w:val="0"/>
          <w:sz w:val="22"/>
          <w:szCs w:val="22"/>
          <w:rtl/>
        </w:rPr>
        <w:t xml:space="preserve"> </w:t>
      </w:r>
      <w:r w:rsidRPr="00DB564B">
        <w:rPr>
          <w:rFonts w:hint="cs"/>
          <w:sz w:val="22"/>
          <w:szCs w:val="22"/>
          <w:rtl/>
        </w:rPr>
        <w:t>להרתיח</w:t>
      </w:r>
      <w:r w:rsidRPr="00DB564B">
        <w:rPr>
          <w:sz w:val="22"/>
          <w:szCs w:val="22"/>
          <w:rtl/>
        </w:rPr>
        <w:t xml:space="preserve"> </w:t>
      </w:r>
      <w:r w:rsidRPr="00DB564B">
        <w:rPr>
          <w:rFonts w:hint="cs"/>
          <w:sz w:val="22"/>
          <w:szCs w:val="22"/>
          <w:rtl/>
        </w:rPr>
        <w:t>את</w:t>
      </w:r>
      <w:r w:rsidRPr="00DB564B">
        <w:rPr>
          <w:sz w:val="22"/>
          <w:szCs w:val="22"/>
          <w:rtl/>
        </w:rPr>
        <w:t xml:space="preserve"> </w:t>
      </w:r>
      <w:r w:rsidRPr="00DB564B">
        <w:rPr>
          <w:rFonts w:hint="cs"/>
          <w:sz w:val="22"/>
          <w:szCs w:val="22"/>
          <w:rtl/>
        </w:rPr>
        <w:t>הקדרה</w:t>
      </w:r>
      <w:r>
        <w:rPr>
          <w:rFonts w:hint="cs"/>
          <w:b w:val="0"/>
          <w:bCs w:val="0"/>
          <w:sz w:val="22"/>
          <w:szCs w:val="22"/>
          <w:rtl/>
        </w:rPr>
        <w:t>.</w:t>
      </w:r>
      <w:r w:rsidRPr="000928C7">
        <w:rPr>
          <w:b w:val="0"/>
          <w:bCs w:val="0"/>
          <w:sz w:val="22"/>
          <w:szCs w:val="22"/>
          <w:rtl/>
        </w:rPr>
        <w:t xml:space="preserve"> </w:t>
      </w:r>
      <w:r w:rsidRPr="002E4537">
        <w:rPr>
          <w:rFonts w:hint="cs"/>
          <w:b w:val="0"/>
          <w:bCs w:val="0"/>
          <w:sz w:val="20"/>
          <w:szCs w:val="20"/>
          <w:rtl/>
        </w:rPr>
        <w:t xml:space="preserve">[וכתב המשנה ברורה (4) סי' רנז ס"ק א) </w:t>
      </w:r>
      <w:r>
        <w:rPr>
          <w:rFonts w:hint="cs"/>
          <w:b w:val="0"/>
          <w:bCs w:val="0"/>
          <w:sz w:val="20"/>
          <w:szCs w:val="20"/>
          <w:rtl/>
        </w:rPr>
        <w:t>"</w:t>
      </w:r>
      <w:r w:rsidRPr="002E4537">
        <w:rPr>
          <w:rFonts w:hint="cs"/>
          <w:b w:val="0"/>
          <w:bCs w:val="0"/>
          <w:sz w:val="20"/>
          <w:szCs w:val="20"/>
          <w:rtl/>
        </w:rPr>
        <w:t>וחייב</w:t>
      </w:r>
      <w:r w:rsidRPr="002E4537">
        <w:rPr>
          <w:b w:val="0"/>
          <w:bCs w:val="0"/>
          <w:sz w:val="20"/>
          <w:szCs w:val="20"/>
          <w:rtl/>
        </w:rPr>
        <w:t xml:space="preserve"> </w:t>
      </w:r>
      <w:r w:rsidRPr="002E4537">
        <w:rPr>
          <w:rFonts w:hint="cs"/>
          <w:b w:val="0"/>
          <w:bCs w:val="0"/>
          <w:sz w:val="20"/>
          <w:szCs w:val="20"/>
          <w:rtl/>
        </w:rPr>
        <w:t>משום</w:t>
      </w:r>
      <w:r w:rsidRPr="002E4537">
        <w:rPr>
          <w:b w:val="0"/>
          <w:bCs w:val="0"/>
          <w:sz w:val="20"/>
          <w:szCs w:val="20"/>
          <w:rtl/>
        </w:rPr>
        <w:t xml:space="preserve"> </w:t>
      </w:r>
      <w:r w:rsidRPr="002E4537">
        <w:rPr>
          <w:rFonts w:hint="cs"/>
          <w:sz w:val="20"/>
          <w:szCs w:val="20"/>
          <w:rtl/>
        </w:rPr>
        <w:t>מבשל</w:t>
      </w:r>
      <w:r w:rsidRPr="002E4537">
        <w:rPr>
          <w:rFonts w:hint="cs"/>
          <w:b w:val="0"/>
          <w:bCs w:val="0"/>
          <w:sz w:val="20"/>
          <w:szCs w:val="20"/>
          <w:rtl/>
        </w:rPr>
        <w:t>.</w:t>
      </w:r>
      <w:r w:rsidRPr="002E4537">
        <w:rPr>
          <w:b w:val="0"/>
          <w:bCs w:val="0"/>
          <w:sz w:val="20"/>
          <w:szCs w:val="20"/>
          <w:rtl/>
        </w:rPr>
        <w:t xml:space="preserve"> </w:t>
      </w:r>
      <w:r w:rsidRPr="002E4537">
        <w:rPr>
          <w:rFonts w:hint="cs"/>
          <w:b w:val="0"/>
          <w:bCs w:val="0"/>
          <w:sz w:val="20"/>
          <w:szCs w:val="20"/>
          <w:rtl/>
        </w:rPr>
        <w:t>ואפילו</w:t>
      </w:r>
      <w:r w:rsidRPr="002E4537">
        <w:rPr>
          <w:b w:val="0"/>
          <w:bCs w:val="0"/>
          <w:sz w:val="20"/>
          <w:szCs w:val="20"/>
          <w:rtl/>
        </w:rPr>
        <w:t xml:space="preserve"> </w:t>
      </w:r>
      <w:r w:rsidRPr="002E4537">
        <w:rPr>
          <w:rFonts w:hint="cs"/>
          <w:b w:val="0"/>
          <w:bCs w:val="0"/>
          <w:sz w:val="20"/>
          <w:szCs w:val="20"/>
          <w:rtl/>
        </w:rPr>
        <w:t>למאן דאמר דאינו</w:t>
      </w:r>
      <w:r w:rsidRPr="002E4537">
        <w:rPr>
          <w:b w:val="0"/>
          <w:bCs w:val="0"/>
          <w:sz w:val="20"/>
          <w:szCs w:val="20"/>
          <w:rtl/>
        </w:rPr>
        <w:t xml:space="preserve"> </w:t>
      </w:r>
      <w:r w:rsidRPr="002E4537">
        <w:rPr>
          <w:rFonts w:hint="cs"/>
          <w:b w:val="0"/>
          <w:bCs w:val="0"/>
          <w:sz w:val="20"/>
          <w:szCs w:val="20"/>
          <w:rtl/>
        </w:rPr>
        <w:t>חייב</w:t>
      </w:r>
      <w:r w:rsidRPr="002E4537">
        <w:rPr>
          <w:b w:val="0"/>
          <w:bCs w:val="0"/>
          <w:sz w:val="20"/>
          <w:szCs w:val="20"/>
          <w:rtl/>
        </w:rPr>
        <w:t xml:space="preserve"> </w:t>
      </w:r>
      <w:r w:rsidRPr="002E4537">
        <w:rPr>
          <w:rFonts w:hint="cs"/>
          <w:b w:val="0"/>
          <w:bCs w:val="0"/>
          <w:sz w:val="20"/>
          <w:szCs w:val="20"/>
          <w:rtl/>
        </w:rPr>
        <w:t>משום</w:t>
      </w:r>
      <w:r w:rsidRPr="002E4537">
        <w:rPr>
          <w:b w:val="0"/>
          <w:bCs w:val="0"/>
          <w:sz w:val="20"/>
          <w:szCs w:val="20"/>
          <w:rtl/>
        </w:rPr>
        <w:t xml:space="preserve"> </w:t>
      </w:r>
      <w:r w:rsidRPr="002E4537">
        <w:rPr>
          <w:rFonts w:hint="cs"/>
          <w:b w:val="0"/>
          <w:bCs w:val="0"/>
          <w:sz w:val="20"/>
          <w:szCs w:val="20"/>
          <w:rtl/>
        </w:rPr>
        <w:t>מבשל</w:t>
      </w:r>
      <w:r w:rsidRPr="002E4537">
        <w:rPr>
          <w:b w:val="0"/>
          <w:bCs w:val="0"/>
          <w:sz w:val="20"/>
          <w:szCs w:val="20"/>
          <w:rtl/>
        </w:rPr>
        <w:t xml:space="preserve"> </w:t>
      </w:r>
      <w:r w:rsidRPr="002E4537">
        <w:rPr>
          <w:rFonts w:hint="cs"/>
          <w:b w:val="0"/>
          <w:bCs w:val="0"/>
          <w:sz w:val="20"/>
          <w:szCs w:val="20"/>
          <w:rtl/>
        </w:rPr>
        <w:t>בזה</w:t>
      </w:r>
      <w:r w:rsidRPr="002E4537">
        <w:rPr>
          <w:b w:val="0"/>
          <w:bCs w:val="0"/>
          <w:sz w:val="20"/>
          <w:szCs w:val="20"/>
          <w:rtl/>
        </w:rPr>
        <w:t xml:space="preserve"> </w:t>
      </w:r>
      <w:r w:rsidRPr="002E4537">
        <w:rPr>
          <w:rFonts w:hint="cs"/>
          <w:b w:val="0"/>
          <w:bCs w:val="0"/>
          <w:sz w:val="20"/>
          <w:szCs w:val="20"/>
          <w:rtl/>
        </w:rPr>
        <w:t>כיון</w:t>
      </w:r>
      <w:r w:rsidRPr="002E4537">
        <w:rPr>
          <w:b w:val="0"/>
          <w:bCs w:val="0"/>
          <w:sz w:val="20"/>
          <w:szCs w:val="20"/>
          <w:rtl/>
        </w:rPr>
        <w:t xml:space="preserve"> </w:t>
      </w:r>
      <w:r w:rsidRPr="002E4537">
        <w:rPr>
          <w:rFonts w:hint="cs"/>
          <w:b w:val="0"/>
          <w:bCs w:val="0"/>
          <w:sz w:val="20"/>
          <w:szCs w:val="20"/>
          <w:rtl/>
        </w:rPr>
        <w:t>שנתבשל</w:t>
      </w:r>
      <w:r w:rsidRPr="002E4537">
        <w:rPr>
          <w:b w:val="0"/>
          <w:bCs w:val="0"/>
          <w:sz w:val="20"/>
          <w:szCs w:val="20"/>
          <w:rtl/>
        </w:rPr>
        <w:t xml:space="preserve"> </w:t>
      </w:r>
      <w:r w:rsidRPr="002E4537">
        <w:rPr>
          <w:rFonts w:hint="cs"/>
          <w:b w:val="0"/>
          <w:bCs w:val="0"/>
          <w:sz w:val="20"/>
          <w:szCs w:val="20"/>
          <w:rtl/>
        </w:rPr>
        <w:t>פעם</w:t>
      </w:r>
      <w:r w:rsidRPr="002E4537">
        <w:rPr>
          <w:b w:val="0"/>
          <w:bCs w:val="0"/>
          <w:sz w:val="20"/>
          <w:szCs w:val="20"/>
          <w:rtl/>
        </w:rPr>
        <w:t xml:space="preserve"> </w:t>
      </w:r>
      <w:r w:rsidRPr="002E4537">
        <w:rPr>
          <w:rFonts w:hint="cs"/>
          <w:b w:val="0"/>
          <w:bCs w:val="0"/>
          <w:sz w:val="20"/>
          <w:szCs w:val="20"/>
          <w:rtl/>
        </w:rPr>
        <w:t>אחד,</w:t>
      </w:r>
      <w:r w:rsidRPr="002E4537">
        <w:rPr>
          <w:b w:val="0"/>
          <w:bCs w:val="0"/>
          <w:sz w:val="20"/>
          <w:szCs w:val="20"/>
          <w:rtl/>
        </w:rPr>
        <w:t xml:space="preserve"> </w:t>
      </w:r>
      <w:r w:rsidRPr="002E4537">
        <w:rPr>
          <w:rFonts w:hint="cs"/>
          <w:b w:val="0"/>
          <w:bCs w:val="0"/>
          <w:sz w:val="20"/>
          <w:szCs w:val="20"/>
          <w:rtl/>
        </w:rPr>
        <w:t>מ</w:t>
      </w:r>
      <w:r>
        <w:rPr>
          <w:rFonts w:hint="cs"/>
          <w:b w:val="0"/>
          <w:bCs w:val="0"/>
          <w:sz w:val="20"/>
          <w:szCs w:val="20"/>
          <w:rtl/>
        </w:rPr>
        <w:t xml:space="preserve">כל מקום </w:t>
      </w:r>
      <w:r w:rsidRPr="002E4537">
        <w:rPr>
          <w:rFonts w:hint="cs"/>
          <w:b w:val="0"/>
          <w:bCs w:val="0"/>
          <w:sz w:val="20"/>
          <w:szCs w:val="20"/>
          <w:rtl/>
        </w:rPr>
        <w:t>איכא</w:t>
      </w:r>
      <w:r w:rsidRPr="002E4537">
        <w:rPr>
          <w:b w:val="0"/>
          <w:bCs w:val="0"/>
          <w:sz w:val="20"/>
          <w:szCs w:val="20"/>
          <w:rtl/>
        </w:rPr>
        <w:t xml:space="preserve"> </w:t>
      </w:r>
      <w:r w:rsidRPr="002E4537">
        <w:rPr>
          <w:rFonts w:hint="cs"/>
          <w:b w:val="0"/>
          <w:bCs w:val="0"/>
          <w:sz w:val="20"/>
          <w:szCs w:val="20"/>
          <w:rtl/>
        </w:rPr>
        <w:t>למיגזר</w:t>
      </w:r>
      <w:r w:rsidRPr="002E4537">
        <w:rPr>
          <w:b w:val="0"/>
          <w:bCs w:val="0"/>
          <w:sz w:val="20"/>
          <w:szCs w:val="20"/>
          <w:rtl/>
        </w:rPr>
        <w:t xml:space="preserve"> </w:t>
      </w:r>
      <w:r w:rsidRPr="002E4537">
        <w:rPr>
          <w:rFonts w:hint="cs"/>
          <w:b w:val="0"/>
          <w:bCs w:val="0"/>
          <w:sz w:val="20"/>
          <w:szCs w:val="20"/>
          <w:rtl/>
        </w:rPr>
        <w:t>שמא</w:t>
      </w:r>
      <w:r w:rsidRPr="002E4537">
        <w:rPr>
          <w:b w:val="0"/>
          <w:bCs w:val="0"/>
          <w:sz w:val="20"/>
          <w:szCs w:val="20"/>
          <w:rtl/>
        </w:rPr>
        <w:t xml:space="preserve"> </w:t>
      </w:r>
      <w:r w:rsidRPr="002E4537">
        <w:rPr>
          <w:rFonts w:hint="cs"/>
          <w:b w:val="0"/>
          <w:bCs w:val="0"/>
          <w:sz w:val="20"/>
          <w:szCs w:val="20"/>
          <w:rtl/>
        </w:rPr>
        <w:t>יחממה</w:t>
      </w:r>
      <w:r w:rsidRPr="002E4537">
        <w:rPr>
          <w:b w:val="0"/>
          <w:bCs w:val="0"/>
          <w:sz w:val="20"/>
          <w:szCs w:val="20"/>
          <w:rtl/>
        </w:rPr>
        <w:t xml:space="preserve"> </w:t>
      </w:r>
      <w:r w:rsidRPr="002E4537">
        <w:rPr>
          <w:rFonts w:hint="cs"/>
          <w:b w:val="0"/>
          <w:bCs w:val="0"/>
          <w:sz w:val="20"/>
          <w:szCs w:val="20"/>
          <w:rtl/>
        </w:rPr>
        <w:t>ע</w:t>
      </w:r>
      <w:r w:rsidRPr="002E4537">
        <w:rPr>
          <w:b w:val="0"/>
          <w:bCs w:val="0"/>
          <w:sz w:val="20"/>
          <w:szCs w:val="20"/>
          <w:rtl/>
        </w:rPr>
        <w:t>"</w:t>
      </w:r>
      <w:r w:rsidRPr="002E4537">
        <w:rPr>
          <w:rFonts w:hint="cs"/>
          <w:b w:val="0"/>
          <w:bCs w:val="0"/>
          <w:sz w:val="20"/>
          <w:szCs w:val="20"/>
          <w:rtl/>
        </w:rPr>
        <w:t>ג</w:t>
      </w:r>
      <w:r w:rsidRPr="002E4537">
        <w:rPr>
          <w:b w:val="0"/>
          <w:bCs w:val="0"/>
          <w:sz w:val="20"/>
          <w:szCs w:val="20"/>
          <w:rtl/>
        </w:rPr>
        <w:t xml:space="preserve"> </w:t>
      </w:r>
      <w:r w:rsidRPr="002E4537">
        <w:rPr>
          <w:rFonts w:hint="cs"/>
          <w:b w:val="0"/>
          <w:bCs w:val="0"/>
          <w:sz w:val="20"/>
          <w:szCs w:val="20"/>
          <w:rtl/>
        </w:rPr>
        <w:t>האש</w:t>
      </w:r>
      <w:r w:rsidRPr="002E4537">
        <w:rPr>
          <w:b w:val="0"/>
          <w:bCs w:val="0"/>
          <w:sz w:val="20"/>
          <w:szCs w:val="20"/>
          <w:rtl/>
        </w:rPr>
        <w:t xml:space="preserve"> </w:t>
      </w:r>
      <w:r w:rsidRPr="002E4537">
        <w:rPr>
          <w:rFonts w:hint="cs"/>
          <w:b w:val="0"/>
          <w:bCs w:val="0"/>
          <w:sz w:val="20"/>
          <w:szCs w:val="20"/>
          <w:rtl/>
        </w:rPr>
        <w:t>ויחתה</w:t>
      </w:r>
      <w:r w:rsidRPr="002E4537">
        <w:rPr>
          <w:b w:val="0"/>
          <w:bCs w:val="0"/>
          <w:sz w:val="20"/>
          <w:szCs w:val="20"/>
          <w:rtl/>
        </w:rPr>
        <w:t xml:space="preserve"> </w:t>
      </w:r>
      <w:r w:rsidRPr="002E4537">
        <w:rPr>
          <w:rFonts w:hint="cs"/>
          <w:b w:val="0"/>
          <w:bCs w:val="0"/>
          <w:sz w:val="20"/>
          <w:szCs w:val="20"/>
          <w:rtl/>
        </w:rPr>
        <w:t>בגחלים</w:t>
      </w:r>
      <w:r w:rsidRPr="002E4537">
        <w:rPr>
          <w:b w:val="0"/>
          <w:bCs w:val="0"/>
          <w:sz w:val="20"/>
          <w:szCs w:val="20"/>
          <w:rtl/>
        </w:rPr>
        <w:t xml:space="preserve"> </w:t>
      </w:r>
      <w:r w:rsidRPr="002E4537">
        <w:rPr>
          <w:rFonts w:hint="cs"/>
          <w:b w:val="0"/>
          <w:bCs w:val="0"/>
          <w:sz w:val="20"/>
          <w:szCs w:val="20"/>
          <w:rtl/>
        </w:rPr>
        <w:t>ויתחייב</w:t>
      </w:r>
      <w:r w:rsidRPr="002E4537">
        <w:rPr>
          <w:b w:val="0"/>
          <w:bCs w:val="0"/>
          <w:sz w:val="20"/>
          <w:szCs w:val="20"/>
          <w:rtl/>
        </w:rPr>
        <w:t xml:space="preserve"> </w:t>
      </w:r>
      <w:r w:rsidRPr="002E4537">
        <w:rPr>
          <w:rFonts w:hint="cs"/>
          <w:b w:val="0"/>
          <w:bCs w:val="0"/>
          <w:sz w:val="20"/>
          <w:szCs w:val="20"/>
          <w:rtl/>
        </w:rPr>
        <w:t>משום</w:t>
      </w:r>
      <w:r w:rsidRPr="002E4537">
        <w:rPr>
          <w:b w:val="0"/>
          <w:bCs w:val="0"/>
          <w:sz w:val="20"/>
          <w:szCs w:val="20"/>
          <w:rtl/>
        </w:rPr>
        <w:t xml:space="preserve"> </w:t>
      </w:r>
      <w:r w:rsidRPr="002E4537">
        <w:rPr>
          <w:rFonts w:hint="cs"/>
          <w:sz w:val="20"/>
          <w:szCs w:val="20"/>
          <w:rtl/>
        </w:rPr>
        <w:t>מבעיר</w:t>
      </w:r>
      <w:r w:rsidRPr="002E4537">
        <w:rPr>
          <w:rFonts w:hint="cs"/>
          <w:b w:val="0"/>
          <w:bCs w:val="0"/>
          <w:sz w:val="20"/>
          <w:szCs w:val="20"/>
          <w:rtl/>
        </w:rPr>
        <w:t>"].</w:t>
      </w:r>
      <w:r>
        <w:rPr>
          <w:rFonts w:hint="cs"/>
          <w:b w:val="0"/>
          <w:bCs w:val="0"/>
          <w:sz w:val="22"/>
          <w:szCs w:val="22"/>
          <w:rtl/>
        </w:rPr>
        <w:t xml:space="preserve"> </w:t>
      </w:r>
      <w:r w:rsidRPr="000928C7">
        <w:rPr>
          <w:rFonts w:hint="cs"/>
          <w:b w:val="0"/>
          <w:bCs w:val="0"/>
          <w:sz w:val="22"/>
          <w:szCs w:val="22"/>
          <w:rtl/>
        </w:rPr>
        <w:t>איסור</w:t>
      </w:r>
      <w:r w:rsidRPr="000928C7">
        <w:rPr>
          <w:b w:val="0"/>
          <w:bCs w:val="0"/>
          <w:sz w:val="22"/>
          <w:szCs w:val="22"/>
          <w:rtl/>
        </w:rPr>
        <w:t xml:space="preserve"> </w:t>
      </w:r>
      <w:r w:rsidRPr="000928C7">
        <w:rPr>
          <w:rFonts w:hint="cs"/>
          <w:b w:val="0"/>
          <w:bCs w:val="0"/>
          <w:sz w:val="22"/>
          <w:szCs w:val="22"/>
          <w:rtl/>
        </w:rPr>
        <w:t>זה</w:t>
      </w:r>
      <w:r w:rsidRPr="000928C7">
        <w:rPr>
          <w:b w:val="0"/>
          <w:bCs w:val="0"/>
          <w:sz w:val="22"/>
          <w:szCs w:val="22"/>
          <w:rtl/>
        </w:rPr>
        <w:t xml:space="preserve"> </w:t>
      </w:r>
      <w:r w:rsidRPr="000928C7">
        <w:rPr>
          <w:rFonts w:hint="cs"/>
          <w:b w:val="0"/>
          <w:bCs w:val="0"/>
          <w:sz w:val="22"/>
          <w:szCs w:val="22"/>
          <w:rtl/>
        </w:rPr>
        <w:t>של</w:t>
      </w:r>
      <w:r w:rsidRPr="000928C7">
        <w:rPr>
          <w:b w:val="0"/>
          <w:bCs w:val="0"/>
          <w:sz w:val="22"/>
          <w:szCs w:val="22"/>
          <w:rtl/>
        </w:rPr>
        <w:t xml:space="preserve"> </w:t>
      </w:r>
      <w:r w:rsidRPr="000928C7">
        <w:rPr>
          <w:rFonts w:hint="cs"/>
          <w:b w:val="0"/>
          <w:bCs w:val="0"/>
          <w:sz w:val="22"/>
          <w:szCs w:val="22"/>
          <w:rtl/>
        </w:rPr>
        <w:t>הטמנה</w:t>
      </w:r>
      <w:r w:rsidRPr="000928C7">
        <w:rPr>
          <w:b w:val="0"/>
          <w:bCs w:val="0"/>
          <w:sz w:val="22"/>
          <w:szCs w:val="22"/>
          <w:rtl/>
        </w:rPr>
        <w:t xml:space="preserve"> </w:t>
      </w:r>
      <w:r w:rsidRPr="000928C7">
        <w:rPr>
          <w:rFonts w:hint="cs"/>
          <w:b w:val="0"/>
          <w:bCs w:val="0"/>
          <w:sz w:val="22"/>
          <w:szCs w:val="22"/>
          <w:rtl/>
        </w:rPr>
        <w:t>בדבר</w:t>
      </w:r>
      <w:r w:rsidRPr="000928C7">
        <w:rPr>
          <w:b w:val="0"/>
          <w:bCs w:val="0"/>
          <w:sz w:val="22"/>
          <w:szCs w:val="22"/>
          <w:rtl/>
        </w:rPr>
        <w:t xml:space="preserve"> </w:t>
      </w:r>
      <w:r w:rsidRPr="000928C7">
        <w:rPr>
          <w:rFonts w:hint="cs"/>
          <w:b w:val="0"/>
          <w:bCs w:val="0"/>
          <w:sz w:val="22"/>
          <w:szCs w:val="22"/>
          <w:rtl/>
        </w:rPr>
        <w:t>שאינו</w:t>
      </w:r>
      <w:r w:rsidRPr="000928C7">
        <w:rPr>
          <w:b w:val="0"/>
          <w:bCs w:val="0"/>
          <w:sz w:val="22"/>
          <w:szCs w:val="22"/>
          <w:rtl/>
        </w:rPr>
        <w:t xml:space="preserve"> </w:t>
      </w:r>
      <w:r w:rsidRPr="000928C7">
        <w:rPr>
          <w:rFonts w:hint="cs"/>
          <w:b w:val="0"/>
          <w:bCs w:val="0"/>
          <w:sz w:val="22"/>
          <w:szCs w:val="22"/>
          <w:rtl/>
        </w:rPr>
        <w:t>מוסיף</w:t>
      </w:r>
      <w:r w:rsidRPr="000928C7">
        <w:rPr>
          <w:b w:val="0"/>
          <w:bCs w:val="0"/>
          <w:sz w:val="22"/>
          <w:szCs w:val="22"/>
          <w:rtl/>
        </w:rPr>
        <w:t xml:space="preserve"> </w:t>
      </w:r>
      <w:r w:rsidRPr="000928C7">
        <w:rPr>
          <w:rFonts w:hint="cs"/>
          <w:b w:val="0"/>
          <w:bCs w:val="0"/>
          <w:sz w:val="22"/>
          <w:szCs w:val="22"/>
          <w:rtl/>
        </w:rPr>
        <w:t>הבל</w:t>
      </w:r>
      <w:r w:rsidRPr="000928C7">
        <w:rPr>
          <w:b w:val="0"/>
          <w:bCs w:val="0"/>
          <w:sz w:val="22"/>
          <w:szCs w:val="22"/>
          <w:rtl/>
        </w:rPr>
        <w:t xml:space="preserve"> </w:t>
      </w:r>
      <w:r w:rsidRPr="00DB564B">
        <w:rPr>
          <w:rFonts w:hint="cs"/>
          <w:sz w:val="22"/>
          <w:szCs w:val="22"/>
          <w:rtl/>
        </w:rPr>
        <w:t>לא</w:t>
      </w:r>
      <w:r w:rsidRPr="00DB564B">
        <w:rPr>
          <w:sz w:val="22"/>
          <w:szCs w:val="22"/>
          <w:rtl/>
        </w:rPr>
        <w:t xml:space="preserve"> </w:t>
      </w:r>
      <w:r w:rsidRPr="00DB564B">
        <w:rPr>
          <w:rFonts w:hint="cs"/>
          <w:sz w:val="22"/>
          <w:szCs w:val="22"/>
          <w:rtl/>
        </w:rPr>
        <w:t>נאסר</w:t>
      </w:r>
      <w:r w:rsidRPr="00DB564B">
        <w:rPr>
          <w:sz w:val="22"/>
          <w:szCs w:val="22"/>
          <w:rtl/>
        </w:rPr>
        <w:t xml:space="preserve"> </w:t>
      </w:r>
      <w:r w:rsidRPr="00DB564B">
        <w:rPr>
          <w:rFonts w:hint="cs"/>
          <w:sz w:val="22"/>
          <w:szCs w:val="22"/>
          <w:rtl/>
        </w:rPr>
        <w:t>אלא</w:t>
      </w:r>
      <w:r w:rsidRPr="00DB564B">
        <w:rPr>
          <w:sz w:val="22"/>
          <w:szCs w:val="22"/>
          <w:rtl/>
        </w:rPr>
        <w:t xml:space="preserve"> </w:t>
      </w:r>
      <w:r w:rsidRPr="00DB564B">
        <w:rPr>
          <w:rFonts w:hint="cs"/>
          <w:sz w:val="22"/>
          <w:szCs w:val="22"/>
          <w:rtl/>
        </w:rPr>
        <w:t>בשבת</w:t>
      </w:r>
      <w:r w:rsidRPr="00DB564B">
        <w:rPr>
          <w:sz w:val="22"/>
          <w:szCs w:val="22"/>
          <w:rtl/>
        </w:rPr>
        <w:t xml:space="preserve"> </w:t>
      </w:r>
      <w:r w:rsidRPr="00DB564B">
        <w:rPr>
          <w:rFonts w:hint="cs"/>
          <w:sz w:val="22"/>
          <w:szCs w:val="22"/>
          <w:rtl/>
        </w:rPr>
        <w:t>עצמה</w:t>
      </w:r>
      <w:r>
        <w:rPr>
          <w:rFonts w:hint="cs"/>
          <w:sz w:val="22"/>
          <w:szCs w:val="22"/>
          <w:rtl/>
        </w:rPr>
        <w:t>,</w:t>
      </w:r>
      <w:r w:rsidRPr="000928C7">
        <w:rPr>
          <w:b w:val="0"/>
          <w:bCs w:val="0"/>
          <w:sz w:val="22"/>
          <w:szCs w:val="22"/>
          <w:rtl/>
        </w:rPr>
        <w:t xml:space="preserve"> </w:t>
      </w:r>
      <w:r>
        <w:rPr>
          <w:rFonts w:hint="cs"/>
          <w:b w:val="0"/>
          <w:bCs w:val="0"/>
          <w:sz w:val="22"/>
          <w:szCs w:val="22"/>
          <w:rtl/>
        </w:rPr>
        <w:t>ו</w:t>
      </w:r>
      <w:r w:rsidRPr="000928C7">
        <w:rPr>
          <w:rFonts w:hint="cs"/>
          <w:b w:val="0"/>
          <w:bCs w:val="0"/>
          <w:sz w:val="22"/>
          <w:szCs w:val="22"/>
          <w:rtl/>
        </w:rPr>
        <w:t>רשאי</w:t>
      </w:r>
      <w:r w:rsidRPr="000928C7">
        <w:rPr>
          <w:b w:val="0"/>
          <w:bCs w:val="0"/>
          <w:sz w:val="22"/>
          <w:szCs w:val="22"/>
          <w:rtl/>
        </w:rPr>
        <w:t xml:space="preserve"> </w:t>
      </w:r>
      <w:r w:rsidRPr="000928C7">
        <w:rPr>
          <w:rFonts w:hint="cs"/>
          <w:b w:val="0"/>
          <w:bCs w:val="0"/>
          <w:sz w:val="22"/>
          <w:szCs w:val="22"/>
          <w:rtl/>
        </w:rPr>
        <w:t>להטמין</w:t>
      </w:r>
      <w:r w:rsidRPr="000928C7">
        <w:rPr>
          <w:b w:val="0"/>
          <w:bCs w:val="0"/>
          <w:sz w:val="22"/>
          <w:szCs w:val="22"/>
          <w:rtl/>
        </w:rPr>
        <w:t xml:space="preserve"> </w:t>
      </w:r>
      <w:r w:rsidRPr="000928C7">
        <w:rPr>
          <w:rFonts w:hint="cs"/>
          <w:b w:val="0"/>
          <w:bCs w:val="0"/>
          <w:sz w:val="22"/>
          <w:szCs w:val="22"/>
          <w:rtl/>
        </w:rPr>
        <w:t>את</w:t>
      </w:r>
      <w:r w:rsidRPr="000928C7">
        <w:rPr>
          <w:b w:val="0"/>
          <w:bCs w:val="0"/>
          <w:sz w:val="22"/>
          <w:szCs w:val="22"/>
          <w:rtl/>
        </w:rPr>
        <w:t xml:space="preserve"> </w:t>
      </w:r>
      <w:r w:rsidRPr="000928C7">
        <w:rPr>
          <w:rFonts w:hint="cs"/>
          <w:b w:val="0"/>
          <w:bCs w:val="0"/>
          <w:sz w:val="22"/>
          <w:szCs w:val="22"/>
          <w:rtl/>
        </w:rPr>
        <w:t>הקדרה</w:t>
      </w:r>
      <w:r w:rsidRPr="000928C7">
        <w:rPr>
          <w:b w:val="0"/>
          <w:bCs w:val="0"/>
          <w:sz w:val="22"/>
          <w:szCs w:val="22"/>
          <w:rtl/>
        </w:rPr>
        <w:t xml:space="preserve"> </w:t>
      </w:r>
      <w:r w:rsidRPr="000928C7">
        <w:rPr>
          <w:rFonts w:hint="cs"/>
          <w:b w:val="0"/>
          <w:bCs w:val="0"/>
          <w:sz w:val="22"/>
          <w:szCs w:val="22"/>
          <w:rtl/>
        </w:rPr>
        <w:t>מערב</w:t>
      </w:r>
      <w:r w:rsidRPr="000928C7">
        <w:rPr>
          <w:b w:val="0"/>
          <w:bCs w:val="0"/>
          <w:sz w:val="22"/>
          <w:szCs w:val="22"/>
          <w:rtl/>
        </w:rPr>
        <w:t xml:space="preserve"> </w:t>
      </w:r>
      <w:r w:rsidRPr="000928C7">
        <w:rPr>
          <w:rFonts w:hint="cs"/>
          <w:b w:val="0"/>
          <w:bCs w:val="0"/>
          <w:sz w:val="22"/>
          <w:szCs w:val="22"/>
          <w:rtl/>
        </w:rPr>
        <w:t>שבת</w:t>
      </w:r>
      <w:r w:rsidRPr="000928C7">
        <w:rPr>
          <w:b w:val="0"/>
          <w:bCs w:val="0"/>
          <w:sz w:val="22"/>
          <w:szCs w:val="22"/>
          <w:rtl/>
        </w:rPr>
        <w:t xml:space="preserve"> </w:t>
      </w:r>
      <w:r>
        <w:rPr>
          <w:rFonts w:hint="cs"/>
          <w:b w:val="0"/>
          <w:bCs w:val="0"/>
          <w:sz w:val="22"/>
          <w:szCs w:val="22"/>
          <w:rtl/>
        </w:rPr>
        <w:t>ב</w:t>
      </w:r>
      <w:r w:rsidRPr="000928C7">
        <w:rPr>
          <w:rFonts w:hint="cs"/>
          <w:b w:val="0"/>
          <w:bCs w:val="0"/>
          <w:sz w:val="22"/>
          <w:szCs w:val="22"/>
          <w:rtl/>
        </w:rPr>
        <w:t>דבר</w:t>
      </w:r>
      <w:r w:rsidRPr="000928C7">
        <w:rPr>
          <w:b w:val="0"/>
          <w:bCs w:val="0"/>
          <w:sz w:val="22"/>
          <w:szCs w:val="22"/>
          <w:rtl/>
        </w:rPr>
        <w:t xml:space="preserve"> </w:t>
      </w:r>
      <w:r w:rsidRPr="000928C7">
        <w:rPr>
          <w:rFonts w:hint="cs"/>
          <w:b w:val="0"/>
          <w:bCs w:val="0"/>
          <w:sz w:val="22"/>
          <w:szCs w:val="22"/>
          <w:rtl/>
        </w:rPr>
        <w:t>שאינו</w:t>
      </w:r>
      <w:r w:rsidRPr="000928C7">
        <w:rPr>
          <w:b w:val="0"/>
          <w:bCs w:val="0"/>
          <w:sz w:val="22"/>
          <w:szCs w:val="22"/>
          <w:rtl/>
        </w:rPr>
        <w:t xml:space="preserve"> </w:t>
      </w:r>
      <w:r w:rsidRPr="000928C7">
        <w:rPr>
          <w:rFonts w:hint="cs"/>
          <w:b w:val="0"/>
          <w:bCs w:val="0"/>
          <w:sz w:val="22"/>
          <w:szCs w:val="22"/>
          <w:rtl/>
        </w:rPr>
        <w:t>מוסיף</w:t>
      </w:r>
      <w:r w:rsidRPr="000928C7">
        <w:rPr>
          <w:b w:val="0"/>
          <w:bCs w:val="0"/>
          <w:sz w:val="22"/>
          <w:szCs w:val="22"/>
          <w:rtl/>
        </w:rPr>
        <w:t xml:space="preserve"> </w:t>
      </w:r>
      <w:r w:rsidRPr="000928C7">
        <w:rPr>
          <w:rFonts w:hint="cs"/>
          <w:b w:val="0"/>
          <w:bCs w:val="0"/>
          <w:sz w:val="22"/>
          <w:szCs w:val="22"/>
          <w:rtl/>
        </w:rPr>
        <w:t>הבל</w:t>
      </w:r>
      <w:r>
        <w:rPr>
          <w:rFonts w:hint="cs"/>
          <w:b w:val="0"/>
          <w:bCs w:val="0"/>
          <w:sz w:val="22"/>
          <w:szCs w:val="22"/>
          <w:rtl/>
        </w:rPr>
        <w:t xml:space="preserve">, כי </w:t>
      </w:r>
      <w:r w:rsidRPr="000928C7">
        <w:rPr>
          <w:rFonts w:hint="cs"/>
          <w:b w:val="0"/>
          <w:bCs w:val="0"/>
          <w:sz w:val="22"/>
          <w:szCs w:val="22"/>
          <w:rtl/>
        </w:rPr>
        <w:t>עיקר</w:t>
      </w:r>
      <w:r w:rsidRPr="000928C7">
        <w:rPr>
          <w:b w:val="0"/>
          <w:bCs w:val="0"/>
          <w:sz w:val="22"/>
          <w:szCs w:val="22"/>
          <w:rtl/>
        </w:rPr>
        <w:t xml:space="preserve"> </w:t>
      </w:r>
      <w:r w:rsidRPr="000928C7">
        <w:rPr>
          <w:rFonts w:hint="cs"/>
          <w:b w:val="0"/>
          <w:bCs w:val="0"/>
          <w:sz w:val="22"/>
          <w:szCs w:val="22"/>
          <w:rtl/>
        </w:rPr>
        <w:t>החשש</w:t>
      </w:r>
      <w:r w:rsidRPr="000928C7">
        <w:rPr>
          <w:b w:val="0"/>
          <w:bCs w:val="0"/>
          <w:sz w:val="22"/>
          <w:szCs w:val="22"/>
          <w:rtl/>
        </w:rPr>
        <w:t xml:space="preserve"> </w:t>
      </w:r>
      <w:r w:rsidRPr="00DB564B">
        <w:rPr>
          <w:rFonts w:hint="cs"/>
          <w:sz w:val="22"/>
          <w:szCs w:val="22"/>
          <w:rtl/>
        </w:rPr>
        <w:t>בשעת</w:t>
      </w:r>
      <w:r w:rsidRPr="00DB564B">
        <w:rPr>
          <w:sz w:val="22"/>
          <w:szCs w:val="22"/>
          <w:rtl/>
        </w:rPr>
        <w:t xml:space="preserve"> </w:t>
      </w:r>
      <w:r w:rsidRPr="00DB564B">
        <w:rPr>
          <w:rFonts w:hint="cs"/>
          <w:sz w:val="22"/>
          <w:szCs w:val="22"/>
          <w:rtl/>
        </w:rPr>
        <w:t>ההטמנה</w:t>
      </w:r>
      <w:r>
        <w:rPr>
          <w:rFonts w:hint="cs"/>
          <w:b w:val="0"/>
          <w:bCs w:val="0"/>
          <w:sz w:val="22"/>
          <w:szCs w:val="22"/>
          <w:rtl/>
        </w:rPr>
        <w:t>,</w:t>
      </w:r>
      <w:r w:rsidRPr="000928C7">
        <w:rPr>
          <w:b w:val="0"/>
          <w:bCs w:val="0"/>
          <w:sz w:val="22"/>
          <w:szCs w:val="22"/>
          <w:rtl/>
        </w:rPr>
        <w:t xml:space="preserve"> </w:t>
      </w:r>
      <w:r w:rsidRPr="000928C7">
        <w:rPr>
          <w:rFonts w:hint="cs"/>
          <w:b w:val="0"/>
          <w:bCs w:val="0"/>
          <w:sz w:val="22"/>
          <w:szCs w:val="22"/>
          <w:rtl/>
        </w:rPr>
        <w:t>שאז</w:t>
      </w:r>
      <w:r w:rsidRPr="000928C7">
        <w:rPr>
          <w:b w:val="0"/>
          <w:bCs w:val="0"/>
          <w:sz w:val="22"/>
          <w:szCs w:val="22"/>
          <w:rtl/>
        </w:rPr>
        <w:t xml:space="preserve"> </w:t>
      </w:r>
      <w:r w:rsidRPr="000928C7">
        <w:rPr>
          <w:rFonts w:hint="cs"/>
          <w:b w:val="0"/>
          <w:bCs w:val="0"/>
          <w:sz w:val="22"/>
          <w:szCs w:val="22"/>
          <w:rtl/>
        </w:rPr>
        <w:t>עלול</w:t>
      </w:r>
      <w:r w:rsidRPr="000928C7">
        <w:rPr>
          <w:b w:val="0"/>
          <w:bCs w:val="0"/>
          <w:sz w:val="22"/>
          <w:szCs w:val="22"/>
          <w:rtl/>
        </w:rPr>
        <w:t xml:space="preserve"> </w:t>
      </w:r>
      <w:r w:rsidRPr="000928C7">
        <w:rPr>
          <w:rFonts w:hint="cs"/>
          <w:b w:val="0"/>
          <w:bCs w:val="0"/>
          <w:sz w:val="22"/>
          <w:szCs w:val="22"/>
          <w:rtl/>
        </w:rPr>
        <w:t>להרתיח</w:t>
      </w:r>
      <w:r w:rsidRPr="000928C7">
        <w:rPr>
          <w:b w:val="0"/>
          <w:bCs w:val="0"/>
          <w:sz w:val="22"/>
          <w:szCs w:val="22"/>
          <w:rtl/>
        </w:rPr>
        <w:t xml:space="preserve"> </w:t>
      </w:r>
      <w:r w:rsidRPr="000928C7">
        <w:rPr>
          <w:rFonts w:hint="cs"/>
          <w:b w:val="0"/>
          <w:bCs w:val="0"/>
          <w:sz w:val="22"/>
          <w:szCs w:val="22"/>
          <w:rtl/>
        </w:rPr>
        <w:t>את</w:t>
      </w:r>
      <w:r w:rsidRPr="000928C7">
        <w:rPr>
          <w:b w:val="0"/>
          <w:bCs w:val="0"/>
          <w:sz w:val="22"/>
          <w:szCs w:val="22"/>
          <w:rtl/>
        </w:rPr>
        <w:t xml:space="preserve"> </w:t>
      </w:r>
      <w:r w:rsidRPr="000928C7">
        <w:rPr>
          <w:rFonts w:hint="cs"/>
          <w:b w:val="0"/>
          <w:bCs w:val="0"/>
          <w:sz w:val="22"/>
          <w:szCs w:val="22"/>
          <w:rtl/>
        </w:rPr>
        <w:t>הקדרה</w:t>
      </w:r>
      <w:r>
        <w:rPr>
          <w:rFonts w:hint="cs"/>
          <w:b w:val="0"/>
          <w:bCs w:val="0"/>
          <w:sz w:val="22"/>
          <w:szCs w:val="22"/>
          <w:rtl/>
        </w:rPr>
        <w:t>,</w:t>
      </w:r>
      <w:r w:rsidRPr="000928C7">
        <w:rPr>
          <w:b w:val="0"/>
          <w:bCs w:val="0"/>
          <w:sz w:val="22"/>
          <w:szCs w:val="22"/>
          <w:rtl/>
        </w:rPr>
        <w:t xml:space="preserve"> </w:t>
      </w:r>
      <w:r w:rsidRPr="000928C7">
        <w:rPr>
          <w:rFonts w:hint="cs"/>
          <w:b w:val="0"/>
          <w:bCs w:val="0"/>
          <w:sz w:val="22"/>
          <w:szCs w:val="22"/>
          <w:rtl/>
        </w:rPr>
        <w:t>ולכן</w:t>
      </w:r>
      <w:r w:rsidRPr="000928C7">
        <w:rPr>
          <w:b w:val="0"/>
          <w:bCs w:val="0"/>
          <w:sz w:val="22"/>
          <w:szCs w:val="22"/>
          <w:rtl/>
        </w:rPr>
        <w:t xml:space="preserve"> </w:t>
      </w:r>
      <w:r w:rsidRPr="000928C7">
        <w:rPr>
          <w:rFonts w:hint="cs"/>
          <w:b w:val="0"/>
          <w:bCs w:val="0"/>
          <w:sz w:val="22"/>
          <w:szCs w:val="22"/>
          <w:rtl/>
        </w:rPr>
        <w:t>אין</w:t>
      </w:r>
      <w:r w:rsidRPr="000928C7">
        <w:rPr>
          <w:b w:val="0"/>
          <w:bCs w:val="0"/>
          <w:sz w:val="22"/>
          <w:szCs w:val="22"/>
          <w:rtl/>
        </w:rPr>
        <w:t xml:space="preserve"> </w:t>
      </w:r>
      <w:r w:rsidRPr="000928C7">
        <w:rPr>
          <w:rFonts w:hint="cs"/>
          <w:b w:val="0"/>
          <w:bCs w:val="0"/>
          <w:sz w:val="22"/>
          <w:szCs w:val="22"/>
          <w:rtl/>
        </w:rPr>
        <w:t>כל</w:t>
      </w:r>
      <w:r w:rsidRPr="000928C7">
        <w:rPr>
          <w:b w:val="0"/>
          <w:bCs w:val="0"/>
          <w:sz w:val="22"/>
          <w:szCs w:val="22"/>
          <w:rtl/>
        </w:rPr>
        <w:t xml:space="preserve"> </w:t>
      </w:r>
      <w:r w:rsidRPr="000928C7">
        <w:rPr>
          <w:rFonts w:hint="cs"/>
          <w:b w:val="0"/>
          <w:bCs w:val="0"/>
          <w:sz w:val="22"/>
          <w:szCs w:val="22"/>
          <w:rtl/>
        </w:rPr>
        <w:t>חשש</w:t>
      </w:r>
      <w:r w:rsidRPr="000928C7">
        <w:rPr>
          <w:b w:val="0"/>
          <w:bCs w:val="0"/>
          <w:sz w:val="22"/>
          <w:szCs w:val="22"/>
          <w:rtl/>
        </w:rPr>
        <w:t xml:space="preserve"> </w:t>
      </w:r>
      <w:r w:rsidRPr="000928C7">
        <w:rPr>
          <w:rFonts w:hint="cs"/>
          <w:b w:val="0"/>
          <w:bCs w:val="0"/>
          <w:sz w:val="22"/>
          <w:szCs w:val="22"/>
          <w:rtl/>
        </w:rPr>
        <w:t>כשעושה</w:t>
      </w:r>
      <w:r w:rsidRPr="000928C7">
        <w:rPr>
          <w:b w:val="0"/>
          <w:bCs w:val="0"/>
          <w:sz w:val="22"/>
          <w:szCs w:val="22"/>
          <w:rtl/>
        </w:rPr>
        <w:t xml:space="preserve"> </w:t>
      </w:r>
      <w:r w:rsidRPr="000928C7">
        <w:rPr>
          <w:rFonts w:hint="cs"/>
          <w:b w:val="0"/>
          <w:bCs w:val="0"/>
          <w:sz w:val="22"/>
          <w:szCs w:val="22"/>
          <w:rtl/>
        </w:rPr>
        <w:t>כן</w:t>
      </w:r>
      <w:r w:rsidRPr="000928C7">
        <w:rPr>
          <w:b w:val="0"/>
          <w:bCs w:val="0"/>
          <w:sz w:val="22"/>
          <w:szCs w:val="22"/>
          <w:rtl/>
        </w:rPr>
        <w:t xml:space="preserve"> </w:t>
      </w:r>
      <w:r w:rsidRPr="000928C7">
        <w:rPr>
          <w:rFonts w:hint="cs"/>
          <w:b w:val="0"/>
          <w:bCs w:val="0"/>
          <w:sz w:val="22"/>
          <w:szCs w:val="22"/>
          <w:rtl/>
        </w:rPr>
        <w:t>מערב</w:t>
      </w:r>
      <w:r w:rsidRPr="000928C7">
        <w:rPr>
          <w:b w:val="0"/>
          <w:bCs w:val="0"/>
          <w:sz w:val="22"/>
          <w:szCs w:val="22"/>
          <w:rtl/>
        </w:rPr>
        <w:t xml:space="preserve"> </w:t>
      </w:r>
      <w:r w:rsidRPr="000928C7">
        <w:rPr>
          <w:rFonts w:hint="cs"/>
          <w:b w:val="0"/>
          <w:bCs w:val="0"/>
          <w:sz w:val="22"/>
          <w:szCs w:val="22"/>
          <w:rtl/>
        </w:rPr>
        <w:t>שבת</w:t>
      </w:r>
      <w:r>
        <w:rPr>
          <w:rFonts w:hint="cs"/>
          <w:b w:val="0"/>
          <w:bCs w:val="0"/>
          <w:sz w:val="22"/>
          <w:szCs w:val="22"/>
          <w:rtl/>
        </w:rPr>
        <w:t>.</w:t>
      </w:r>
    </w:p>
    <w:p w:rsidR="000B4B1B" w:rsidRPr="007F0FDF" w:rsidRDefault="000B4B1B" w:rsidP="000B4B1B">
      <w:pPr>
        <w:widowControl w:val="0"/>
        <w:autoSpaceDE w:val="0"/>
        <w:autoSpaceDN w:val="0"/>
        <w:adjustRightInd w:val="0"/>
        <w:spacing w:before="0" w:after="0" w:line="360" w:lineRule="auto"/>
        <w:ind w:left="0"/>
        <w:jc w:val="both"/>
        <w:rPr>
          <w:rFonts w:cs="David" w:hint="cs"/>
          <w:rtl/>
        </w:rPr>
      </w:pPr>
      <w:r w:rsidRPr="006010ED">
        <w:rPr>
          <w:rFonts w:cs="David" w:hint="cs"/>
          <w:rtl/>
        </w:rPr>
        <w:t>•</w:t>
      </w:r>
      <w:r w:rsidRPr="00E838B4">
        <w:rPr>
          <w:rFonts w:cs="David"/>
          <w:rtl/>
        </w:rPr>
        <w:t xml:space="preserve"> </w:t>
      </w:r>
      <w:r>
        <w:rPr>
          <w:rFonts w:cs="David" w:hint="cs"/>
          <w:b/>
          <w:bCs/>
          <w:rtl/>
        </w:rPr>
        <w:t>כיסוי קדירה המונחת על האש -</w:t>
      </w:r>
      <w:r w:rsidRPr="007F0FDF">
        <w:rPr>
          <w:rFonts w:cs="David" w:hint="cs"/>
          <w:rtl/>
        </w:rPr>
        <w:t xml:space="preserve"> </w:t>
      </w:r>
      <w:r>
        <w:rPr>
          <w:rFonts w:cs="David" w:hint="cs"/>
          <w:rtl/>
        </w:rPr>
        <w:t xml:space="preserve">כתבו התוספות </w:t>
      </w:r>
      <w:r w:rsidRPr="00395C0F">
        <w:rPr>
          <w:rFonts w:cs="David" w:hint="cs"/>
          <w:sz w:val="20"/>
          <w:szCs w:val="20"/>
          <w:rtl/>
        </w:rPr>
        <w:t>(2) מח, א ד</w:t>
      </w:r>
      <w:r w:rsidRPr="00395C0F">
        <w:rPr>
          <w:rFonts w:cs="David"/>
          <w:sz w:val="20"/>
          <w:szCs w:val="20"/>
          <w:rtl/>
        </w:rPr>
        <w:t>"</w:t>
      </w:r>
      <w:r w:rsidRPr="00395C0F">
        <w:rPr>
          <w:rFonts w:cs="David" w:hint="cs"/>
          <w:sz w:val="20"/>
          <w:szCs w:val="20"/>
          <w:rtl/>
        </w:rPr>
        <w:t>ה</w:t>
      </w:r>
      <w:r w:rsidRPr="00395C0F">
        <w:rPr>
          <w:rFonts w:cs="David"/>
          <w:sz w:val="20"/>
          <w:szCs w:val="20"/>
          <w:rtl/>
        </w:rPr>
        <w:t xml:space="preserve"> </w:t>
      </w:r>
      <w:r w:rsidRPr="00395C0F">
        <w:rPr>
          <w:rFonts w:cs="David" w:hint="cs"/>
          <w:sz w:val="20"/>
          <w:szCs w:val="20"/>
          <w:rtl/>
        </w:rPr>
        <w:t>דזיתים)</w:t>
      </w:r>
      <w:r>
        <w:rPr>
          <w:rFonts w:cs="David" w:hint="cs"/>
          <w:rtl/>
        </w:rPr>
        <w:t xml:space="preserve"> "יש לאסור להניח גחלים תחת הקדירה אפילו יתן עליהם אפר, ואין להטמין קדירה עליהם, שהרי הגחלים מעלים הבל למעלה כמו גפת של זיתים". ודנו התוספות "</w:t>
      </w:r>
      <w:r w:rsidRPr="00395C0F">
        <w:rPr>
          <w:rFonts w:cs="David" w:hint="cs"/>
          <w:rtl/>
        </w:rPr>
        <w:t>היאך</w:t>
      </w:r>
      <w:r w:rsidRPr="00395C0F">
        <w:rPr>
          <w:rFonts w:cs="David"/>
          <w:rtl/>
        </w:rPr>
        <w:t xml:space="preserve"> </w:t>
      </w:r>
      <w:r w:rsidRPr="00395C0F">
        <w:rPr>
          <w:rFonts w:cs="David" w:hint="cs"/>
          <w:rtl/>
        </w:rPr>
        <w:t>אנו</w:t>
      </w:r>
      <w:r w:rsidRPr="00395C0F">
        <w:rPr>
          <w:rFonts w:cs="David"/>
          <w:rtl/>
        </w:rPr>
        <w:t xml:space="preserve"> </w:t>
      </w:r>
      <w:r w:rsidRPr="00395C0F">
        <w:rPr>
          <w:rFonts w:cs="David" w:hint="cs"/>
          <w:rtl/>
        </w:rPr>
        <w:t>מטמיני</w:t>
      </w:r>
      <w:r>
        <w:rPr>
          <w:rFonts w:cs="David" w:hint="cs"/>
          <w:rtl/>
        </w:rPr>
        <w:t>ם</w:t>
      </w:r>
      <w:r w:rsidRPr="00395C0F">
        <w:rPr>
          <w:rFonts w:cs="David"/>
          <w:rtl/>
        </w:rPr>
        <w:t xml:space="preserve"> </w:t>
      </w:r>
      <w:r w:rsidRPr="00395C0F">
        <w:rPr>
          <w:rFonts w:cs="David" w:hint="cs"/>
          <w:rtl/>
        </w:rPr>
        <w:t>על</w:t>
      </w:r>
      <w:r w:rsidRPr="00395C0F">
        <w:rPr>
          <w:rFonts w:cs="David"/>
          <w:rtl/>
        </w:rPr>
        <w:t xml:space="preserve"> </w:t>
      </w:r>
      <w:r w:rsidRPr="00395C0F">
        <w:rPr>
          <w:rFonts w:cs="David" w:hint="cs"/>
          <w:rtl/>
        </w:rPr>
        <w:t>כירות</w:t>
      </w:r>
      <w:r w:rsidRPr="00395C0F">
        <w:rPr>
          <w:rFonts w:cs="David"/>
          <w:rtl/>
        </w:rPr>
        <w:t xml:space="preserve"> </w:t>
      </w:r>
      <w:r w:rsidRPr="00395C0F">
        <w:rPr>
          <w:rFonts w:cs="David" w:hint="cs"/>
          <w:rtl/>
        </w:rPr>
        <w:t>שלנו</w:t>
      </w:r>
      <w:r>
        <w:rPr>
          <w:rFonts w:cs="David" w:hint="cs"/>
          <w:rtl/>
        </w:rPr>
        <w:t>,</w:t>
      </w:r>
      <w:r w:rsidRPr="00395C0F">
        <w:rPr>
          <w:rFonts w:cs="David"/>
          <w:rtl/>
        </w:rPr>
        <w:t xml:space="preserve"> </w:t>
      </w:r>
      <w:r w:rsidRPr="00395C0F">
        <w:rPr>
          <w:rFonts w:cs="David" w:hint="cs"/>
          <w:rtl/>
        </w:rPr>
        <w:t>ואף</w:t>
      </w:r>
      <w:r w:rsidRPr="00395C0F">
        <w:rPr>
          <w:rFonts w:cs="David"/>
          <w:rtl/>
        </w:rPr>
        <w:t xml:space="preserve"> </w:t>
      </w:r>
      <w:r w:rsidRPr="00395C0F">
        <w:rPr>
          <w:rFonts w:cs="David" w:hint="cs"/>
          <w:rtl/>
        </w:rPr>
        <w:t>על</w:t>
      </w:r>
      <w:r w:rsidRPr="00395C0F">
        <w:rPr>
          <w:rFonts w:cs="David"/>
          <w:rtl/>
        </w:rPr>
        <w:t xml:space="preserve"> </w:t>
      </w:r>
      <w:r w:rsidRPr="00395C0F">
        <w:rPr>
          <w:rFonts w:cs="David" w:hint="cs"/>
          <w:rtl/>
        </w:rPr>
        <w:t>פי</w:t>
      </w:r>
      <w:r w:rsidRPr="00395C0F">
        <w:rPr>
          <w:rFonts w:cs="David"/>
          <w:rtl/>
        </w:rPr>
        <w:t xml:space="preserve"> </w:t>
      </w:r>
      <w:r w:rsidRPr="00395C0F">
        <w:rPr>
          <w:rFonts w:cs="David" w:hint="cs"/>
          <w:rtl/>
        </w:rPr>
        <w:t>שגורפי</w:t>
      </w:r>
      <w:r>
        <w:rPr>
          <w:rFonts w:cs="David" w:hint="cs"/>
          <w:rtl/>
        </w:rPr>
        <w:t>ם</w:t>
      </w:r>
      <w:r w:rsidRPr="00395C0F">
        <w:rPr>
          <w:rFonts w:cs="David"/>
          <w:rtl/>
        </w:rPr>
        <w:t xml:space="preserve"> </w:t>
      </w:r>
      <w:r w:rsidRPr="00395C0F">
        <w:rPr>
          <w:rFonts w:cs="David" w:hint="cs"/>
          <w:rtl/>
        </w:rPr>
        <w:t>אותו</w:t>
      </w:r>
      <w:r w:rsidRPr="00395C0F">
        <w:rPr>
          <w:rFonts w:cs="David"/>
          <w:rtl/>
        </w:rPr>
        <w:t xml:space="preserve"> </w:t>
      </w:r>
      <w:r w:rsidRPr="00395C0F">
        <w:rPr>
          <w:rFonts w:cs="David" w:hint="cs"/>
          <w:rtl/>
        </w:rPr>
        <w:t>הוא</w:t>
      </w:r>
      <w:r w:rsidRPr="00395C0F">
        <w:rPr>
          <w:rFonts w:cs="David"/>
          <w:rtl/>
        </w:rPr>
        <w:t xml:space="preserve"> </w:t>
      </w:r>
      <w:r w:rsidRPr="00395C0F">
        <w:rPr>
          <w:rFonts w:cs="David" w:hint="cs"/>
          <w:rtl/>
        </w:rPr>
        <w:t>מוסיף</w:t>
      </w:r>
      <w:r w:rsidRPr="00395C0F">
        <w:rPr>
          <w:rFonts w:cs="David"/>
          <w:rtl/>
        </w:rPr>
        <w:t xml:space="preserve"> </w:t>
      </w:r>
      <w:r w:rsidRPr="00395C0F">
        <w:rPr>
          <w:rFonts w:cs="David" w:hint="cs"/>
          <w:rtl/>
        </w:rPr>
        <w:t>הבל</w:t>
      </w:r>
      <w:r w:rsidRPr="00395C0F">
        <w:rPr>
          <w:rFonts w:cs="David"/>
          <w:rtl/>
        </w:rPr>
        <w:t xml:space="preserve"> </w:t>
      </w:r>
      <w:r w:rsidRPr="00395C0F">
        <w:rPr>
          <w:rFonts w:cs="David" w:hint="cs"/>
          <w:rtl/>
        </w:rPr>
        <w:t>כמו</w:t>
      </w:r>
      <w:r w:rsidRPr="00395C0F">
        <w:rPr>
          <w:rFonts w:cs="David"/>
          <w:rtl/>
        </w:rPr>
        <w:t xml:space="preserve"> </w:t>
      </w:r>
      <w:r w:rsidRPr="00395C0F">
        <w:rPr>
          <w:rFonts w:cs="David" w:hint="cs"/>
          <w:rtl/>
        </w:rPr>
        <w:t>גפת</w:t>
      </w:r>
      <w:r w:rsidRPr="00395C0F">
        <w:rPr>
          <w:rFonts w:cs="David"/>
          <w:rtl/>
        </w:rPr>
        <w:t xml:space="preserve"> </w:t>
      </w:r>
      <w:r w:rsidRPr="00395C0F">
        <w:rPr>
          <w:rFonts w:cs="David" w:hint="cs"/>
          <w:rtl/>
        </w:rPr>
        <w:t>של</w:t>
      </w:r>
      <w:r w:rsidRPr="00395C0F">
        <w:rPr>
          <w:rFonts w:cs="David"/>
          <w:rtl/>
        </w:rPr>
        <w:t xml:space="preserve"> </w:t>
      </w:r>
      <w:r w:rsidRPr="00395C0F">
        <w:rPr>
          <w:rFonts w:cs="David" w:hint="cs"/>
          <w:rtl/>
        </w:rPr>
        <w:t>זיתים</w:t>
      </w:r>
      <w:r>
        <w:rPr>
          <w:rFonts w:cs="David" w:hint="cs"/>
          <w:rtl/>
        </w:rPr>
        <w:t>"</w:t>
      </w:r>
      <w:r w:rsidRPr="002E3013">
        <w:rPr>
          <w:rFonts w:cs="David" w:hint="cs"/>
          <w:sz w:val="20"/>
          <w:szCs w:val="20"/>
          <w:rtl/>
        </w:rPr>
        <w:t xml:space="preserve"> [עי"ש בתירוציהם, ויבואר להלן בנדון הטמנה בכיסוי שאינו נוגע בקדרה]</w:t>
      </w:r>
      <w:r>
        <w:rPr>
          <w:rFonts w:cs="David" w:hint="cs"/>
          <w:rtl/>
        </w:rPr>
        <w:t xml:space="preserve">. ונפסק בשו"ע </w:t>
      </w:r>
      <w:r w:rsidRPr="00100CAA">
        <w:rPr>
          <w:rFonts w:cs="David" w:hint="cs"/>
          <w:sz w:val="20"/>
          <w:szCs w:val="20"/>
          <w:rtl/>
        </w:rPr>
        <w:t xml:space="preserve">(5) סי' רנז סע' ח) </w:t>
      </w:r>
      <w:r>
        <w:rPr>
          <w:rFonts w:cs="David" w:hint="cs"/>
          <w:rtl/>
        </w:rPr>
        <w:t>"</w:t>
      </w:r>
      <w:r w:rsidRPr="00DD2CB2">
        <w:rPr>
          <w:rFonts w:cs="David" w:hint="cs"/>
          <w:rtl/>
        </w:rPr>
        <w:t>אע</w:t>
      </w:r>
      <w:r w:rsidRPr="00DD2CB2">
        <w:rPr>
          <w:rFonts w:cs="David"/>
          <w:rtl/>
        </w:rPr>
        <w:t>"</w:t>
      </w:r>
      <w:r w:rsidRPr="00DD2CB2">
        <w:rPr>
          <w:rFonts w:cs="David" w:hint="cs"/>
          <w:rtl/>
        </w:rPr>
        <w:t>פ</w:t>
      </w:r>
      <w:r w:rsidRPr="00DD2CB2">
        <w:rPr>
          <w:rFonts w:cs="David"/>
          <w:rtl/>
        </w:rPr>
        <w:t xml:space="preserve"> </w:t>
      </w:r>
      <w:r w:rsidRPr="00DD2CB2">
        <w:rPr>
          <w:rFonts w:cs="David" w:hint="cs"/>
          <w:rtl/>
        </w:rPr>
        <w:t>שמותר</w:t>
      </w:r>
      <w:r w:rsidRPr="00DD2CB2">
        <w:rPr>
          <w:rFonts w:cs="David"/>
          <w:rtl/>
        </w:rPr>
        <w:t xml:space="preserve"> </w:t>
      </w:r>
      <w:r w:rsidRPr="00DD2CB2">
        <w:rPr>
          <w:rFonts w:cs="David" w:hint="cs"/>
          <w:rtl/>
        </w:rPr>
        <w:t>להשהות</w:t>
      </w:r>
      <w:r w:rsidRPr="00DD2CB2">
        <w:rPr>
          <w:rFonts w:cs="David"/>
          <w:rtl/>
        </w:rPr>
        <w:t xml:space="preserve"> </w:t>
      </w:r>
      <w:r w:rsidRPr="00DD2CB2">
        <w:rPr>
          <w:rFonts w:cs="David" w:hint="cs"/>
          <w:rtl/>
        </w:rPr>
        <w:t>קדירה</w:t>
      </w:r>
      <w:r w:rsidRPr="00DD2CB2">
        <w:rPr>
          <w:rFonts w:cs="David"/>
          <w:rtl/>
        </w:rPr>
        <w:t xml:space="preserve"> </w:t>
      </w:r>
      <w:r w:rsidRPr="00DD2CB2">
        <w:rPr>
          <w:rFonts w:cs="David" w:hint="cs"/>
          <w:rtl/>
        </w:rPr>
        <w:t>ע</w:t>
      </w:r>
      <w:r w:rsidRPr="00DD2CB2">
        <w:rPr>
          <w:rFonts w:cs="David"/>
          <w:rtl/>
        </w:rPr>
        <w:t>"</w:t>
      </w:r>
      <w:r w:rsidRPr="00DD2CB2">
        <w:rPr>
          <w:rFonts w:cs="David" w:hint="cs"/>
          <w:rtl/>
        </w:rPr>
        <w:t>ג</w:t>
      </w:r>
      <w:r w:rsidRPr="00DD2CB2">
        <w:rPr>
          <w:rFonts w:cs="David"/>
          <w:rtl/>
        </w:rPr>
        <w:t xml:space="preserve"> </w:t>
      </w:r>
      <w:r w:rsidRPr="00DD2CB2">
        <w:rPr>
          <w:rFonts w:cs="David" w:hint="cs"/>
          <w:rtl/>
        </w:rPr>
        <w:t>כירה</w:t>
      </w:r>
      <w:r w:rsidRPr="00DD2CB2">
        <w:rPr>
          <w:rFonts w:cs="David"/>
          <w:rtl/>
        </w:rPr>
        <w:t xml:space="preserve"> </w:t>
      </w:r>
      <w:r w:rsidRPr="00DD2CB2">
        <w:rPr>
          <w:rFonts w:cs="David" w:hint="cs"/>
          <w:rtl/>
        </w:rPr>
        <w:t>שיש</w:t>
      </w:r>
      <w:r w:rsidRPr="00DD2CB2">
        <w:rPr>
          <w:rFonts w:cs="David"/>
          <w:rtl/>
        </w:rPr>
        <w:t xml:space="preserve"> </w:t>
      </w:r>
      <w:r w:rsidRPr="00DD2CB2">
        <w:rPr>
          <w:rFonts w:cs="David" w:hint="cs"/>
          <w:rtl/>
        </w:rPr>
        <w:t>בה</w:t>
      </w:r>
      <w:r w:rsidRPr="00DD2CB2">
        <w:rPr>
          <w:rFonts w:cs="David"/>
          <w:rtl/>
        </w:rPr>
        <w:t xml:space="preserve"> </w:t>
      </w:r>
      <w:r w:rsidRPr="00DD2CB2">
        <w:rPr>
          <w:rFonts w:cs="David" w:hint="cs"/>
          <w:rtl/>
        </w:rPr>
        <w:t>גחלים</w:t>
      </w:r>
      <w:r w:rsidRPr="00DD2CB2">
        <w:rPr>
          <w:rFonts w:cs="David"/>
          <w:rtl/>
        </w:rPr>
        <w:t xml:space="preserve"> </w:t>
      </w:r>
      <w:r w:rsidRPr="00DD2CB2">
        <w:rPr>
          <w:rFonts w:cs="David" w:hint="cs"/>
          <w:rtl/>
        </w:rPr>
        <w:t>ע</w:t>
      </w:r>
      <w:r w:rsidRPr="00DD2CB2">
        <w:rPr>
          <w:rFonts w:cs="David"/>
          <w:rtl/>
        </w:rPr>
        <w:t>"</w:t>
      </w:r>
      <w:r w:rsidRPr="00DD2CB2">
        <w:rPr>
          <w:rFonts w:cs="David" w:hint="cs"/>
          <w:rtl/>
        </w:rPr>
        <w:t>פ</w:t>
      </w:r>
      <w:r w:rsidRPr="00DD2CB2">
        <w:rPr>
          <w:rFonts w:cs="David"/>
          <w:rtl/>
        </w:rPr>
        <w:t xml:space="preserve"> </w:t>
      </w:r>
      <w:r w:rsidRPr="00DD2CB2">
        <w:rPr>
          <w:rFonts w:cs="David" w:hint="cs"/>
          <w:rtl/>
        </w:rPr>
        <w:t>הדרכים</w:t>
      </w:r>
      <w:r w:rsidRPr="00DD2CB2">
        <w:rPr>
          <w:rFonts w:cs="David"/>
          <w:rtl/>
        </w:rPr>
        <w:t xml:space="preserve"> </w:t>
      </w:r>
      <w:r w:rsidRPr="00DD2CB2">
        <w:rPr>
          <w:rFonts w:cs="David" w:hint="cs"/>
          <w:rtl/>
        </w:rPr>
        <w:t>שנתבארו</w:t>
      </w:r>
      <w:r w:rsidRPr="00DD2CB2">
        <w:rPr>
          <w:rFonts w:cs="David"/>
          <w:rtl/>
        </w:rPr>
        <w:t xml:space="preserve"> </w:t>
      </w:r>
      <w:r w:rsidRPr="00DD2CB2">
        <w:rPr>
          <w:rFonts w:cs="David" w:hint="cs"/>
          <w:rtl/>
        </w:rPr>
        <w:t>בסי</w:t>
      </w:r>
      <w:r w:rsidRPr="00DD2CB2">
        <w:rPr>
          <w:rFonts w:cs="David"/>
          <w:rtl/>
        </w:rPr>
        <w:t xml:space="preserve">' </w:t>
      </w:r>
      <w:r w:rsidRPr="00DD2CB2">
        <w:rPr>
          <w:rFonts w:cs="David" w:hint="cs"/>
          <w:rtl/>
        </w:rPr>
        <w:t>רנ</w:t>
      </w:r>
      <w:r w:rsidRPr="00DD2CB2">
        <w:rPr>
          <w:rFonts w:cs="David"/>
          <w:rtl/>
        </w:rPr>
        <w:t>"</w:t>
      </w:r>
      <w:r w:rsidRPr="00DD2CB2">
        <w:rPr>
          <w:rFonts w:cs="David" w:hint="cs"/>
          <w:rtl/>
        </w:rPr>
        <w:t>ג</w:t>
      </w:r>
      <w:r>
        <w:rPr>
          <w:rFonts w:cs="David" w:hint="cs"/>
          <w:rtl/>
        </w:rPr>
        <w:t>,</w:t>
      </w:r>
      <w:r w:rsidRPr="00DD2CB2">
        <w:rPr>
          <w:rFonts w:cs="David"/>
          <w:rtl/>
        </w:rPr>
        <w:t xml:space="preserve"> </w:t>
      </w:r>
      <w:r w:rsidRPr="00DD2CB2">
        <w:rPr>
          <w:rFonts w:cs="David" w:hint="cs"/>
          <w:rtl/>
        </w:rPr>
        <w:t>אם</w:t>
      </w:r>
      <w:r w:rsidRPr="00DD2CB2">
        <w:rPr>
          <w:rFonts w:cs="David"/>
          <w:rtl/>
        </w:rPr>
        <w:t xml:space="preserve"> </w:t>
      </w:r>
      <w:r w:rsidRPr="00DD2CB2">
        <w:rPr>
          <w:rFonts w:cs="David" w:hint="cs"/>
          <w:rtl/>
        </w:rPr>
        <w:t>הוא</w:t>
      </w:r>
      <w:r w:rsidRPr="00DD2CB2">
        <w:rPr>
          <w:rFonts w:cs="David"/>
          <w:rtl/>
        </w:rPr>
        <w:t xml:space="preserve"> </w:t>
      </w:r>
      <w:r w:rsidRPr="00DD2CB2">
        <w:rPr>
          <w:rFonts w:cs="David" w:hint="cs"/>
          <w:rtl/>
        </w:rPr>
        <w:t>מכוסה</w:t>
      </w:r>
      <w:r w:rsidRPr="00DD2CB2">
        <w:rPr>
          <w:rFonts w:cs="David"/>
          <w:rtl/>
        </w:rPr>
        <w:t xml:space="preserve"> </w:t>
      </w:r>
      <w:r w:rsidRPr="00DD2CB2">
        <w:rPr>
          <w:rFonts w:cs="David" w:hint="cs"/>
          <w:rtl/>
        </w:rPr>
        <w:t>בבגדים</w:t>
      </w:r>
      <w:r>
        <w:rPr>
          <w:rFonts w:cs="David" w:hint="cs"/>
          <w:rtl/>
        </w:rPr>
        <w:t>,</w:t>
      </w:r>
      <w:r w:rsidRPr="00DD2CB2">
        <w:rPr>
          <w:rFonts w:cs="David"/>
          <w:rtl/>
        </w:rPr>
        <w:t xml:space="preserve"> </w:t>
      </w:r>
      <w:r w:rsidRPr="00DD2CB2">
        <w:rPr>
          <w:rFonts w:cs="David" w:hint="cs"/>
          <w:rtl/>
        </w:rPr>
        <w:t>אע</w:t>
      </w:r>
      <w:r w:rsidRPr="00DD2CB2">
        <w:rPr>
          <w:rFonts w:cs="David"/>
          <w:rtl/>
        </w:rPr>
        <w:t>"</w:t>
      </w:r>
      <w:r w:rsidRPr="00DD2CB2">
        <w:rPr>
          <w:rFonts w:cs="David" w:hint="cs"/>
          <w:rtl/>
        </w:rPr>
        <w:t>פ</w:t>
      </w:r>
      <w:r w:rsidRPr="00DD2CB2">
        <w:rPr>
          <w:rFonts w:cs="David"/>
          <w:rtl/>
        </w:rPr>
        <w:t xml:space="preserve"> </w:t>
      </w:r>
      <w:r w:rsidRPr="00DD2CB2">
        <w:rPr>
          <w:rFonts w:cs="David" w:hint="cs"/>
          <w:rtl/>
        </w:rPr>
        <w:t>שהבגדים</w:t>
      </w:r>
      <w:r w:rsidRPr="00DD2CB2">
        <w:rPr>
          <w:rFonts w:cs="David"/>
          <w:rtl/>
        </w:rPr>
        <w:t xml:space="preserve"> </w:t>
      </w:r>
      <w:r w:rsidRPr="00DD2CB2">
        <w:rPr>
          <w:rFonts w:cs="David" w:hint="cs"/>
          <w:rtl/>
        </w:rPr>
        <w:t>אינם</w:t>
      </w:r>
      <w:r w:rsidRPr="00DD2CB2">
        <w:rPr>
          <w:rFonts w:cs="David"/>
          <w:rtl/>
        </w:rPr>
        <w:t xml:space="preserve"> </w:t>
      </w:r>
      <w:r w:rsidRPr="00DD2CB2">
        <w:rPr>
          <w:rFonts w:cs="David" w:hint="cs"/>
          <w:rtl/>
        </w:rPr>
        <w:t>מוסיפים</w:t>
      </w:r>
      <w:r w:rsidRPr="00DD2CB2">
        <w:rPr>
          <w:rFonts w:cs="David"/>
          <w:rtl/>
        </w:rPr>
        <w:t xml:space="preserve"> </w:t>
      </w:r>
      <w:r w:rsidRPr="00DD2CB2">
        <w:rPr>
          <w:rFonts w:cs="David" w:hint="cs"/>
          <w:rtl/>
        </w:rPr>
        <w:t>הבל</w:t>
      </w:r>
      <w:r w:rsidRPr="00DD2CB2">
        <w:rPr>
          <w:rFonts w:cs="David"/>
          <w:rtl/>
        </w:rPr>
        <w:t xml:space="preserve"> </w:t>
      </w:r>
      <w:r w:rsidRPr="00DD2CB2">
        <w:rPr>
          <w:rFonts w:cs="David" w:hint="cs"/>
          <w:rtl/>
        </w:rPr>
        <w:t>מחמת</w:t>
      </w:r>
      <w:r w:rsidRPr="00DD2CB2">
        <w:rPr>
          <w:rFonts w:cs="David"/>
          <w:rtl/>
        </w:rPr>
        <w:t xml:space="preserve"> </w:t>
      </w:r>
      <w:r w:rsidRPr="00DD2CB2">
        <w:rPr>
          <w:rFonts w:cs="David" w:hint="cs"/>
          <w:rtl/>
        </w:rPr>
        <w:t>עצמ</w:t>
      </w:r>
      <w:r>
        <w:rPr>
          <w:rFonts w:cs="David" w:hint="cs"/>
          <w:rtl/>
        </w:rPr>
        <w:t>ם,</w:t>
      </w:r>
      <w:r w:rsidRPr="00DD2CB2">
        <w:rPr>
          <w:rFonts w:cs="David"/>
          <w:rtl/>
        </w:rPr>
        <w:t xml:space="preserve"> </w:t>
      </w:r>
      <w:r w:rsidRPr="00DD2CB2">
        <w:rPr>
          <w:rFonts w:cs="David" w:hint="cs"/>
          <w:rtl/>
        </w:rPr>
        <w:t>מ</w:t>
      </w:r>
      <w:r>
        <w:rPr>
          <w:rFonts w:cs="David" w:hint="cs"/>
          <w:rtl/>
        </w:rPr>
        <w:t>כל מקום</w:t>
      </w:r>
      <w:r w:rsidRPr="00DD2CB2">
        <w:rPr>
          <w:rFonts w:cs="David"/>
          <w:rtl/>
        </w:rPr>
        <w:t xml:space="preserve"> </w:t>
      </w:r>
      <w:r w:rsidRPr="00DD2CB2">
        <w:rPr>
          <w:rFonts w:cs="David" w:hint="cs"/>
          <w:rtl/>
        </w:rPr>
        <w:t>מחמת</w:t>
      </w:r>
      <w:r w:rsidRPr="00DD2CB2">
        <w:rPr>
          <w:rFonts w:cs="David"/>
          <w:rtl/>
        </w:rPr>
        <w:t xml:space="preserve"> </w:t>
      </w:r>
      <w:r w:rsidRPr="00DD2CB2">
        <w:rPr>
          <w:rFonts w:cs="David" w:hint="cs"/>
          <w:rtl/>
        </w:rPr>
        <w:t>אש</w:t>
      </w:r>
      <w:r w:rsidRPr="00DD2CB2">
        <w:rPr>
          <w:rFonts w:cs="David"/>
          <w:rtl/>
        </w:rPr>
        <w:t xml:space="preserve"> </w:t>
      </w:r>
      <w:r w:rsidRPr="00DD2CB2">
        <w:rPr>
          <w:rFonts w:cs="David" w:hint="cs"/>
          <w:rtl/>
        </w:rPr>
        <w:t>שתחתיהם</w:t>
      </w:r>
      <w:r w:rsidRPr="00DD2CB2">
        <w:rPr>
          <w:rFonts w:cs="David"/>
          <w:rtl/>
        </w:rPr>
        <w:t xml:space="preserve"> </w:t>
      </w:r>
      <w:r w:rsidRPr="00DD2CB2">
        <w:rPr>
          <w:rFonts w:cs="David" w:hint="cs"/>
          <w:rtl/>
        </w:rPr>
        <w:t>מוסיף</w:t>
      </w:r>
      <w:r w:rsidRPr="00DD2CB2">
        <w:rPr>
          <w:rFonts w:cs="David"/>
          <w:rtl/>
        </w:rPr>
        <w:t xml:space="preserve"> </w:t>
      </w:r>
      <w:r w:rsidRPr="00DD2CB2">
        <w:rPr>
          <w:rFonts w:cs="David" w:hint="cs"/>
          <w:rtl/>
        </w:rPr>
        <w:t>הבל</w:t>
      </w:r>
      <w:r>
        <w:rPr>
          <w:rFonts w:cs="David" w:hint="cs"/>
          <w:rtl/>
        </w:rPr>
        <w:t xml:space="preserve">, </w:t>
      </w:r>
      <w:r w:rsidRPr="00DD2CB2">
        <w:rPr>
          <w:rFonts w:cs="David" w:hint="cs"/>
          <w:rtl/>
        </w:rPr>
        <w:t>ואסור</w:t>
      </w:r>
      <w:r>
        <w:rPr>
          <w:rFonts w:cs="David" w:hint="cs"/>
          <w:rtl/>
        </w:rPr>
        <w:t xml:space="preserve">". ומבואר בדבריהם שאסור לכסות </w:t>
      </w:r>
      <w:r w:rsidRPr="007F0FDF">
        <w:rPr>
          <w:rFonts w:cs="David" w:hint="cs"/>
          <w:rtl/>
        </w:rPr>
        <w:t>קד</w:t>
      </w:r>
      <w:r>
        <w:rPr>
          <w:rFonts w:cs="David" w:hint="cs"/>
          <w:rtl/>
        </w:rPr>
        <w:t>י</w:t>
      </w:r>
      <w:r w:rsidRPr="007F0FDF">
        <w:rPr>
          <w:rFonts w:cs="David" w:hint="cs"/>
          <w:rtl/>
        </w:rPr>
        <w:t>רה</w:t>
      </w:r>
      <w:r w:rsidRPr="007F0FDF">
        <w:rPr>
          <w:rFonts w:cs="David"/>
          <w:rtl/>
        </w:rPr>
        <w:t xml:space="preserve"> </w:t>
      </w:r>
      <w:r w:rsidRPr="007F0FDF">
        <w:rPr>
          <w:rFonts w:cs="David" w:hint="cs"/>
          <w:rtl/>
        </w:rPr>
        <w:t>המונחת</w:t>
      </w:r>
      <w:r w:rsidRPr="007F0FDF">
        <w:rPr>
          <w:rFonts w:cs="David"/>
          <w:rtl/>
        </w:rPr>
        <w:t xml:space="preserve"> </w:t>
      </w:r>
      <w:r w:rsidRPr="007F0FDF">
        <w:rPr>
          <w:rFonts w:cs="David" w:hint="cs"/>
          <w:rtl/>
        </w:rPr>
        <w:t>על</w:t>
      </w:r>
      <w:r w:rsidRPr="007F0FDF">
        <w:rPr>
          <w:rFonts w:cs="David"/>
          <w:rtl/>
        </w:rPr>
        <w:t xml:space="preserve"> </w:t>
      </w:r>
      <w:r w:rsidRPr="007F0FDF">
        <w:rPr>
          <w:rFonts w:cs="David" w:hint="cs"/>
          <w:rtl/>
        </w:rPr>
        <w:t>גבי</w:t>
      </w:r>
      <w:r w:rsidRPr="007F0FDF">
        <w:rPr>
          <w:rFonts w:cs="David"/>
          <w:rtl/>
        </w:rPr>
        <w:t xml:space="preserve"> </w:t>
      </w:r>
      <w:r w:rsidRPr="007F0FDF">
        <w:rPr>
          <w:rFonts w:cs="David" w:hint="cs"/>
          <w:rtl/>
        </w:rPr>
        <w:t>האש</w:t>
      </w:r>
      <w:r w:rsidRPr="007F0FDF">
        <w:rPr>
          <w:rFonts w:cs="David"/>
          <w:rtl/>
        </w:rPr>
        <w:t xml:space="preserve"> </w:t>
      </w:r>
      <w:r w:rsidRPr="007F0FDF">
        <w:rPr>
          <w:rFonts w:cs="David" w:hint="cs"/>
          <w:rtl/>
        </w:rPr>
        <w:t>בבגדים</w:t>
      </w:r>
      <w:r>
        <w:rPr>
          <w:rFonts w:cs="David" w:hint="cs"/>
          <w:rtl/>
        </w:rPr>
        <w:t>, ואפילו ה</w:t>
      </w:r>
      <w:r w:rsidRPr="007F0FDF">
        <w:rPr>
          <w:rFonts w:cs="David" w:hint="cs"/>
          <w:rtl/>
        </w:rPr>
        <w:t>אש</w:t>
      </w:r>
      <w:r w:rsidRPr="007F0FDF">
        <w:rPr>
          <w:rFonts w:cs="David"/>
          <w:rtl/>
        </w:rPr>
        <w:t xml:space="preserve"> </w:t>
      </w:r>
      <w:r w:rsidRPr="007F0FDF">
        <w:rPr>
          <w:rFonts w:cs="David" w:hint="cs"/>
          <w:rtl/>
        </w:rPr>
        <w:t>מכוסה</w:t>
      </w:r>
      <w:r w:rsidRPr="007F0FDF">
        <w:rPr>
          <w:rFonts w:cs="David"/>
          <w:rtl/>
        </w:rPr>
        <w:t xml:space="preserve"> </w:t>
      </w:r>
      <w:r w:rsidRPr="00DD2CB2">
        <w:rPr>
          <w:rFonts w:cs="David" w:hint="cs"/>
          <w:sz w:val="20"/>
          <w:szCs w:val="20"/>
          <w:rtl/>
        </w:rPr>
        <w:t>[והוא הדין על גבי פלטה פלטה</w:t>
      </w:r>
      <w:r w:rsidRPr="00DD2CB2">
        <w:rPr>
          <w:rFonts w:cs="David"/>
          <w:sz w:val="20"/>
          <w:szCs w:val="20"/>
          <w:rtl/>
        </w:rPr>
        <w:t xml:space="preserve"> </w:t>
      </w:r>
      <w:r w:rsidRPr="00DD2CB2">
        <w:rPr>
          <w:rFonts w:cs="David" w:hint="cs"/>
          <w:sz w:val="20"/>
          <w:szCs w:val="20"/>
          <w:rtl/>
        </w:rPr>
        <w:t>חשמלית</w:t>
      </w:r>
      <w:r w:rsidRPr="00DD2CB2">
        <w:rPr>
          <w:rFonts w:cs="David"/>
          <w:sz w:val="20"/>
          <w:szCs w:val="20"/>
          <w:rtl/>
        </w:rPr>
        <w:t xml:space="preserve"> –</w:t>
      </w:r>
      <w:r w:rsidRPr="00DD2CB2">
        <w:rPr>
          <w:rFonts w:cs="David" w:hint="cs"/>
          <w:sz w:val="20"/>
          <w:szCs w:val="20"/>
          <w:rtl/>
        </w:rPr>
        <w:t xml:space="preserve"> שמירת שבת כהלכתה (8) סע' עה; ארחות שבת (12) סע' </w:t>
      </w:r>
      <w:r>
        <w:rPr>
          <w:rFonts w:cs="David" w:hint="cs"/>
          <w:sz w:val="20"/>
          <w:szCs w:val="20"/>
          <w:rtl/>
        </w:rPr>
        <w:t>ע</w:t>
      </w:r>
      <w:r w:rsidRPr="00DD2CB2">
        <w:rPr>
          <w:rFonts w:cs="David" w:hint="cs"/>
          <w:sz w:val="20"/>
          <w:szCs w:val="20"/>
          <w:rtl/>
        </w:rPr>
        <w:t>ה)]</w:t>
      </w:r>
      <w:r>
        <w:rPr>
          <w:rFonts w:cs="David" w:hint="cs"/>
          <w:rtl/>
        </w:rPr>
        <w:t xml:space="preserve"> -</w:t>
      </w:r>
      <w:r w:rsidRPr="007F0FDF">
        <w:rPr>
          <w:rFonts w:cs="David"/>
          <w:rtl/>
        </w:rPr>
        <w:t xml:space="preserve"> </w:t>
      </w:r>
      <w:r w:rsidRPr="007F0FDF">
        <w:rPr>
          <w:rFonts w:cs="David" w:hint="cs"/>
          <w:rtl/>
        </w:rPr>
        <w:t>ואף</w:t>
      </w:r>
      <w:r w:rsidRPr="007F0FDF">
        <w:rPr>
          <w:rFonts w:cs="David"/>
          <w:rtl/>
        </w:rPr>
        <w:t xml:space="preserve"> </w:t>
      </w:r>
      <w:r w:rsidRPr="007F0FDF">
        <w:rPr>
          <w:rFonts w:cs="David" w:hint="cs"/>
          <w:rtl/>
        </w:rPr>
        <w:t>שהבגדים</w:t>
      </w:r>
      <w:r w:rsidRPr="007F0FDF">
        <w:rPr>
          <w:rFonts w:cs="David"/>
          <w:rtl/>
        </w:rPr>
        <w:t xml:space="preserve"> </w:t>
      </w:r>
      <w:r w:rsidRPr="007F0FDF">
        <w:rPr>
          <w:rFonts w:cs="David" w:hint="cs"/>
          <w:rtl/>
        </w:rPr>
        <w:t>עצמם</w:t>
      </w:r>
      <w:r w:rsidRPr="007F0FDF">
        <w:rPr>
          <w:rFonts w:cs="David"/>
          <w:rtl/>
        </w:rPr>
        <w:t xml:space="preserve"> </w:t>
      </w:r>
      <w:r w:rsidRPr="007F0FDF">
        <w:rPr>
          <w:rFonts w:cs="David" w:hint="cs"/>
          <w:rtl/>
        </w:rPr>
        <w:t>אינם</w:t>
      </w:r>
      <w:r w:rsidRPr="007F0FDF">
        <w:rPr>
          <w:rFonts w:cs="David"/>
          <w:rtl/>
        </w:rPr>
        <w:t xml:space="preserve"> </w:t>
      </w:r>
      <w:r w:rsidRPr="007F0FDF">
        <w:rPr>
          <w:rFonts w:cs="David" w:hint="cs"/>
          <w:rtl/>
        </w:rPr>
        <w:t>מוסיפים</w:t>
      </w:r>
      <w:r w:rsidRPr="007F0FDF">
        <w:rPr>
          <w:rFonts w:cs="David"/>
          <w:rtl/>
        </w:rPr>
        <w:t xml:space="preserve"> </w:t>
      </w:r>
      <w:r w:rsidRPr="007F0FDF">
        <w:rPr>
          <w:rFonts w:cs="David" w:hint="cs"/>
          <w:rtl/>
        </w:rPr>
        <w:t>הבל</w:t>
      </w:r>
      <w:r>
        <w:rPr>
          <w:rFonts w:cs="David" w:hint="cs"/>
          <w:rtl/>
        </w:rPr>
        <w:t xml:space="preserve">, מכל מקום </w:t>
      </w:r>
      <w:r w:rsidRPr="007F0FDF">
        <w:rPr>
          <w:rFonts w:cs="David" w:hint="cs"/>
          <w:rtl/>
        </w:rPr>
        <w:t>מכח</w:t>
      </w:r>
      <w:r w:rsidRPr="007F0FDF">
        <w:rPr>
          <w:rFonts w:cs="David"/>
          <w:rtl/>
        </w:rPr>
        <w:t xml:space="preserve"> </w:t>
      </w:r>
      <w:r w:rsidRPr="007F0FDF">
        <w:rPr>
          <w:rFonts w:cs="David" w:hint="cs"/>
          <w:rtl/>
        </w:rPr>
        <w:t>צירוף</w:t>
      </w:r>
      <w:r w:rsidRPr="007F0FDF">
        <w:rPr>
          <w:rFonts w:cs="David"/>
          <w:rtl/>
        </w:rPr>
        <w:t xml:space="preserve"> </w:t>
      </w:r>
      <w:r w:rsidRPr="007F0FDF">
        <w:rPr>
          <w:rFonts w:cs="David" w:hint="cs"/>
          <w:rtl/>
        </w:rPr>
        <w:t>החום</w:t>
      </w:r>
      <w:r w:rsidRPr="007F0FDF">
        <w:rPr>
          <w:rFonts w:cs="David"/>
          <w:rtl/>
        </w:rPr>
        <w:t xml:space="preserve"> </w:t>
      </w:r>
      <w:r w:rsidRPr="007F0FDF">
        <w:rPr>
          <w:rFonts w:cs="David" w:hint="cs"/>
          <w:rtl/>
        </w:rPr>
        <w:t>הבא</w:t>
      </w:r>
      <w:r w:rsidRPr="007F0FDF">
        <w:rPr>
          <w:rFonts w:cs="David"/>
          <w:rtl/>
        </w:rPr>
        <w:t xml:space="preserve"> </w:t>
      </w:r>
      <w:r w:rsidRPr="007F0FDF">
        <w:rPr>
          <w:rFonts w:cs="David" w:hint="cs"/>
          <w:rtl/>
        </w:rPr>
        <w:t>מלמטה</w:t>
      </w:r>
      <w:r w:rsidRPr="007F0FDF">
        <w:rPr>
          <w:rFonts w:cs="David"/>
          <w:rtl/>
        </w:rPr>
        <w:t xml:space="preserve"> </w:t>
      </w:r>
      <w:r w:rsidRPr="007F0FDF">
        <w:rPr>
          <w:rFonts w:cs="David" w:hint="cs"/>
          <w:rtl/>
        </w:rPr>
        <w:t>עם</w:t>
      </w:r>
      <w:r w:rsidRPr="007F0FDF">
        <w:rPr>
          <w:rFonts w:cs="David"/>
          <w:rtl/>
        </w:rPr>
        <w:t xml:space="preserve"> </w:t>
      </w:r>
      <w:r w:rsidRPr="007F0FDF">
        <w:rPr>
          <w:rFonts w:cs="David" w:hint="cs"/>
          <w:rtl/>
        </w:rPr>
        <w:t>הבגדים</w:t>
      </w:r>
      <w:r w:rsidRPr="007F0FDF">
        <w:rPr>
          <w:rFonts w:cs="David"/>
          <w:rtl/>
        </w:rPr>
        <w:t xml:space="preserve"> </w:t>
      </w:r>
      <w:r w:rsidRPr="007F0FDF">
        <w:rPr>
          <w:rFonts w:cs="David" w:hint="cs"/>
          <w:rtl/>
        </w:rPr>
        <w:t>המונחים</w:t>
      </w:r>
      <w:r w:rsidRPr="007F0FDF">
        <w:rPr>
          <w:rFonts w:cs="David"/>
          <w:rtl/>
        </w:rPr>
        <w:t xml:space="preserve"> </w:t>
      </w:r>
      <w:r w:rsidRPr="007F0FDF">
        <w:rPr>
          <w:rFonts w:cs="David" w:hint="cs"/>
          <w:rtl/>
        </w:rPr>
        <w:t>על</w:t>
      </w:r>
      <w:r w:rsidRPr="007F0FDF">
        <w:rPr>
          <w:rFonts w:cs="David"/>
          <w:rtl/>
        </w:rPr>
        <w:t xml:space="preserve"> </w:t>
      </w:r>
      <w:r w:rsidRPr="007F0FDF">
        <w:rPr>
          <w:rFonts w:cs="David" w:hint="cs"/>
          <w:rtl/>
        </w:rPr>
        <w:t>הקד</w:t>
      </w:r>
      <w:r>
        <w:rPr>
          <w:rFonts w:cs="David" w:hint="cs"/>
          <w:rtl/>
        </w:rPr>
        <w:t>י</w:t>
      </w:r>
      <w:r w:rsidRPr="007F0FDF">
        <w:rPr>
          <w:rFonts w:cs="David" w:hint="cs"/>
          <w:rtl/>
        </w:rPr>
        <w:t>רה</w:t>
      </w:r>
      <w:r>
        <w:rPr>
          <w:rFonts w:cs="David" w:hint="cs"/>
          <w:rtl/>
        </w:rPr>
        <w:t>,</w:t>
      </w:r>
      <w:r w:rsidRPr="007F0FDF">
        <w:rPr>
          <w:rFonts w:cs="David"/>
          <w:rtl/>
        </w:rPr>
        <w:t xml:space="preserve"> </w:t>
      </w:r>
      <w:r>
        <w:rPr>
          <w:rFonts w:cs="David" w:hint="cs"/>
          <w:rtl/>
        </w:rPr>
        <w:t xml:space="preserve">יש לדון זאת </w:t>
      </w:r>
      <w:r w:rsidRPr="00DD2CB2">
        <w:rPr>
          <w:rFonts w:cs="David" w:hint="cs"/>
          <w:b/>
          <w:bCs/>
          <w:rtl/>
        </w:rPr>
        <w:t>כהטמנה</w:t>
      </w:r>
      <w:r w:rsidRPr="00DD2CB2">
        <w:rPr>
          <w:rFonts w:cs="David"/>
          <w:b/>
          <w:bCs/>
          <w:rtl/>
        </w:rPr>
        <w:t xml:space="preserve"> </w:t>
      </w:r>
      <w:r w:rsidRPr="00DD2CB2">
        <w:rPr>
          <w:rFonts w:cs="David" w:hint="cs"/>
          <w:b/>
          <w:bCs/>
          <w:rtl/>
        </w:rPr>
        <w:t>בדבר</w:t>
      </w:r>
      <w:r w:rsidRPr="00DD2CB2">
        <w:rPr>
          <w:rFonts w:cs="David"/>
          <w:b/>
          <w:bCs/>
          <w:rtl/>
        </w:rPr>
        <w:t xml:space="preserve"> </w:t>
      </w:r>
      <w:r w:rsidRPr="00DD2CB2">
        <w:rPr>
          <w:rFonts w:cs="David" w:hint="cs"/>
          <w:b/>
          <w:bCs/>
          <w:rtl/>
        </w:rPr>
        <w:t>המוסיף</w:t>
      </w:r>
      <w:r w:rsidRPr="00DD2CB2">
        <w:rPr>
          <w:rFonts w:cs="David"/>
          <w:b/>
          <w:bCs/>
          <w:rtl/>
        </w:rPr>
        <w:t xml:space="preserve"> </w:t>
      </w:r>
      <w:r w:rsidRPr="00DD2CB2">
        <w:rPr>
          <w:rFonts w:cs="David" w:hint="cs"/>
          <w:b/>
          <w:bCs/>
          <w:rtl/>
        </w:rPr>
        <w:t>הבל האסורה מערב שבת</w:t>
      </w:r>
      <w:r>
        <w:rPr>
          <w:rFonts w:cs="David" w:hint="cs"/>
          <w:rtl/>
        </w:rPr>
        <w:t>.</w:t>
      </w:r>
    </w:p>
    <w:p w:rsidR="000B4B1B" w:rsidRDefault="000B4B1B" w:rsidP="000B4B1B">
      <w:pPr>
        <w:widowControl w:val="0"/>
        <w:autoSpaceDE w:val="0"/>
        <w:autoSpaceDN w:val="0"/>
        <w:adjustRightInd w:val="0"/>
        <w:spacing w:before="0" w:after="0" w:line="240" w:lineRule="auto"/>
        <w:ind w:left="0"/>
        <w:jc w:val="both"/>
        <w:rPr>
          <w:rFonts w:cs="David" w:hint="cs"/>
          <w:rtl/>
        </w:rPr>
      </w:pPr>
    </w:p>
    <w:p w:rsidR="000B4B1B" w:rsidRDefault="000B4B1B" w:rsidP="000B4B1B">
      <w:pPr>
        <w:widowControl w:val="0"/>
        <w:autoSpaceDE w:val="0"/>
        <w:autoSpaceDN w:val="0"/>
        <w:adjustRightInd w:val="0"/>
        <w:spacing w:before="0" w:after="0" w:line="360" w:lineRule="auto"/>
        <w:ind w:left="0"/>
        <w:jc w:val="both"/>
        <w:rPr>
          <w:rFonts w:cs="David" w:hint="cs"/>
          <w:b/>
          <w:bCs/>
          <w:rtl/>
        </w:rPr>
      </w:pPr>
      <w:r>
        <w:rPr>
          <w:rFonts w:cs="David" w:hint="cs"/>
          <w:b/>
          <w:bCs/>
          <w:rtl/>
        </w:rPr>
        <w:t>הטמנה במקצת</w:t>
      </w:r>
    </w:p>
    <w:p w:rsidR="000B4B1B" w:rsidRDefault="000B4B1B" w:rsidP="000B4B1B">
      <w:pPr>
        <w:widowControl w:val="0"/>
        <w:autoSpaceDE w:val="0"/>
        <w:autoSpaceDN w:val="0"/>
        <w:adjustRightInd w:val="0"/>
        <w:spacing w:before="0" w:after="0" w:line="360" w:lineRule="auto"/>
        <w:ind w:left="0"/>
        <w:jc w:val="both"/>
        <w:rPr>
          <w:rFonts w:cs="David" w:hint="cs"/>
          <w:rtl/>
        </w:rPr>
      </w:pPr>
      <w:r w:rsidRPr="006010ED">
        <w:rPr>
          <w:rFonts w:cs="David" w:hint="cs"/>
          <w:b/>
          <w:bCs/>
          <w:rtl/>
        </w:rPr>
        <w:t>ב.</w:t>
      </w:r>
      <w:r w:rsidRPr="006010ED">
        <w:rPr>
          <w:rFonts w:cs="David" w:hint="cs"/>
          <w:rtl/>
        </w:rPr>
        <w:t xml:space="preserve"> נחלקו הראשונים האם נאסרה גם "</w:t>
      </w:r>
      <w:r w:rsidRPr="006010ED">
        <w:rPr>
          <w:rFonts w:cs="David" w:hint="cs"/>
          <w:b/>
          <w:bCs/>
          <w:rtl/>
        </w:rPr>
        <w:t>הטמנה במקצת</w:t>
      </w:r>
      <w:r w:rsidRPr="006010ED">
        <w:rPr>
          <w:rFonts w:cs="David" w:hint="cs"/>
          <w:rtl/>
        </w:rPr>
        <w:t xml:space="preserve">" </w:t>
      </w:r>
      <w:r>
        <w:rPr>
          <w:rFonts w:cs="David" w:hint="cs"/>
          <w:rtl/>
        </w:rPr>
        <w:t xml:space="preserve">- </w:t>
      </w:r>
      <w:r w:rsidRPr="006010ED">
        <w:rPr>
          <w:rFonts w:cs="David" w:hint="cs"/>
          <w:rtl/>
        </w:rPr>
        <w:t>כ</w:t>
      </w:r>
      <w:r>
        <w:rPr>
          <w:rFonts w:cs="David" w:hint="cs"/>
          <w:rtl/>
        </w:rPr>
        <w:t xml:space="preserve">אשר </w:t>
      </w:r>
      <w:r w:rsidRPr="006010ED">
        <w:rPr>
          <w:rFonts w:cs="David" w:hint="cs"/>
          <w:rtl/>
        </w:rPr>
        <w:t xml:space="preserve">לא עטף את </w:t>
      </w:r>
      <w:r w:rsidRPr="006010ED">
        <w:rPr>
          <w:rFonts w:cs="David" w:hint="cs"/>
          <w:b/>
          <w:bCs/>
          <w:rtl/>
        </w:rPr>
        <w:t>כל</w:t>
      </w:r>
      <w:r w:rsidRPr="006010ED">
        <w:rPr>
          <w:rFonts w:cs="David" w:hint="cs"/>
          <w:rtl/>
        </w:rPr>
        <w:t xml:space="preserve"> הקדירה</w:t>
      </w:r>
      <w:r>
        <w:rPr>
          <w:rFonts w:cs="David" w:hint="cs"/>
          <w:rtl/>
        </w:rPr>
        <w:t xml:space="preserve"> אלא רק את מקצתה, </w:t>
      </w:r>
      <w:r w:rsidRPr="007F0FDF">
        <w:rPr>
          <w:rFonts w:cs="David" w:hint="cs"/>
          <w:rtl/>
        </w:rPr>
        <w:t>האם</w:t>
      </w:r>
      <w:r w:rsidRPr="007F0FDF">
        <w:rPr>
          <w:rFonts w:cs="David"/>
          <w:rtl/>
        </w:rPr>
        <w:t xml:space="preserve"> </w:t>
      </w:r>
      <w:r w:rsidRPr="007F0FDF">
        <w:rPr>
          <w:rFonts w:cs="David" w:hint="cs"/>
          <w:rtl/>
        </w:rPr>
        <w:t>גם</w:t>
      </w:r>
      <w:r w:rsidRPr="007F0FDF">
        <w:rPr>
          <w:rFonts w:cs="David"/>
          <w:rtl/>
        </w:rPr>
        <w:t xml:space="preserve"> </w:t>
      </w:r>
      <w:r w:rsidRPr="007F0FDF">
        <w:rPr>
          <w:rFonts w:cs="David" w:hint="cs"/>
          <w:rtl/>
        </w:rPr>
        <w:t>זה</w:t>
      </w:r>
      <w:r w:rsidRPr="007F0FDF">
        <w:rPr>
          <w:rFonts w:cs="David"/>
          <w:rtl/>
        </w:rPr>
        <w:t xml:space="preserve"> </w:t>
      </w:r>
      <w:r w:rsidRPr="007F0FDF">
        <w:rPr>
          <w:rFonts w:cs="David" w:hint="cs"/>
          <w:rtl/>
        </w:rPr>
        <w:t>בכלל</w:t>
      </w:r>
      <w:r w:rsidRPr="007F0FDF">
        <w:rPr>
          <w:rFonts w:cs="David"/>
          <w:rtl/>
        </w:rPr>
        <w:t xml:space="preserve"> </w:t>
      </w:r>
      <w:r w:rsidRPr="007F0FDF">
        <w:rPr>
          <w:rFonts w:cs="David" w:hint="cs"/>
          <w:rtl/>
        </w:rPr>
        <w:t>גזירת</w:t>
      </w:r>
      <w:r w:rsidRPr="007F0FDF">
        <w:rPr>
          <w:rFonts w:cs="David"/>
          <w:rtl/>
        </w:rPr>
        <w:t xml:space="preserve"> </w:t>
      </w:r>
      <w:r w:rsidRPr="007F0FDF">
        <w:rPr>
          <w:rFonts w:cs="David" w:hint="cs"/>
          <w:rtl/>
        </w:rPr>
        <w:t>הטמנה</w:t>
      </w:r>
      <w:r>
        <w:rPr>
          <w:rFonts w:cs="David" w:hint="cs"/>
          <w:rtl/>
        </w:rPr>
        <w:t>,</w:t>
      </w:r>
      <w:r w:rsidRPr="007F0FDF">
        <w:rPr>
          <w:rFonts w:cs="David"/>
          <w:rtl/>
        </w:rPr>
        <w:t xml:space="preserve"> </w:t>
      </w:r>
      <w:r w:rsidRPr="007F0FDF">
        <w:rPr>
          <w:rFonts w:cs="David" w:hint="cs"/>
          <w:rtl/>
        </w:rPr>
        <w:t>או</w:t>
      </w:r>
      <w:r w:rsidRPr="007F0FDF">
        <w:rPr>
          <w:rFonts w:cs="David"/>
          <w:rtl/>
        </w:rPr>
        <w:t xml:space="preserve"> </w:t>
      </w:r>
      <w:r>
        <w:rPr>
          <w:rFonts w:cs="David" w:hint="cs"/>
          <w:rtl/>
        </w:rPr>
        <w:t>ש</w:t>
      </w:r>
      <w:r w:rsidRPr="007F0FDF">
        <w:rPr>
          <w:rFonts w:cs="David" w:hint="cs"/>
          <w:rtl/>
        </w:rPr>
        <w:t>לא</w:t>
      </w:r>
      <w:r w:rsidRPr="007F0FDF">
        <w:rPr>
          <w:rFonts w:cs="David"/>
          <w:rtl/>
        </w:rPr>
        <w:t xml:space="preserve"> </w:t>
      </w:r>
      <w:r w:rsidRPr="007F0FDF">
        <w:rPr>
          <w:rFonts w:cs="David" w:hint="cs"/>
          <w:rtl/>
        </w:rPr>
        <w:t>נאסרה</w:t>
      </w:r>
      <w:r w:rsidRPr="007F0FDF">
        <w:rPr>
          <w:rFonts w:cs="David"/>
          <w:rtl/>
        </w:rPr>
        <w:t xml:space="preserve"> </w:t>
      </w:r>
      <w:r w:rsidRPr="007F0FDF">
        <w:rPr>
          <w:rFonts w:cs="David" w:hint="cs"/>
          <w:rtl/>
        </w:rPr>
        <w:t>הטמנה</w:t>
      </w:r>
      <w:r w:rsidRPr="007F0FDF">
        <w:rPr>
          <w:rFonts w:cs="David"/>
          <w:rtl/>
        </w:rPr>
        <w:t xml:space="preserve"> </w:t>
      </w:r>
      <w:r w:rsidRPr="007F0FDF">
        <w:rPr>
          <w:rFonts w:cs="David" w:hint="cs"/>
          <w:rtl/>
        </w:rPr>
        <w:t>א</w:t>
      </w:r>
      <w:r>
        <w:rPr>
          <w:rFonts w:cs="David" w:hint="cs"/>
          <w:rtl/>
        </w:rPr>
        <w:t xml:space="preserve">לא אם כן </w:t>
      </w:r>
      <w:r w:rsidRPr="007F0FDF">
        <w:rPr>
          <w:rFonts w:cs="David" w:hint="cs"/>
          <w:rtl/>
        </w:rPr>
        <w:t>עטף</w:t>
      </w:r>
      <w:r w:rsidRPr="007F0FDF">
        <w:rPr>
          <w:rFonts w:cs="David"/>
          <w:rtl/>
        </w:rPr>
        <w:t xml:space="preserve"> </w:t>
      </w:r>
      <w:r w:rsidRPr="007F0FDF">
        <w:rPr>
          <w:rFonts w:cs="David" w:hint="cs"/>
          <w:rtl/>
        </w:rPr>
        <w:t>את</w:t>
      </w:r>
      <w:r w:rsidRPr="007F0FDF">
        <w:rPr>
          <w:rFonts w:cs="David"/>
          <w:rtl/>
        </w:rPr>
        <w:t xml:space="preserve"> </w:t>
      </w:r>
      <w:r w:rsidRPr="000A21CF">
        <w:rPr>
          <w:rFonts w:cs="David" w:hint="cs"/>
          <w:b/>
          <w:bCs/>
          <w:rtl/>
        </w:rPr>
        <w:t>כל</w:t>
      </w:r>
      <w:r w:rsidRPr="007F0FDF">
        <w:rPr>
          <w:rFonts w:cs="David"/>
          <w:rtl/>
        </w:rPr>
        <w:t xml:space="preserve"> </w:t>
      </w:r>
      <w:r w:rsidRPr="007F0FDF">
        <w:rPr>
          <w:rFonts w:cs="David" w:hint="cs"/>
          <w:rtl/>
        </w:rPr>
        <w:t>הקדרה</w:t>
      </w:r>
      <w:r w:rsidRPr="000A21CF">
        <w:rPr>
          <w:rFonts w:cs="David"/>
          <w:sz w:val="20"/>
          <w:szCs w:val="20"/>
          <w:rtl/>
        </w:rPr>
        <w:t xml:space="preserve"> </w:t>
      </w:r>
      <w:r w:rsidRPr="000A21CF">
        <w:rPr>
          <w:rFonts w:cs="David" w:hint="cs"/>
          <w:sz w:val="20"/>
          <w:szCs w:val="20"/>
          <w:rtl/>
        </w:rPr>
        <w:t>[מחלוקת</w:t>
      </w:r>
      <w:r w:rsidRPr="000A21CF">
        <w:rPr>
          <w:rFonts w:cs="David"/>
          <w:sz w:val="20"/>
          <w:szCs w:val="20"/>
          <w:rtl/>
        </w:rPr>
        <w:t xml:space="preserve"> </w:t>
      </w:r>
      <w:r w:rsidRPr="000A21CF">
        <w:rPr>
          <w:rFonts w:cs="David" w:hint="cs"/>
          <w:sz w:val="20"/>
          <w:szCs w:val="20"/>
          <w:rtl/>
        </w:rPr>
        <w:t>זו</w:t>
      </w:r>
      <w:r w:rsidRPr="000A21CF">
        <w:rPr>
          <w:rFonts w:cs="David"/>
          <w:sz w:val="20"/>
          <w:szCs w:val="20"/>
          <w:rtl/>
        </w:rPr>
        <w:t xml:space="preserve"> </w:t>
      </w:r>
      <w:r w:rsidRPr="000A21CF">
        <w:rPr>
          <w:rFonts w:cs="David" w:hint="cs"/>
          <w:sz w:val="20"/>
          <w:szCs w:val="20"/>
          <w:rtl/>
        </w:rPr>
        <w:t>היא בין</w:t>
      </w:r>
      <w:r w:rsidRPr="000A21CF">
        <w:rPr>
          <w:rFonts w:cs="David"/>
          <w:sz w:val="20"/>
          <w:szCs w:val="20"/>
          <w:rtl/>
        </w:rPr>
        <w:t xml:space="preserve"> </w:t>
      </w:r>
      <w:r w:rsidRPr="000A21CF">
        <w:rPr>
          <w:rFonts w:cs="David" w:hint="cs"/>
          <w:sz w:val="20"/>
          <w:szCs w:val="20"/>
          <w:rtl/>
        </w:rPr>
        <w:t>בהטמנה</w:t>
      </w:r>
      <w:r w:rsidRPr="000A21CF">
        <w:rPr>
          <w:rFonts w:cs="David"/>
          <w:sz w:val="20"/>
          <w:szCs w:val="20"/>
          <w:rtl/>
        </w:rPr>
        <w:t xml:space="preserve"> </w:t>
      </w:r>
      <w:r w:rsidRPr="000A21CF">
        <w:rPr>
          <w:rFonts w:cs="David" w:hint="cs"/>
          <w:sz w:val="20"/>
          <w:szCs w:val="20"/>
          <w:rtl/>
        </w:rPr>
        <w:t>בדבר</w:t>
      </w:r>
      <w:r w:rsidRPr="000A21CF">
        <w:rPr>
          <w:rFonts w:cs="David"/>
          <w:sz w:val="20"/>
          <w:szCs w:val="20"/>
          <w:rtl/>
        </w:rPr>
        <w:t xml:space="preserve"> </w:t>
      </w:r>
      <w:r w:rsidRPr="000A21CF">
        <w:rPr>
          <w:rFonts w:cs="David" w:hint="cs"/>
          <w:sz w:val="20"/>
          <w:szCs w:val="20"/>
          <w:rtl/>
        </w:rPr>
        <w:t>המוסיף</w:t>
      </w:r>
      <w:r w:rsidRPr="000A21CF">
        <w:rPr>
          <w:rFonts w:cs="David"/>
          <w:sz w:val="20"/>
          <w:szCs w:val="20"/>
          <w:rtl/>
        </w:rPr>
        <w:t xml:space="preserve"> </w:t>
      </w:r>
      <w:r w:rsidRPr="000A21CF">
        <w:rPr>
          <w:rFonts w:cs="David" w:hint="cs"/>
          <w:sz w:val="20"/>
          <w:szCs w:val="20"/>
          <w:rtl/>
        </w:rPr>
        <w:t>הבל</w:t>
      </w:r>
      <w:r w:rsidRPr="000A21CF">
        <w:rPr>
          <w:rFonts w:cs="David"/>
          <w:sz w:val="20"/>
          <w:szCs w:val="20"/>
          <w:rtl/>
        </w:rPr>
        <w:t xml:space="preserve"> </w:t>
      </w:r>
      <w:r w:rsidRPr="000A21CF">
        <w:rPr>
          <w:rFonts w:cs="David" w:hint="cs"/>
          <w:sz w:val="20"/>
          <w:szCs w:val="20"/>
          <w:rtl/>
        </w:rPr>
        <w:t>ובין</w:t>
      </w:r>
      <w:r w:rsidRPr="000A21CF">
        <w:rPr>
          <w:rFonts w:cs="David"/>
          <w:sz w:val="20"/>
          <w:szCs w:val="20"/>
          <w:rtl/>
        </w:rPr>
        <w:t xml:space="preserve"> </w:t>
      </w:r>
      <w:r w:rsidRPr="000A21CF">
        <w:rPr>
          <w:rFonts w:cs="David" w:hint="cs"/>
          <w:sz w:val="20"/>
          <w:szCs w:val="20"/>
          <w:rtl/>
        </w:rPr>
        <w:t>בהטמנה</w:t>
      </w:r>
      <w:r w:rsidRPr="000A21CF">
        <w:rPr>
          <w:rFonts w:cs="David"/>
          <w:sz w:val="20"/>
          <w:szCs w:val="20"/>
          <w:rtl/>
        </w:rPr>
        <w:t xml:space="preserve"> </w:t>
      </w:r>
      <w:r w:rsidRPr="000A21CF">
        <w:rPr>
          <w:rFonts w:cs="David" w:hint="cs"/>
          <w:sz w:val="20"/>
          <w:szCs w:val="20"/>
          <w:rtl/>
        </w:rPr>
        <w:t>בדבר</w:t>
      </w:r>
      <w:r w:rsidRPr="000A21CF">
        <w:rPr>
          <w:rFonts w:cs="David"/>
          <w:sz w:val="20"/>
          <w:szCs w:val="20"/>
          <w:rtl/>
        </w:rPr>
        <w:t xml:space="preserve"> </w:t>
      </w:r>
      <w:r w:rsidRPr="000A21CF">
        <w:rPr>
          <w:rFonts w:cs="David" w:hint="cs"/>
          <w:sz w:val="20"/>
          <w:szCs w:val="20"/>
          <w:rtl/>
        </w:rPr>
        <w:t>שאינו</w:t>
      </w:r>
      <w:r w:rsidRPr="000A21CF">
        <w:rPr>
          <w:rFonts w:cs="David"/>
          <w:sz w:val="20"/>
          <w:szCs w:val="20"/>
          <w:rtl/>
        </w:rPr>
        <w:t xml:space="preserve"> </w:t>
      </w:r>
      <w:r w:rsidRPr="000A21CF">
        <w:rPr>
          <w:rFonts w:cs="David" w:hint="cs"/>
          <w:sz w:val="20"/>
          <w:szCs w:val="20"/>
          <w:rtl/>
        </w:rPr>
        <w:t>מוסיף</w:t>
      </w:r>
      <w:r w:rsidRPr="000A21CF">
        <w:rPr>
          <w:rFonts w:cs="David"/>
          <w:sz w:val="20"/>
          <w:szCs w:val="20"/>
          <w:rtl/>
        </w:rPr>
        <w:t xml:space="preserve"> </w:t>
      </w:r>
      <w:r w:rsidRPr="000A21CF">
        <w:rPr>
          <w:rFonts w:cs="David" w:hint="cs"/>
          <w:sz w:val="20"/>
          <w:szCs w:val="20"/>
          <w:rtl/>
        </w:rPr>
        <w:t>הבל].</w:t>
      </w:r>
    </w:p>
    <w:p w:rsidR="000B4B1B" w:rsidRDefault="000B4B1B" w:rsidP="000B4B1B">
      <w:pPr>
        <w:widowControl w:val="0"/>
        <w:autoSpaceDE w:val="0"/>
        <w:autoSpaceDN w:val="0"/>
        <w:adjustRightInd w:val="0"/>
        <w:spacing w:before="0" w:after="0" w:line="360" w:lineRule="auto"/>
        <w:ind w:left="0"/>
        <w:jc w:val="both"/>
        <w:rPr>
          <w:rFonts w:cs="David" w:hint="cs"/>
          <w:rtl/>
        </w:rPr>
      </w:pPr>
      <w:r w:rsidRPr="003665E5">
        <w:rPr>
          <w:rFonts w:cs="David" w:hint="cs"/>
          <w:rtl/>
        </w:rPr>
        <w:t>הרא"ש</w:t>
      </w:r>
      <w:r w:rsidRPr="003665E5">
        <w:rPr>
          <w:rFonts w:cs="David" w:hint="cs"/>
          <w:sz w:val="20"/>
          <w:szCs w:val="20"/>
          <w:rtl/>
        </w:rPr>
        <w:t xml:space="preserve"> (2) פ"ג סימן א) </w:t>
      </w:r>
      <w:r>
        <w:rPr>
          <w:rFonts w:cs="David" w:hint="cs"/>
          <w:rtl/>
        </w:rPr>
        <w:t xml:space="preserve">והר"ן </w:t>
      </w:r>
      <w:r w:rsidRPr="003665E5">
        <w:rPr>
          <w:rFonts w:cs="David" w:hint="cs"/>
          <w:sz w:val="20"/>
          <w:szCs w:val="20"/>
          <w:rtl/>
        </w:rPr>
        <w:t>(2) ט"ו ע"ב בדפי הרי"ף)</w:t>
      </w:r>
      <w:r>
        <w:rPr>
          <w:rFonts w:cs="David" w:hint="cs"/>
          <w:rtl/>
        </w:rPr>
        <w:t xml:space="preserve"> למדו מדברי רבנו האי גאון ורבנו חננאל שפירשו את הסוגיא של "שהיה" בפרק כירה שמדובר שהקדירה יושבת על כסא של ברזל ותלויה באבנים - כי "בהטמנה על גבי גחלים לדברי הכל אסור", וכן פסק מרן השו"ע</w:t>
      </w:r>
      <w:r w:rsidRPr="001C3D94">
        <w:rPr>
          <w:rFonts w:cs="David" w:hint="cs"/>
          <w:sz w:val="20"/>
          <w:szCs w:val="20"/>
          <w:rtl/>
        </w:rPr>
        <w:t xml:space="preserve"> (3) סי' רנג סע' א) </w:t>
      </w:r>
      <w:r>
        <w:rPr>
          <w:rFonts w:cs="David" w:hint="cs"/>
          <w:rtl/>
        </w:rPr>
        <w:t xml:space="preserve">"הטמנה על גבי גחלים לדברי הכל אסור", והיינו משום </w:t>
      </w:r>
      <w:r w:rsidRPr="007F0FDF">
        <w:rPr>
          <w:rFonts w:cs="David" w:hint="cs"/>
          <w:rtl/>
        </w:rPr>
        <w:t>ש</w:t>
      </w:r>
      <w:r>
        <w:rPr>
          <w:rFonts w:cs="David" w:hint="cs"/>
          <w:rtl/>
        </w:rPr>
        <w:t>"</w:t>
      </w:r>
      <w:r w:rsidRPr="007F0FDF">
        <w:rPr>
          <w:rFonts w:cs="David" w:hint="cs"/>
          <w:rtl/>
        </w:rPr>
        <w:t>הטמנה</w:t>
      </w:r>
      <w:r w:rsidRPr="007F0FDF">
        <w:rPr>
          <w:rFonts w:cs="David"/>
          <w:rtl/>
        </w:rPr>
        <w:t xml:space="preserve"> </w:t>
      </w:r>
      <w:r w:rsidRPr="007F0FDF">
        <w:rPr>
          <w:rFonts w:cs="David" w:hint="cs"/>
          <w:rtl/>
        </w:rPr>
        <w:t>במקצת</w:t>
      </w:r>
      <w:r>
        <w:rPr>
          <w:rFonts w:cs="David" w:hint="cs"/>
          <w:rtl/>
        </w:rPr>
        <w:t>"</w:t>
      </w:r>
      <w:r w:rsidRPr="007F0FDF">
        <w:rPr>
          <w:rFonts w:cs="David"/>
          <w:rtl/>
        </w:rPr>
        <w:t xml:space="preserve"> </w:t>
      </w:r>
      <w:r>
        <w:rPr>
          <w:rFonts w:cs="David" w:hint="cs"/>
          <w:rtl/>
        </w:rPr>
        <w:t xml:space="preserve">נחשבת </w:t>
      </w:r>
      <w:r w:rsidRPr="007F0FDF">
        <w:rPr>
          <w:rFonts w:cs="David" w:hint="cs"/>
          <w:rtl/>
        </w:rPr>
        <w:t>הטמנה</w:t>
      </w:r>
      <w:r>
        <w:rPr>
          <w:rFonts w:cs="David" w:hint="cs"/>
          <w:rtl/>
        </w:rPr>
        <w:t>.</w:t>
      </w:r>
      <w:r w:rsidRPr="007F0FDF">
        <w:rPr>
          <w:rFonts w:cs="David"/>
          <w:rtl/>
        </w:rPr>
        <w:t xml:space="preserve"> </w:t>
      </w:r>
      <w:r>
        <w:rPr>
          <w:rFonts w:cs="David" w:hint="cs"/>
          <w:rtl/>
        </w:rPr>
        <w:t xml:space="preserve"> אולם המרדכי (2) הביא את דברי האור זרוע שמותר להשהות את הקדירה על גבי הגחלים ממש, וכדבריו פסק הרמ"א (3) "ויש אומרים </w:t>
      </w:r>
      <w:r w:rsidRPr="00E654D4">
        <w:rPr>
          <w:rFonts w:cs="David" w:hint="cs"/>
          <w:rtl/>
        </w:rPr>
        <w:t>דאפי</w:t>
      </w:r>
      <w:r>
        <w:rPr>
          <w:rFonts w:cs="David" w:hint="cs"/>
          <w:rtl/>
        </w:rPr>
        <w:t>לו</w:t>
      </w:r>
      <w:r w:rsidRPr="00E654D4">
        <w:rPr>
          <w:rFonts w:cs="David"/>
          <w:rtl/>
        </w:rPr>
        <w:t xml:space="preserve"> </w:t>
      </w:r>
      <w:r w:rsidRPr="00E654D4">
        <w:rPr>
          <w:rFonts w:cs="David" w:hint="cs"/>
          <w:rtl/>
        </w:rPr>
        <w:t>אם</w:t>
      </w:r>
      <w:r w:rsidRPr="00E654D4">
        <w:rPr>
          <w:rFonts w:cs="David"/>
          <w:rtl/>
        </w:rPr>
        <w:t xml:space="preserve"> </w:t>
      </w:r>
      <w:r w:rsidRPr="00E654D4">
        <w:rPr>
          <w:rFonts w:cs="David" w:hint="cs"/>
          <w:rtl/>
        </w:rPr>
        <w:t>הקדרה</w:t>
      </w:r>
      <w:r w:rsidRPr="00E654D4">
        <w:rPr>
          <w:rFonts w:cs="David"/>
          <w:rtl/>
        </w:rPr>
        <w:t xml:space="preserve"> </w:t>
      </w:r>
      <w:r w:rsidRPr="00E654D4">
        <w:rPr>
          <w:rFonts w:cs="David" w:hint="cs"/>
          <w:rtl/>
        </w:rPr>
        <w:t>עומדת</w:t>
      </w:r>
      <w:r w:rsidRPr="00E654D4">
        <w:rPr>
          <w:rFonts w:cs="David"/>
          <w:rtl/>
        </w:rPr>
        <w:t xml:space="preserve"> </w:t>
      </w:r>
      <w:r w:rsidRPr="00E654D4">
        <w:rPr>
          <w:rFonts w:cs="David" w:hint="cs"/>
          <w:rtl/>
        </w:rPr>
        <w:t>ע</w:t>
      </w:r>
      <w:r w:rsidRPr="00E654D4">
        <w:rPr>
          <w:rFonts w:cs="David"/>
          <w:rtl/>
        </w:rPr>
        <w:t>"</w:t>
      </w:r>
      <w:r w:rsidRPr="00E654D4">
        <w:rPr>
          <w:rFonts w:cs="David" w:hint="cs"/>
          <w:rtl/>
        </w:rPr>
        <w:t>ג</w:t>
      </w:r>
      <w:r w:rsidRPr="00E654D4">
        <w:rPr>
          <w:rFonts w:cs="David"/>
          <w:rtl/>
        </w:rPr>
        <w:t xml:space="preserve"> </w:t>
      </w:r>
      <w:r w:rsidRPr="00E654D4">
        <w:rPr>
          <w:rFonts w:cs="David" w:hint="cs"/>
          <w:rtl/>
        </w:rPr>
        <w:t>האש</w:t>
      </w:r>
      <w:r w:rsidRPr="00E654D4">
        <w:rPr>
          <w:rFonts w:cs="David"/>
          <w:rtl/>
        </w:rPr>
        <w:t xml:space="preserve"> </w:t>
      </w:r>
      <w:r w:rsidRPr="00E654D4">
        <w:rPr>
          <w:rFonts w:cs="David" w:hint="cs"/>
          <w:rtl/>
        </w:rPr>
        <w:t>ממש</w:t>
      </w:r>
      <w:r>
        <w:rPr>
          <w:rFonts w:cs="David" w:hint="cs"/>
          <w:rtl/>
        </w:rPr>
        <w:t>,</w:t>
      </w:r>
      <w:r w:rsidRPr="00E654D4">
        <w:rPr>
          <w:rFonts w:cs="David"/>
          <w:rtl/>
        </w:rPr>
        <w:t xml:space="preserve"> </w:t>
      </w:r>
      <w:r w:rsidRPr="00E654D4">
        <w:rPr>
          <w:rFonts w:cs="David" w:hint="cs"/>
          <w:b/>
          <w:bCs/>
          <w:rtl/>
        </w:rPr>
        <w:t>כל</w:t>
      </w:r>
      <w:r w:rsidRPr="00E654D4">
        <w:rPr>
          <w:rFonts w:cs="David"/>
          <w:b/>
          <w:bCs/>
          <w:rtl/>
        </w:rPr>
        <w:t xml:space="preserve"> </w:t>
      </w:r>
      <w:r w:rsidRPr="00E654D4">
        <w:rPr>
          <w:rFonts w:cs="David" w:hint="cs"/>
          <w:b/>
          <w:bCs/>
          <w:rtl/>
        </w:rPr>
        <w:t>זמן</w:t>
      </w:r>
      <w:r w:rsidRPr="00E654D4">
        <w:rPr>
          <w:rFonts w:cs="David"/>
          <w:b/>
          <w:bCs/>
          <w:rtl/>
        </w:rPr>
        <w:t xml:space="preserve"> </w:t>
      </w:r>
      <w:r w:rsidRPr="00E654D4">
        <w:rPr>
          <w:rFonts w:cs="David" w:hint="cs"/>
          <w:b/>
          <w:bCs/>
          <w:rtl/>
        </w:rPr>
        <w:t>שהיא</w:t>
      </w:r>
      <w:r w:rsidRPr="00E654D4">
        <w:rPr>
          <w:rFonts w:cs="David"/>
          <w:b/>
          <w:bCs/>
          <w:rtl/>
        </w:rPr>
        <w:t xml:space="preserve"> </w:t>
      </w:r>
      <w:r w:rsidRPr="00E654D4">
        <w:rPr>
          <w:rFonts w:cs="David" w:hint="cs"/>
          <w:b/>
          <w:bCs/>
          <w:rtl/>
        </w:rPr>
        <w:t>מגולה</w:t>
      </w:r>
      <w:r w:rsidRPr="00E654D4">
        <w:rPr>
          <w:rFonts w:cs="David"/>
          <w:b/>
          <w:bCs/>
          <w:rtl/>
        </w:rPr>
        <w:t xml:space="preserve"> </w:t>
      </w:r>
      <w:r w:rsidRPr="00E654D4">
        <w:rPr>
          <w:rFonts w:cs="David" w:hint="cs"/>
          <w:b/>
          <w:bCs/>
          <w:rtl/>
        </w:rPr>
        <w:t>למעלה</w:t>
      </w:r>
      <w:r>
        <w:rPr>
          <w:rFonts w:cs="David" w:hint="cs"/>
          <w:rtl/>
        </w:rPr>
        <w:t>,</w:t>
      </w:r>
      <w:r w:rsidRPr="00E654D4">
        <w:rPr>
          <w:rFonts w:cs="David"/>
          <w:rtl/>
        </w:rPr>
        <w:t xml:space="preserve"> </w:t>
      </w:r>
      <w:r w:rsidRPr="00E654D4">
        <w:rPr>
          <w:rFonts w:cs="David" w:hint="cs"/>
          <w:rtl/>
        </w:rPr>
        <w:t>לא</w:t>
      </w:r>
      <w:r w:rsidRPr="00E654D4">
        <w:rPr>
          <w:rFonts w:cs="David"/>
          <w:rtl/>
        </w:rPr>
        <w:t xml:space="preserve"> </w:t>
      </w:r>
      <w:r w:rsidRPr="00E654D4">
        <w:rPr>
          <w:rFonts w:cs="David" w:hint="cs"/>
          <w:rtl/>
        </w:rPr>
        <w:t>מקרי</w:t>
      </w:r>
      <w:r w:rsidRPr="00E654D4">
        <w:rPr>
          <w:rFonts w:cs="David"/>
          <w:rtl/>
        </w:rPr>
        <w:t xml:space="preserve"> </w:t>
      </w:r>
      <w:r w:rsidRPr="00E654D4">
        <w:rPr>
          <w:rFonts w:cs="David" w:hint="cs"/>
          <w:rtl/>
        </w:rPr>
        <w:t>הטמנה</w:t>
      </w:r>
      <w:r>
        <w:rPr>
          <w:rFonts w:cs="David" w:hint="cs"/>
          <w:rtl/>
        </w:rPr>
        <w:t>,</w:t>
      </w:r>
      <w:r w:rsidRPr="00E654D4">
        <w:rPr>
          <w:rFonts w:cs="David"/>
          <w:rtl/>
        </w:rPr>
        <w:t xml:space="preserve"> </w:t>
      </w:r>
      <w:r w:rsidRPr="00E654D4">
        <w:rPr>
          <w:rFonts w:cs="David" w:hint="cs"/>
          <w:rtl/>
        </w:rPr>
        <w:t>ושרי</w:t>
      </w:r>
      <w:r>
        <w:rPr>
          <w:rFonts w:cs="David" w:hint="cs"/>
          <w:rtl/>
        </w:rPr>
        <w:t>,</w:t>
      </w:r>
      <w:r w:rsidRPr="00E654D4">
        <w:rPr>
          <w:rFonts w:cs="David"/>
          <w:rtl/>
        </w:rPr>
        <w:t xml:space="preserve"> </w:t>
      </w:r>
      <w:r w:rsidRPr="00E654D4">
        <w:rPr>
          <w:rFonts w:cs="David" w:hint="cs"/>
          <w:rtl/>
        </w:rPr>
        <w:t>וכן</w:t>
      </w:r>
      <w:r w:rsidRPr="00E654D4">
        <w:rPr>
          <w:rFonts w:cs="David"/>
          <w:rtl/>
        </w:rPr>
        <w:t xml:space="preserve"> </w:t>
      </w:r>
      <w:r w:rsidRPr="00E654D4">
        <w:rPr>
          <w:rFonts w:cs="David" w:hint="cs"/>
          <w:rtl/>
        </w:rPr>
        <w:t>המנהג</w:t>
      </w:r>
      <w:r>
        <w:rPr>
          <w:rFonts w:cs="David" w:hint="cs"/>
          <w:rtl/>
        </w:rPr>
        <w:t xml:space="preserve">". וכדבריו פסק המשנ"ב </w:t>
      </w:r>
      <w:r w:rsidRPr="00E654D4">
        <w:rPr>
          <w:rFonts w:cs="David" w:hint="cs"/>
          <w:sz w:val="20"/>
          <w:szCs w:val="20"/>
          <w:rtl/>
        </w:rPr>
        <w:t xml:space="preserve">(3) ס"ק מח) </w:t>
      </w:r>
      <w:r>
        <w:rPr>
          <w:rFonts w:cs="David" w:hint="cs"/>
          <w:rtl/>
        </w:rPr>
        <w:t xml:space="preserve">"שהיא מגולה - היינו שאין מכסה עליה בבגדים </w:t>
      </w:r>
      <w:r w:rsidRPr="00E654D4">
        <w:rPr>
          <w:rFonts w:cs="David" w:hint="cs"/>
          <w:b/>
          <w:bCs/>
          <w:rtl/>
        </w:rPr>
        <w:t>מלמעלה</w:t>
      </w:r>
      <w:r>
        <w:rPr>
          <w:rFonts w:cs="David" w:hint="cs"/>
          <w:rtl/>
        </w:rPr>
        <w:t xml:space="preserve">". ברם החזון איש (3) נקט להלכה כדעת המחמירים. ובספר אור לציון (4) כתב כי מנהג בני ספרד להקל למעשה  בדין "הטמנה במקצת", ואף שמרן השו"ע החמיר: "כי במקום מנהג לא קיבלו הוראות מרן" </w:t>
      </w:r>
      <w:r w:rsidRPr="00D35CC2">
        <w:rPr>
          <w:rFonts w:cs="David" w:hint="cs"/>
          <w:sz w:val="20"/>
          <w:szCs w:val="20"/>
          <w:rtl/>
        </w:rPr>
        <w:t>[וראה בספר שבות יצחק</w:t>
      </w:r>
      <w:r>
        <w:rPr>
          <w:rFonts w:cs="David" w:hint="cs"/>
          <w:sz w:val="20"/>
          <w:szCs w:val="20"/>
          <w:rtl/>
        </w:rPr>
        <w:t xml:space="preserve"> (11) במה שהביא מדברי ארץ החיים בזה. ובמש"כ </w:t>
      </w:r>
      <w:r w:rsidRPr="00D35CC2">
        <w:rPr>
          <w:rFonts w:cs="David" w:hint="cs"/>
          <w:sz w:val="20"/>
          <w:szCs w:val="20"/>
          <w:rtl/>
        </w:rPr>
        <w:t xml:space="preserve">(10) </w:t>
      </w:r>
      <w:r>
        <w:rPr>
          <w:rFonts w:cs="David" w:hint="cs"/>
          <w:sz w:val="20"/>
          <w:szCs w:val="20"/>
          <w:rtl/>
        </w:rPr>
        <w:t xml:space="preserve">אות א) </w:t>
      </w:r>
      <w:r w:rsidRPr="00D35CC2">
        <w:rPr>
          <w:rFonts w:cs="David" w:hint="cs"/>
          <w:sz w:val="20"/>
          <w:szCs w:val="20"/>
          <w:rtl/>
        </w:rPr>
        <w:t>לבאר מדוע לדעת מרן השו"ע שאסר "הטמנה במקצת" אין איסור בשהיית הקדירות על פח או על פלטה החשמלית, ובספר שמירת שבת כהלכתה (8) הערה רלג)].</w:t>
      </w:r>
    </w:p>
    <w:p w:rsidR="000B4B1B" w:rsidRPr="00D35CC2" w:rsidRDefault="000B4B1B" w:rsidP="000B4B1B">
      <w:pPr>
        <w:widowControl w:val="0"/>
        <w:autoSpaceDE w:val="0"/>
        <w:autoSpaceDN w:val="0"/>
        <w:adjustRightInd w:val="0"/>
        <w:spacing w:before="0" w:after="0" w:line="360" w:lineRule="auto"/>
        <w:ind w:left="0"/>
        <w:jc w:val="both"/>
        <w:rPr>
          <w:rFonts w:cs="David" w:hint="cs"/>
          <w:b/>
          <w:bCs/>
          <w:rtl/>
        </w:rPr>
      </w:pPr>
      <w:r w:rsidRPr="00E654D4">
        <w:rPr>
          <w:rFonts w:cs="David" w:hint="cs"/>
          <w:b/>
          <w:bCs/>
          <w:rtl/>
        </w:rPr>
        <w:t>• שיעור "הגילוי" של הקדירה שלא תחשב "מוטמנת" -</w:t>
      </w:r>
      <w:r w:rsidRPr="00D35CC2">
        <w:rPr>
          <w:rFonts w:cs="David" w:hint="cs"/>
          <w:sz w:val="20"/>
          <w:szCs w:val="20"/>
          <w:rtl/>
        </w:rPr>
        <w:t xml:space="preserve"> </w:t>
      </w:r>
      <w:r w:rsidRPr="00D35CC2">
        <w:rPr>
          <w:rFonts w:cs="David" w:hint="cs"/>
          <w:rtl/>
        </w:rPr>
        <w:t xml:space="preserve">בספר </w:t>
      </w:r>
      <w:r>
        <w:rPr>
          <w:rFonts w:cs="David" w:hint="cs"/>
          <w:rtl/>
        </w:rPr>
        <w:t xml:space="preserve">שש"כ </w:t>
      </w:r>
      <w:r w:rsidRPr="00D35CC2">
        <w:rPr>
          <w:rFonts w:cs="David" w:hint="cs"/>
          <w:sz w:val="20"/>
          <w:szCs w:val="20"/>
          <w:rtl/>
        </w:rPr>
        <w:t>(8) הערה רלג)</w:t>
      </w:r>
      <w:r>
        <w:rPr>
          <w:rFonts w:cs="David" w:hint="cs"/>
          <w:sz w:val="20"/>
          <w:szCs w:val="20"/>
          <w:rtl/>
        </w:rPr>
        <w:t xml:space="preserve"> </w:t>
      </w:r>
      <w:r>
        <w:rPr>
          <w:rFonts w:cs="David" w:hint="cs"/>
          <w:rtl/>
        </w:rPr>
        <w:t>וב</w:t>
      </w:r>
      <w:r w:rsidRPr="00D35CC2">
        <w:rPr>
          <w:rFonts w:cs="David" w:hint="cs"/>
          <w:rtl/>
        </w:rPr>
        <w:t xml:space="preserve">שבות יצחק </w:t>
      </w:r>
      <w:r w:rsidRPr="00D35CC2">
        <w:rPr>
          <w:rFonts w:cs="David" w:hint="cs"/>
          <w:sz w:val="20"/>
          <w:szCs w:val="20"/>
          <w:rtl/>
        </w:rPr>
        <w:t>(1</w:t>
      </w:r>
      <w:r>
        <w:rPr>
          <w:rFonts w:cs="David" w:hint="cs"/>
          <w:sz w:val="20"/>
          <w:szCs w:val="20"/>
          <w:rtl/>
        </w:rPr>
        <w:t>1</w:t>
      </w:r>
      <w:r w:rsidRPr="00D35CC2">
        <w:rPr>
          <w:rFonts w:cs="David" w:hint="cs"/>
          <w:sz w:val="20"/>
          <w:szCs w:val="20"/>
          <w:rtl/>
        </w:rPr>
        <w:t xml:space="preserve">) </w:t>
      </w:r>
      <w:r>
        <w:rPr>
          <w:rFonts w:cs="David" w:hint="cs"/>
          <w:sz w:val="20"/>
          <w:szCs w:val="20"/>
          <w:rtl/>
        </w:rPr>
        <w:t>אות ב).</w:t>
      </w:r>
      <w:r>
        <w:rPr>
          <w:rFonts w:cs="David" w:hint="cs"/>
          <w:rtl/>
        </w:rPr>
        <w:t xml:space="preserve"> </w:t>
      </w:r>
    </w:p>
    <w:p w:rsidR="000B4B1B" w:rsidRDefault="000B4B1B" w:rsidP="000B4B1B">
      <w:pPr>
        <w:widowControl w:val="0"/>
        <w:autoSpaceDE w:val="0"/>
        <w:autoSpaceDN w:val="0"/>
        <w:adjustRightInd w:val="0"/>
        <w:spacing w:before="0" w:after="0" w:line="360" w:lineRule="auto"/>
        <w:ind w:left="0"/>
        <w:jc w:val="both"/>
        <w:rPr>
          <w:rFonts w:cs="David" w:hint="cs"/>
          <w:rtl/>
        </w:rPr>
      </w:pPr>
      <w:r w:rsidRPr="00E654D4">
        <w:rPr>
          <w:rFonts w:cs="David" w:hint="cs"/>
          <w:b/>
          <w:bCs/>
          <w:rtl/>
        </w:rPr>
        <w:t xml:space="preserve">• גילוי מקצת הקדירה במקום שאין כנגדו תבשיל </w:t>
      </w:r>
      <w:r>
        <w:rPr>
          <w:rFonts w:cs="David" w:hint="cs"/>
          <w:b/>
          <w:bCs/>
          <w:rtl/>
        </w:rPr>
        <w:t xml:space="preserve">- </w:t>
      </w:r>
      <w:r w:rsidRPr="00D35CC2">
        <w:rPr>
          <w:rFonts w:cs="David" w:hint="cs"/>
          <w:rtl/>
        </w:rPr>
        <w:t xml:space="preserve">אגרות משה </w:t>
      </w:r>
      <w:r w:rsidRPr="00D35CC2">
        <w:rPr>
          <w:rFonts w:cs="David" w:hint="cs"/>
          <w:sz w:val="20"/>
          <w:szCs w:val="20"/>
          <w:rtl/>
        </w:rPr>
        <w:t xml:space="preserve">(7) אות ד) </w:t>
      </w:r>
      <w:r>
        <w:rPr>
          <w:rFonts w:cs="David" w:hint="cs"/>
          <w:rtl/>
        </w:rPr>
        <w:t>וב</w:t>
      </w:r>
      <w:r w:rsidRPr="00D35CC2">
        <w:rPr>
          <w:rFonts w:cs="David" w:hint="cs"/>
          <w:rtl/>
        </w:rPr>
        <w:t xml:space="preserve">שבות יצחק </w:t>
      </w:r>
      <w:r w:rsidRPr="00D35CC2">
        <w:rPr>
          <w:rFonts w:cs="David" w:hint="cs"/>
          <w:sz w:val="20"/>
          <w:szCs w:val="20"/>
          <w:rtl/>
        </w:rPr>
        <w:t>(1</w:t>
      </w:r>
      <w:r>
        <w:rPr>
          <w:rFonts w:cs="David" w:hint="cs"/>
          <w:sz w:val="20"/>
          <w:szCs w:val="20"/>
          <w:rtl/>
        </w:rPr>
        <w:t>1</w:t>
      </w:r>
      <w:r w:rsidRPr="00D35CC2">
        <w:rPr>
          <w:rFonts w:cs="David" w:hint="cs"/>
          <w:sz w:val="20"/>
          <w:szCs w:val="20"/>
          <w:rtl/>
        </w:rPr>
        <w:t xml:space="preserve">) </w:t>
      </w:r>
      <w:r>
        <w:rPr>
          <w:rFonts w:cs="David" w:hint="cs"/>
          <w:sz w:val="20"/>
          <w:szCs w:val="20"/>
          <w:rtl/>
        </w:rPr>
        <w:t>אות ב).</w:t>
      </w:r>
      <w:r>
        <w:rPr>
          <w:rFonts w:cs="David" w:hint="cs"/>
          <w:rtl/>
        </w:rPr>
        <w:t xml:space="preserve"> </w:t>
      </w:r>
    </w:p>
    <w:p w:rsidR="000B4B1B" w:rsidRPr="00D35CC2" w:rsidRDefault="000B4B1B" w:rsidP="000B4B1B">
      <w:pPr>
        <w:widowControl w:val="0"/>
        <w:autoSpaceDE w:val="0"/>
        <w:autoSpaceDN w:val="0"/>
        <w:adjustRightInd w:val="0"/>
        <w:spacing w:before="0" w:after="0" w:line="360" w:lineRule="auto"/>
        <w:ind w:left="0"/>
        <w:jc w:val="both"/>
        <w:rPr>
          <w:rFonts w:cs="David" w:hint="cs"/>
          <w:b/>
          <w:bCs/>
          <w:rtl/>
        </w:rPr>
      </w:pPr>
      <w:r w:rsidRPr="005613D7">
        <w:rPr>
          <w:rFonts w:cs="David" w:hint="cs"/>
          <w:b/>
          <w:bCs/>
          <w:rtl/>
        </w:rPr>
        <w:t xml:space="preserve">סיכום - </w:t>
      </w:r>
      <w:r>
        <w:rPr>
          <w:rFonts w:cs="David" w:hint="cs"/>
          <w:rtl/>
        </w:rPr>
        <w:t xml:space="preserve">ארחות שבת </w:t>
      </w:r>
      <w:r w:rsidRPr="00DD2CB2">
        <w:rPr>
          <w:rFonts w:cs="David" w:hint="cs"/>
          <w:sz w:val="20"/>
          <w:szCs w:val="20"/>
          <w:rtl/>
        </w:rPr>
        <w:t xml:space="preserve">(12) סע' </w:t>
      </w:r>
      <w:r>
        <w:rPr>
          <w:rFonts w:cs="David" w:hint="cs"/>
          <w:sz w:val="20"/>
          <w:szCs w:val="20"/>
          <w:rtl/>
        </w:rPr>
        <w:t>עח-פא</w:t>
      </w:r>
      <w:r w:rsidRPr="00DD2CB2">
        <w:rPr>
          <w:rFonts w:cs="David" w:hint="cs"/>
          <w:sz w:val="20"/>
          <w:szCs w:val="20"/>
          <w:rtl/>
        </w:rPr>
        <w:t>)</w:t>
      </w:r>
      <w:r>
        <w:rPr>
          <w:rFonts w:cs="David" w:hint="cs"/>
          <w:b/>
          <w:bCs/>
          <w:rtl/>
        </w:rPr>
        <w:t>.</w:t>
      </w:r>
    </w:p>
    <w:p w:rsidR="000B4B1B" w:rsidRPr="006010ED" w:rsidRDefault="000B4B1B" w:rsidP="000B4B1B">
      <w:pPr>
        <w:widowControl w:val="0"/>
        <w:autoSpaceDE w:val="0"/>
        <w:autoSpaceDN w:val="0"/>
        <w:adjustRightInd w:val="0"/>
        <w:spacing w:before="0" w:after="0" w:line="240" w:lineRule="auto"/>
        <w:ind w:left="0"/>
        <w:jc w:val="both"/>
        <w:rPr>
          <w:rFonts w:cs="David" w:hint="cs"/>
          <w:rtl/>
        </w:rPr>
      </w:pPr>
    </w:p>
    <w:p w:rsidR="000B4B1B" w:rsidRDefault="000B4B1B" w:rsidP="000B4B1B">
      <w:pPr>
        <w:widowControl w:val="0"/>
        <w:autoSpaceDE w:val="0"/>
        <w:autoSpaceDN w:val="0"/>
        <w:adjustRightInd w:val="0"/>
        <w:spacing w:before="0" w:after="0" w:line="360" w:lineRule="auto"/>
        <w:ind w:left="0"/>
        <w:jc w:val="both"/>
        <w:rPr>
          <w:rFonts w:cs="David" w:hint="cs"/>
          <w:b/>
          <w:bCs/>
          <w:rtl/>
        </w:rPr>
      </w:pPr>
      <w:r>
        <w:rPr>
          <w:rFonts w:cs="David" w:hint="cs"/>
          <w:b/>
          <w:bCs/>
          <w:rtl/>
        </w:rPr>
        <w:t>כיסויים שאין בהם איסור הטמנה</w:t>
      </w:r>
    </w:p>
    <w:p w:rsidR="000B4B1B" w:rsidRDefault="000B4B1B" w:rsidP="000B4B1B">
      <w:pPr>
        <w:widowControl w:val="0"/>
        <w:autoSpaceDE w:val="0"/>
        <w:autoSpaceDN w:val="0"/>
        <w:adjustRightInd w:val="0"/>
        <w:spacing w:before="0" w:after="0" w:line="360" w:lineRule="auto"/>
        <w:ind w:left="0"/>
        <w:jc w:val="both"/>
        <w:rPr>
          <w:rFonts w:cs="David" w:hint="cs"/>
          <w:rtl/>
        </w:rPr>
      </w:pPr>
      <w:r w:rsidRPr="006010ED">
        <w:rPr>
          <w:rFonts w:cs="David" w:hint="cs"/>
          <w:b/>
          <w:bCs/>
          <w:rtl/>
        </w:rPr>
        <w:t xml:space="preserve">ג. </w:t>
      </w:r>
      <w:r w:rsidRPr="00D35CC2">
        <w:rPr>
          <w:rFonts w:cs="David" w:hint="cs"/>
          <w:rtl/>
        </w:rPr>
        <w:t>כתב</w:t>
      </w:r>
      <w:r>
        <w:rPr>
          <w:rFonts w:cs="David" w:hint="cs"/>
          <w:b/>
          <w:bCs/>
          <w:rtl/>
        </w:rPr>
        <w:t xml:space="preserve"> </w:t>
      </w:r>
      <w:r>
        <w:rPr>
          <w:rFonts w:cs="David" w:hint="cs"/>
          <w:rtl/>
        </w:rPr>
        <w:t xml:space="preserve">הר"ן </w:t>
      </w:r>
      <w:r w:rsidRPr="003665E5">
        <w:rPr>
          <w:rFonts w:cs="David" w:hint="cs"/>
          <w:sz w:val="20"/>
          <w:szCs w:val="20"/>
          <w:rtl/>
        </w:rPr>
        <w:t xml:space="preserve">(2) </w:t>
      </w:r>
      <w:r>
        <w:rPr>
          <w:rFonts w:cs="David" w:hint="cs"/>
          <w:sz w:val="20"/>
          <w:szCs w:val="20"/>
          <w:rtl/>
        </w:rPr>
        <w:t>י"</w:t>
      </w:r>
      <w:r w:rsidRPr="003665E5">
        <w:rPr>
          <w:rFonts w:cs="David" w:hint="cs"/>
          <w:sz w:val="20"/>
          <w:szCs w:val="20"/>
          <w:rtl/>
        </w:rPr>
        <w:t>ט ע"</w:t>
      </w:r>
      <w:r>
        <w:rPr>
          <w:rFonts w:cs="David" w:hint="cs"/>
          <w:sz w:val="20"/>
          <w:szCs w:val="20"/>
          <w:rtl/>
        </w:rPr>
        <w:t>א</w:t>
      </w:r>
      <w:r w:rsidRPr="003665E5">
        <w:rPr>
          <w:rFonts w:cs="David" w:hint="cs"/>
          <w:sz w:val="20"/>
          <w:szCs w:val="20"/>
          <w:rtl/>
        </w:rPr>
        <w:t xml:space="preserve"> בדפי הרי"ף)</w:t>
      </w:r>
      <w:r>
        <w:rPr>
          <w:rFonts w:cs="David" w:hint="cs"/>
          <w:rtl/>
        </w:rPr>
        <w:t xml:space="preserve"> "לשים כלי על תבשיל כדי לשומרו מן העכברים או כדי שלא יטנף בעפרורית, שרי. שאין זה כמטמין להחם, אלא כשומר וכנותן כיסוי על גבי הקדרה". וכן נפסק בשו"ע </w:t>
      </w:r>
      <w:r w:rsidRPr="00100CAA">
        <w:rPr>
          <w:rFonts w:cs="David" w:hint="cs"/>
          <w:sz w:val="20"/>
          <w:szCs w:val="20"/>
          <w:rtl/>
        </w:rPr>
        <w:t>(</w:t>
      </w:r>
      <w:r>
        <w:rPr>
          <w:rFonts w:cs="David" w:hint="cs"/>
          <w:sz w:val="20"/>
          <w:szCs w:val="20"/>
          <w:rtl/>
        </w:rPr>
        <w:t>4</w:t>
      </w:r>
      <w:r w:rsidRPr="00100CAA">
        <w:rPr>
          <w:rFonts w:cs="David" w:hint="cs"/>
          <w:sz w:val="20"/>
          <w:szCs w:val="20"/>
          <w:rtl/>
        </w:rPr>
        <w:t xml:space="preserve">) סי' רנז סע' </w:t>
      </w:r>
      <w:r>
        <w:rPr>
          <w:rFonts w:cs="David" w:hint="cs"/>
          <w:sz w:val="20"/>
          <w:szCs w:val="20"/>
          <w:rtl/>
        </w:rPr>
        <w:t>ב</w:t>
      </w:r>
      <w:r w:rsidRPr="00100CAA">
        <w:rPr>
          <w:rFonts w:cs="David" w:hint="cs"/>
          <w:sz w:val="20"/>
          <w:szCs w:val="20"/>
          <w:rtl/>
        </w:rPr>
        <w:t>)</w:t>
      </w:r>
      <w:r>
        <w:rPr>
          <w:rFonts w:cs="David" w:hint="cs"/>
          <w:sz w:val="20"/>
          <w:szCs w:val="20"/>
          <w:rtl/>
        </w:rPr>
        <w:t>.</w:t>
      </w:r>
      <w:r w:rsidRPr="00851A04">
        <w:rPr>
          <w:rFonts w:cs="David" w:hint="cs"/>
          <w:rtl/>
        </w:rPr>
        <w:t xml:space="preserve"> ובטעם ההיתר כתב המשנה ברורה</w:t>
      </w:r>
      <w:r w:rsidRPr="00851A04">
        <w:rPr>
          <w:rFonts w:cs="David" w:hint="cs"/>
          <w:sz w:val="20"/>
          <w:szCs w:val="20"/>
          <w:rtl/>
        </w:rPr>
        <w:t xml:space="preserve"> (ס"ק יד) </w:t>
      </w:r>
      <w:r w:rsidRPr="00851A04">
        <w:rPr>
          <w:rFonts w:cs="David" w:hint="cs"/>
          <w:rtl/>
        </w:rPr>
        <w:t>"</w:t>
      </w:r>
      <w:r w:rsidRPr="00851A04">
        <w:rPr>
          <w:rFonts w:cs="David" w:hint="cs"/>
          <w:b/>
          <w:bCs/>
          <w:rtl/>
        </w:rPr>
        <w:t>כיון שאינו מתכוון לזה</w:t>
      </w:r>
      <w:r w:rsidRPr="00851A04">
        <w:rPr>
          <w:rFonts w:cs="David" w:hint="cs"/>
          <w:rtl/>
        </w:rPr>
        <w:t xml:space="preserve">". ועל פי </w:t>
      </w:r>
      <w:r>
        <w:rPr>
          <w:rFonts w:cs="David" w:hint="cs"/>
          <w:rtl/>
        </w:rPr>
        <w:t xml:space="preserve">זה כתב בארחות שבת </w:t>
      </w:r>
      <w:r w:rsidRPr="00DD2CB2">
        <w:rPr>
          <w:rFonts w:cs="David" w:hint="cs"/>
          <w:sz w:val="20"/>
          <w:szCs w:val="20"/>
          <w:rtl/>
        </w:rPr>
        <w:t xml:space="preserve">(12) סע' </w:t>
      </w:r>
      <w:r>
        <w:rPr>
          <w:rFonts w:cs="David" w:hint="cs"/>
          <w:sz w:val="20"/>
          <w:szCs w:val="20"/>
          <w:rtl/>
        </w:rPr>
        <w:t>עו</w:t>
      </w:r>
      <w:r w:rsidRPr="00DD2CB2">
        <w:rPr>
          <w:rFonts w:cs="David" w:hint="cs"/>
          <w:sz w:val="20"/>
          <w:szCs w:val="20"/>
          <w:rtl/>
        </w:rPr>
        <w:t>)</w:t>
      </w:r>
      <w:r>
        <w:rPr>
          <w:rFonts w:cs="David" w:hint="cs"/>
          <w:rtl/>
        </w:rPr>
        <w:t xml:space="preserve"> "</w:t>
      </w:r>
      <w:r w:rsidRPr="00851A04">
        <w:rPr>
          <w:rFonts w:cs="David" w:hint="cs"/>
          <w:rtl/>
        </w:rPr>
        <w:t>מכסה</w:t>
      </w:r>
      <w:r w:rsidRPr="00851A04">
        <w:rPr>
          <w:rFonts w:cs="David"/>
          <w:rtl/>
        </w:rPr>
        <w:t xml:space="preserve"> </w:t>
      </w:r>
      <w:r w:rsidRPr="00851A04">
        <w:rPr>
          <w:rFonts w:cs="David" w:hint="cs"/>
          <w:rtl/>
        </w:rPr>
        <w:t>הקד</w:t>
      </w:r>
      <w:r>
        <w:rPr>
          <w:rFonts w:cs="David" w:hint="cs"/>
          <w:rtl/>
        </w:rPr>
        <w:t>י</w:t>
      </w:r>
      <w:r w:rsidRPr="00851A04">
        <w:rPr>
          <w:rFonts w:cs="David" w:hint="cs"/>
          <w:rtl/>
        </w:rPr>
        <w:t>רה</w:t>
      </w:r>
      <w:r w:rsidRPr="00851A04">
        <w:rPr>
          <w:rFonts w:cs="David"/>
          <w:rtl/>
        </w:rPr>
        <w:t xml:space="preserve"> </w:t>
      </w:r>
      <w:r w:rsidRPr="00851A04">
        <w:rPr>
          <w:rFonts w:cs="David" w:hint="cs"/>
          <w:rtl/>
        </w:rPr>
        <w:t>אינו</w:t>
      </w:r>
      <w:r w:rsidRPr="00851A04">
        <w:rPr>
          <w:rFonts w:cs="David"/>
          <w:rtl/>
        </w:rPr>
        <w:t xml:space="preserve"> </w:t>
      </w:r>
      <w:r w:rsidRPr="00851A04">
        <w:rPr>
          <w:rFonts w:cs="David" w:hint="cs"/>
          <w:rtl/>
        </w:rPr>
        <w:t>נדון</w:t>
      </w:r>
      <w:r w:rsidRPr="00851A04">
        <w:rPr>
          <w:rFonts w:cs="David"/>
          <w:rtl/>
        </w:rPr>
        <w:t xml:space="preserve"> </w:t>
      </w:r>
      <w:r w:rsidRPr="00851A04">
        <w:rPr>
          <w:rFonts w:cs="David" w:hint="cs"/>
          <w:rtl/>
        </w:rPr>
        <w:t>כהטמנה</w:t>
      </w:r>
      <w:r w:rsidRPr="00851A04">
        <w:rPr>
          <w:rFonts w:cs="David"/>
          <w:rtl/>
        </w:rPr>
        <w:t xml:space="preserve"> </w:t>
      </w:r>
      <w:r w:rsidRPr="00851A04">
        <w:rPr>
          <w:rFonts w:cs="David" w:hint="cs"/>
          <w:rtl/>
        </w:rPr>
        <w:t>אף</w:t>
      </w:r>
      <w:r w:rsidRPr="00851A04">
        <w:rPr>
          <w:rFonts w:cs="David"/>
          <w:rtl/>
        </w:rPr>
        <w:t xml:space="preserve"> </w:t>
      </w:r>
      <w:r w:rsidRPr="00851A04">
        <w:rPr>
          <w:rFonts w:cs="David" w:hint="cs"/>
          <w:rtl/>
        </w:rPr>
        <w:t>אם</w:t>
      </w:r>
      <w:r w:rsidRPr="00851A04">
        <w:rPr>
          <w:rFonts w:cs="David"/>
          <w:rtl/>
        </w:rPr>
        <w:t xml:space="preserve"> </w:t>
      </w:r>
      <w:r w:rsidRPr="00851A04">
        <w:rPr>
          <w:rFonts w:cs="David" w:hint="cs"/>
          <w:rtl/>
        </w:rPr>
        <w:t>הוא</w:t>
      </w:r>
      <w:r w:rsidRPr="00851A04">
        <w:rPr>
          <w:rFonts w:cs="David"/>
          <w:rtl/>
        </w:rPr>
        <w:t xml:space="preserve"> </w:t>
      </w:r>
      <w:r w:rsidRPr="00851A04">
        <w:rPr>
          <w:rFonts w:cs="David" w:hint="cs"/>
          <w:rtl/>
        </w:rPr>
        <w:t>נוגע</w:t>
      </w:r>
      <w:r w:rsidRPr="00851A04">
        <w:rPr>
          <w:rFonts w:cs="David"/>
          <w:rtl/>
        </w:rPr>
        <w:t xml:space="preserve"> </w:t>
      </w:r>
      <w:r w:rsidRPr="00851A04">
        <w:rPr>
          <w:rFonts w:cs="David" w:hint="cs"/>
          <w:rtl/>
        </w:rPr>
        <w:t>באוכל</w:t>
      </w:r>
      <w:r>
        <w:rPr>
          <w:rFonts w:cs="David" w:hint="cs"/>
          <w:rtl/>
        </w:rPr>
        <w:t>,</w:t>
      </w:r>
      <w:r w:rsidRPr="00851A04">
        <w:rPr>
          <w:rFonts w:cs="David"/>
          <w:rtl/>
        </w:rPr>
        <w:t xml:space="preserve"> </w:t>
      </w:r>
      <w:r w:rsidRPr="00851A04">
        <w:rPr>
          <w:rFonts w:cs="David" w:hint="cs"/>
          <w:rtl/>
        </w:rPr>
        <w:t>דעיקר</w:t>
      </w:r>
      <w:r w:rsidRPr="00851A04">
        <w:rPr>
          <w:rFonts w:cs="David"/>
          <w:rtl/>
        </w:rPr>
        <w:t xml:space="preserve"> </w:t>
      </w:r>
      <w:r w:rsidRPr="00851A04">
        <w:rPr>
          <w:rFonts w:cs="David" w:hint="cs"/>
          <w:rtl/>
        </w:rPr>
        <w:t>מטרתו</w:t>
      </w:r>
      <w:r w:rsidRPr="00851A04">
        <w:rPr>
          <w:rFonts w:cs="David"/>
          <w:rtl/>
        </w:rPr>
        <w:t xml:space="preserve"> </w:t>
      </w:r>
      <w:r w:rsidRPr="00851A04">
        <w:rPr>
          <w:rFonts w:cs="David" w:hint="cs"/>
          <w:rtl/>
        </w:rPr>
        <w:t>לשמור</w:t>
      </w:r>
      <w:r w:rsidRPr="00851A04">
        <w:rPr>
          <w:rFonts w:cs="David"/>
          <w:rtl/>
        </w:rPr>
        <w:t xml:space="preserve"> </w:t>
      </w:r>
      <w:r w:rsidRPr="00851A04">
        <w:rPr>
          <w:rFonts w:cs="David" w:hint="cs"/>
          <w:rtl/>
        </w:rPr>
        <w:t>את</w:t>
      </w:r>
      <w:r w:rsidRPr="00851A04">
        <w:rPr>
          <w:rFonts w:cs="David"/>
          <w:rtl/>
        </w:rPr>
        <w:t xml:space="preserve"> </w:t>
      </w:r>
      <w:r w:rsidRPr="00851A04">
        <w:rPr>
          <w:rFonts w:cs="David" w:hint="cs"/>
          <w:rtl/>
        </w:rPr>
        <w:t>האוכל</w:t>
      </w:r>
      <w:r w:rsidRPr="00851A04">
        <w:rPr>
          <w:rFonts w:cs="David"/>
          <w:rtl/>
        </w:rPr>
        <w:t xml:space="preserve"> </w:t>
      </w:r>
      <w:r w:rsidRPr="00851A04">
        <w:rPr>
          <w:rFonts w:cs="David" w:hint="cs"/>
          <w:rtl/>
        </w:rPr>
        <w:t>מפני</w:t>
      </w:r>
      <w:r w:rsidRPr="00851A04">
        <w:rPr>
          <w:rFonts w:cs="David"/>
          <w:rtl/>
        </w:rPr>
        <w:t xml:space="preserve"> </w:t>
      </w:r>
      <w:r w:rsidRPr="00851A04">
        <w:rPr>
          <w:rFonts w:cs="David" w:hint="cs"/>
          <w:rtl/>
        </w:rPr>
        <w:t>הלכלוך</w:t>
      </w:r>
      <w:r>
        <w:rPr>
          <w:rFonts w:cs="David" w:hint="cs"/>
          <w:rtl/>
        </w:rPr>
        <w:t xml:space="preserve">". </w:t>
      </w:r>
    </w:p>
    <w:p w:rsidR="000B4B1B" w:rsidRDefault="000B4B1B" w:rsidP="000B4B1B">
      <w:pPr>
        <w:widowControl w:val="0"/>
        <w:autoSpaceDE w:val="0"/>
        <w:autoSpaceDN w:val="0"/>
        <w:adjustRightInd w:val="0"/>
        <w:spacing w:before="0" w:after="0" w:line="360" w:lineRule="auto"/>
        <w:ind w:left="0"/>
        <w:jc w:val="both"/>
        <w:rPr>
          <w:rFonts w:cs="David" w:hint="cs"/>
          <w:rtl/>
        </w:rPr>
      </w:pPr>
      <w:r>
        <w:rPr>
          <w:rFonts w:cs="David" w:hint="cs"/>
          <w:rtl/>
        </w:rPr>
        <w:t>והוסיף</w:t>
      </w:r>
      <w:r w:rsidRPr="00851A04">
        <w:rPr>
          <w:rFonts w:cs="David" w:hint="cs"/>
          <w:sz w:val="20"/>
          <w:szCs w:val="20"/>
          <w:rtl/>
        </w:rPr>
        <w:t xml:space="preserve"> (שם הערה קלד) </w:t>
      </w:r>
      <w:r>
        <w:rPr>
          <w:rFonts w:cs="David" w:hint="cs"/>
          <w:rtl/>
        </w:rPr>
        <w:t xml:space="preserve">להתיר להניח </w:t>
      </w:r>
      <w:r w:rsidRPr="00851A04">
        <w:rPr>
          <w:rFonts w:cs="David" w:hint="cs"/>
          <w:rtl/>
        </w:rPr>
        <w:t>בתוך</w:t>
      </w:r>
      <w:r w:rsidRPr="00851A04">
        <w:rPr>
          <w:rFonts w:cs="David"/>
          <w:rtl/>
        </w:rPr>
        <w:t xml:space="preserve"> </w:t>
      </w:r>
      <w:r w:rsidRPr="00851A04">
        <w:rPr>
          <w:rFonts w:cs="David" w:hint="cs"/>
          <w:rtl/>
        </w:rPr>
        <w:t>הקדרה</w:t>
      </w:r>
      <w:r w:rsidRPr="00851A04">
        <w:rPr>
          <w:rFonts w:cs="David"/>
          <w:rtl/>
        </w:rPr>
        <w:t xml:space="preserve"> </w:t>
      </w:r>
      <w:r w:rsidRPr="00851A04">
        <w:rPr>
          <w:rFonts w:cs="David" w:hint="cs"/>
          <w:rtl/>
        </w:rPr>
        <w:t>בצמוד</w:t>
      </w:r>
      <w:r w:rsidRPr="00851A04">
        <w:rPr>
          <w:rFonts w:cs="David"/>
          <w:rtl/>
        </w:rPr>
        <w:t xml:space="preserve"> </w:t>
      </w:r>
      <w:r w:rsidRPr="00851A04">
        <w:rPr>
          <w:rFonts w:cs="David" w:hint="cs"/>
          <w:rtl/>
        </w:rPr>
        <w:t>לאוכל</w:t>
      </w:r>
      <w:r w:rsidRPr="00851A04">
        <w:rPr>
          <w:rFonts w:cs="David"/>
          <w:rtl/>
        </w:rPr>
        <w:t xml:space="preserve"> </w:t>
      </w:r>
      <w:r w:rsidRPr="00851A04">
        <w:rPr>
          <w:rFonts w:cs="David" w:hint="cs"/>
          <w:rtl/>
        </w:rPr>
        <w:t>נייר</w:t>
      </w:r>
      <w:r w:rsidRPr="00851A04">
        <w:rPr>
          <w:rFonts w:cs="David"/>
          <w:rtl/>
        </w:rPr>
        <w:t xml:space="preserve"> </w:t>
      </w:r>
      <w:r w:rsidRPr="00851A04">
        <w:rPr>
          <w:rFonts w:cs="David" w:hint="cs"/>
          <w:rtl/>
        </w:rPr>
        <w:t>אלומיניום</w:t>
      </w:r>
      <w:r w:rsidRPr="00851A04">
        <w:rPr>
          <w:rFonts w:cs="David"/>
          <w:rtl/>
        </w:rPr>
        <w:t xml:space="preserve"> </w:t>
      </w:r>
      <w:r w:rsidRPr="00851A04">
        <w:rPr>
          <w:rFonts w:cs="David" w:hint="cs"/>
          <w:rtl/>
        </w:rPr>
        <w:t>על</w:t>
      </w:r>
      <w:r w:rsidRPr="00851A04">
        <w:rPr>
          <w:rFonts w:cs="David"/>
          <w:rtl/>
        </w:rPr>
        <w:t xml:space="preserve"> </w:t>
      </w:r>
      <w:r w:rsidRPr="00851A04">
        <w:rPr>
          <w:rFonts w:cs="David" w:hint="cs"/>
          <w:rtl/>
        </w:rPr>
        <w:t>פני</w:t>
      </w:r>
      <w:r w:rsidRPr="00851A04">
        <w:rPr>
          <w:rFonts w:cs="David"/>
          <w:rtl/>
        </w:rPr>
        <w:t xml:space="preserve"> </w:t>
      </w:r>
      <w:r w:rsidRPr="00851A04">
        <w:rPr>
          <w:rFonts w:cs="David" w:hint="cs"/>
          <w:rtl/>
        </w:rPr>
        <w:t>התבשיל</w:t>
      </w:r>
      <w:r w:rsidRPr="00851A04">
        <w:rPr>
          <w:rFonts w:cs="David"/>
          <w:rtl/>
        </w:rPr>
        <w:t xml:space="preserve"> </w:t>
      </w:r>
      <w:r w:rsidRPr="00851A04">
        <w:rPr>
          <w:rFonts w:cs="David" w:hint="cs"/>
          <w:rtl/>
        </w:rPr>
        <w:t>במטרה</w:t>
      </w:r>
      <w:r w:rsidRPr="00851A04">
        <w:rPr>
          <w:rFonts w:cs="David"/>
          <w:rtl/>
        </w:rPr>
        <w:t xml:space="preserve"> </w:t>
      </w:r>
      <w:r w:rsidRPr="00851A04">
        <w:rPr>
          <w:rFonts w:cs="David" w:hint="cs"/>
          <w:rtl/>
        </w:rPr>
        <w:t>שהתבשיל</w:t>
      </w:r>
      <w:r w:rsidRPr="00851A04">
        <w:rPr>
          <w:rFonts w:cs="David"/>
          <w:rtl/>
        </w:rPr>
        <w:t xml:space="preserve"> </w:t>
      </w:r>
      <w:r w:rsidRPr="00851A04">
        <w:rPr>
          <w:rFonts w:cs="David" w:hint="cs"/>
          <w:rtl/>
        </w:rPr>
        <w:t>לא</w:t>
      </w:r>
      <w:r w:rsidRPr="00851A04">
        <w:rPr>
          <w:rFonts w:cs="David"/>
          <w:rtl/>
        </w:rPr>
        <w:t xml:space="preserve"> </w:t>
      </w:r>
      <w:r w:rsidRPr="00851A04">
        <w:rPr>
          <w:rFonts w:cs="David" w:hint="cs"/>
          <w:rtl/>
        </w:rPr>
        <w:t>יצטמק</w:t>
      </w:r>
      <w:r w:rsidRPr="00851A04">
        <w:rPr>
          <w:rFonts w:cs="David"/>
          <w:rtl/>
        </w:rPr>
        <w:t xml:space="preserve"> </w:t>
      </w:r>
      <w:r w:rsidRPr="00851A04">
        <w:rPr>
          <w:rFonts w:cs="David" w:hint="cs"/>
          <w:rtl/>
        </w:rPr>
        <w:t>יתר</w:t>
      </w:r>
      <w:r w:rsidRPr="00851A04">
        <w:rPr>
          <w:rFonts w:cs="David"/>
          <w:rtl/>
        </w:rPr>
        <w:t xml:space="preserve"> </w:t>
      </w:r>
      <w:r w:rsidRPr="00851A04">
        <w:rPr>
          <w:rFonts w:cs="David" w:hint="cs"/>
          <w:rtl/>
        </w:rPr>
        <w:t>על</w:t>
      </w:r>
      <w:r w:rsidRPr="00851A04">
        <w:rPr>
          <w:rFonts w:cs="David"/>
          <w:rtl/>
        </w:rPr>
        <w:t xml:space="preserve"> </w:t>
      </w:r>
      <w:r w:rsidRPr="00851A04">
        <w:rPr>
          <w:rFonts w:cs="David" w:hint="cs"/>
          <w:rtl/>
        </w:rPr>
        <w:t>המידה</w:t>
      </w:r>
      <w:r>
        <w:rPr>
          <w:rFonts w:cs="David" w:hint="cs"/>
          <w:rtl/>
        </w:rPr>
        <w:t>,</w:t>
      </w:r>
      <w:r w:rsidRPr="00851A04">
        <w:rPr>
          <w:rFonts w:cs="David"/>
          <w:rtl/>
        </w:rPr>
        <w:t xml:space="preserve"> </w:t>
      </w:r>
      <w:r w:rsidRPr="00851A04">
        <w:rPr>
          <w:rFonts w:cs="David" w:hint="cs"/>
          <w:rtl/>
        </w:rPr>
        <w:t>כיון</w:t>
      </w:r>
      <w:r w:rsidRPr="00851A04">
        <w:rPr>
          <w:rFonts w:cs="David"/>
          <w:rtl/>
        </w:rPr>
        <w:t xml:space="preserve"> </w:t>
      </w:r>
      <w:r w:rsidRPr="00851A04">
        <w:rPr>
          <w:rFonts w:cs="David" w:hint="cs"/>
          <w:rtl/>
        </w:rPr>
        <w:t>שאין</w:t>
      </w:r>
      <w:r w:rsidRPr="00851A04">
        <w:rPr>
          <w:rFonts w:cs="David"/>
          <w:rtl/>
        </w:rPr>
        <w:t xml:space="preserve"> </w:t>
      </w:r>
      <w:r w:rsidRPr="00851A04">
        <w:rPr>
          <w:rFonts w:cs="David" w:hint="cs"/>
          <w:rtl/>
        </w:rPr>
        <w:t>מטרתו</w:t>
      </w:r>
      <w:r w:rsidRPr="00851A04">
        <w:rPr>
          <w:rFonts w:cs="David"/>
          <w:rtl/>
        </w:rPr>
        <w:t xml:space="preserve"> </w:t>
      </w:r>
      <w:r w:rsidRPr="00851A04">
        <w:rPr>
          <w:rFonts w:cs="David" w:hint="cs"/>
          <w:rtl/>
        </w:rPr>
        <w:t>בנתינת</w:t>
      </w:r>
      <w:r w:rsidRPr="00851A04">
        <w:rPr>
          <w:rFonts w:cs="David"/>
          <w:rtl/>
        </w:rPr>
        <w:t xml:space="preserve"> </w:t>
      </w:r>
      <w:r>
        <w:rPr>
          <w:rFonts w:cs="David" w:hint="cs"/>
          <w:rtl/>
        </w:rPr>
        <w:t>נייר ה</w:t>
      </w:r>
      <w:r w:rsidRPr="00851A04">
        <w:rPr>
          <w:rFonts w:cs="David" w:hint="cs"/>
          <w:rtl/>
        </w:rPr>
        <w:t>אלומיניום</w:t>
      </w:r>
      <w:r w:rsidRPr="00851A04">
        <w:rPr>
          <w:rFonts w:cs="David"/>
          <w:rtl/>
        </w:rPr>
        <w:t xml:space="preserve"> </w:t>
      </w:r>
      <w:r w:rsidRPr="00851A04">
        <w:rPr>
          <w:rFonts w:cs="David" w:hint="cs"/>
          <w:rtl/>
        </w:rPr>
        <w:t>לשמירת</w:t>
      </w:r>
      <w:r w:rsidRPr="00851A04">
        <w:rPr>
          <w:rFonts w:cs="David"/>
          <w:rtl/>
        </w:rPr>
        <w:t xml:space="preserve"> </w:t>
      </w:r>
      <w:r w:rsidRPr="00851A04">
        <w:rPr>
          <w:rFonts w:cs="David" w:hint="cs"/>
          <w:rtl/>
        </w:rPr>
        <w:t>החום</w:t>
      </w:r>
      <w:r>
        <w:rPr>
          <w:rFonts w:cs="David" w:hint="cs"/>
          <w:rtl/>
        </w:rPr>
        <w:t>,</w:t>
      </w:r>
      <w:r w:rsidRPr="00851A04">
        <w:rPr>
          <w:rFonts w:cs="David"/>
          <w:rtl/>
        </w:rPr>
        <w:t xml:space="preserve"> </w:t>
      </w:r>
      <w:r w:rsidRPr="00851A04">
        <w:rPr>
          <w:rFonts w:cs="David" w:hint="cs"/>
          <w:rtl/>
        </w:rPr>
        <w:t>אלא</w:t>
      </w:r>
      <w:r w:rsidRPr="00851A04">
        <w:rPr>
          <w:rFonts w:cs="David"/>
          <w:rtl/>
        </w:rPr>
        <w:t xml:space="preserve"> </w:t>
      </w:r>
      <w:r w:rsidRPr="00851A04">
        <w:rPr>
          <w:rFonts w:cs="David" w:hint="cs"/>
          <w:rtl/>
        </w:rPr>
        <w:t>שלא</w:t>
      </w:r>
      <w:r w:rsidRPr="00851A04">
        <w:rPr>
          <w:rFonts w:cs="David"/>
          <w:rtl/>
        </w:rPr>
        <w:t xml:space="preserve"> </w:t>
      </w:r>
      <w:r w:rsidRPr="00851A04">
        <w:rPr>
          <w:rFonts w:cs="David" w:hint="cs"/>
          <w:rtl/>
        </w:rPr>
        <w:t>יצאו</w:t>
      </w:r>
      <w:r w:rsidRPr="00851A04">
        <w:rPr>
          <w:rFonts w:cs="David"/>
          <w:rtl/>
        </w:rPr>
        <w:t xml:space="preserve"> </w:t>
      </w:r>
      <w:r w:rsidRPr="00851A04">
        <w:rPr>
          <w:rFonts w:cs="David" w:hint="cs"/>
          <w:rtl/>
        </w:rPr>
        <w:t>הא</w:t>
      </w:r>
      <w:r>
        <w:rPr>
          <w:rFonts w:cs="David" w:hint="cs"/>
          <w:rtl/>
        </w:rPr>
        <w:t>ד</w:t>
      </w:r>
      <w:r w:rsidRPr="00851A04">
        <w:rPr>
          <w:rFonts w:cs="David" w:hint="cs"/>
          <w:rtl/>
        </w:rPr>
        <w:t>ים</w:t>
      </w:r>
      <w:r>
        <w:rPr>
          <w:rFonts w:cs="David" w:hint="cs"/>
          <w:rtl/>
        </w:rPr>
        <w:t>,</w:t>
      </w:r>
      <w:r w:rsidRPr="00851A04">
        <w:rPr>
          <w:rFonts w:cs="David"/>
          <w:rtl/>
        </w:rPr>
        <w:t xml:space="preserve"> </w:t>
      </w:r>
      <w:r w:rsidRPr="00851A04">
        <w:rPr>
          <w:rFonts w:cs="David" w:hint="cs"/>
          <w:rtl/>
        </w:rPr>
        <w:t>ולא</w:t>
      </w:r>
      <w:r w:rsidRPr="00851A04">
        <w:rPr>
          <w:rFonts w:cs="David"/>
          <w:rtl/>
        </w:rPr>
        <w:t xml:space="preserve"> </w:t>
      </w:r>
      <w:r w:rsidRPr="00851A04">
        <w:rPr>
          <w:rFonts w:cs="David" w:hint="cs"/>
          <w:rtl/>
        </w:rPr>
        <w:t>גרע</w:t>
      </w:r>
      <w:r w:rsidRPr="00851A04">
        <w:rPr>
          <w:rFonts w:cs="David"/>
          <w:rtl/>
        </w:rPr>
        <w:t xml:space="preserve"> </w:t>
      </w:r>
      <w:r w:rsidRPr="00851A04">
        <w:rPr>
          <w:rFonts w:cs="David" w:hint="cs"/>
          <w:rtl/>
        </w:rPr>
        <w:t>מההיתר</w:t>
      </w:r>
      <w:r w:rsidRPr="00851A04">
        <w:rPr>
          <w:rFonts w:cs="David"/>
          <w:rtl/>
        </w:rPr>
        <w:t xml:space="preserve"> </w:t>
      </w:r>
      <w:r w:rsidRPr="00851A04">
        <w:rPr>
          <w:rFonts w:cs="David" w:hint="cs"/>
          <w:rtl/>
        </w:rPr>
        <w:t>לכסות</w:t>
      </w:r>
      <w:r w:rsidRPr="00851A04">
        <w:rPr>
          <w:rFonts w:cs="David"/>
          <w:rtl/>
        </w:rPr>
        <w:t xml:space="preserve"> </w:t>
      </w:r>
      <w:r w:rsidRPr="00851A04">
        <w:rPr>
          <w:rFonts w:cs="David" w:hint="cs"/>
          <w:rtl/>
        </w:rPr>
        <w:t>את</w:t>
      </w:r>
      <w:r w:rsidRPr="00851A04">
        <w:rPr>
          <w:rFonts w:cs="David"/>
          <w:rtl/>
        </w:rPr>
        <w:t xml:space="preserve"> </w:t>
      </w:r>
      <w:r w:rsidRPr="00851A04">
        <w:rPr>
          <w:rFonts w:cs="David" w:hint="cs"/>
          <w:rtl/>
        </w:rPr>
        <w:t>האוכל</w:t>
      </w:r>
      <w:r w:rsidRPr="00851A04">
        <w:rPr>
          <w:rFonts w:cs="David"/>
          <w:rtl/>
        </w:rPr>
        <w:t xml:space="preserve"> </w:t>
      </w:r>
      <w:r w:rsidRPr="00851A04">
        <w:rPr>
          <w:rFonts w:cs="David" w:hint="cs"/>
          <w:rtl/>
        </w:rPr>
        <w:t>ע</w:t>
      </w:r>
      <w:r w:rsidRPr="00851A04">
        <w:rPr>
          <w:rFonts w:cs="David"/>
          <w:rtl/>
        </w:rPr>
        <w:t>"</w:t>
      </w:r>
      <w:r w:rsidRPr="00851A04">
        <w:rPr>
          <w:rFonts w:cs="David" w:hint="cs"/>
          <w:rtl/>
        </w:rPr>
        <w:t>מ</w:t>
      </w:r>
      <w:r w:rsidRPr="00851A04">
        <w:rPr>
          <w:rFonts w:cs="David"/>
          <w:rtl/>
        </w:rPr>
        <w:t xml:space="preserve"> </w:t>
      </w:r>
      <w:r w:rsidRPr="00851A04">
        <w:rPr>
          <w:rFonts w:cs="David" w:hint="cs"/>
          <w:rtl/>
        </w:rPr>
        <w:t>לשומרו</w:t>
      </w:r>
      <w:r>
        <w:rPr>
          <w:rFonts w:cs="David" w:hint="cs"/>
          <w:rtl/>
        </w:rPr>
        <w:t xml:space="preserve"> מהלכלוך". ועי"ש </w:t>
      </w:r>
      <w:r w:rsidRPr="002E3013">
        <w:rPr>
          <w:rFonts w:cs="David" w:hint="cs"/>
          <w:sz w:val="20"/>
          <w:szCs w:val="20"/>
          <w:rtl/>
        </w:rPr>
        <w:t xml:space="preserve">(סע' עז ובהערה קלה) </w:t>
      </w:r>
      <w:r>
        <w:rPr>
          <w:rFonts w:cs="David" w:hint="cs"/>
          <w:rtl/>
        </w:rPr>
        <w:t xml:space="preserve">במש"כ בנדון הנחת דבר מאכל על צלחת שעל גבי המיחם וכיסוי הצלחת במכסה </w:t>
      </w:r>
      <w:r w:rsidRPr="00526F8D">
        <w:rPr>
          <w:rFonts w:cs="David" w:hint="cs"/>
          <w:sz w:val="20"/>
          <w:szCs w:val="20"/>
          <w:rtl/>
        </w:rPr>
        <w:t xml:space="preserve">[המותר], </w:t>
      </w:r>
      <w:r>
        <w:rPr>
          <w:rFonts w:cs="David" w:hint="cs"/>
          <w:rtl/>
        </w:rPr>
        <w:t xml:space="preserve">וכיסוי בשכבות נוספות של נייר אלומיניום </w:t>
      </w:r>
      <w:r w:rsidRPr="002E3013">
        <w:rPr>
          <w:rFonts w:cs="David" w:hint="cs"/>
          <w:sz w:val="20"/>
          <w:szCs w:val="20"/>
          <w:rtl/>
        </w:rPr>
        <w:t>[האסור].</w:t>
      </w:r>
    </w:p>
    <w:p w:rsidR="000B4B1B" w:rsidRDefault="000B4B1B" w:rsidP="000B4B1B">
      <w:pPr>
        <w:widowControl w:val="0"/>
        <w:autoSpaceDE w:val="0"/>
        <w:autoSpaceDN w:val="0"/>
        <w:adjustRightInd w:val="0"/>
        <w:spacing w:before="0" w:after="0" w:line="360" w:lineRule="auto"/>
        <w:ind w:left="0"/>
        <w:jc w:val="both"/>
        <w:rPr>
          <w:rFonts w:cs="David" w:hint="cs"/>
          <w:rtl/>
        </w:rPr>
      </w:pPr>
      <w:r w:rsidRPr="002E3013">
        <w:rPr>
          <w:rFonts w:cs="David" w:hint="cs"/>
          <w:b/>
          <w:bCs/>
          <w:rtl/>
        </w:rPr>
        <w:t xml:space="preserve">• "הטמנה" כאשר הכיסוי אינו נוגע ישירות בקדירה </w:t>
      </w:r>
      <w:r>
        <w:rPr>
          <w:rFonts w:cs="David" w:hint="cs"/>
          <w:b/>
          <w:bCs/>
          <w:rtl/>
        </w:rPr>
        <w:t xml:space="preserve">- </w:t>
      </w:r>
      <w:r>
        <w:rPr>
          <w:rFonts w:cs="David" w:hint="cs"/>
          <w:rtl/>
        </w:rPr>
        <w:t xml:space="preserve">בשו"ע </w:t>
      </w:r>
      <w:r w:rsidRPr="00100CAA">
        <w:rPr>
          <w:rFonts w:cs="David" w:hint="cs"/>
          <w:sz w:val="20"/>
          <w:szCs w:val="20"/>
          <w:rtl/>
        </w:rPr>
        <w:t xml:space="preserve">(5) סי' רנז סע' ח) </w:t>
      </w:r>
      <w:r>
        <w:rPr>
          <w:rFonts w:cs="David" w:hint="cs"/>
          <w:rtl/>
        </w:rPr>
        <w:t xml:space="preserve">נפסקו דברי התוספות </w:t>
      </w:r>
      <w:r w:rsidRPr="00395C0F">
        <w:rPr>
          <w:rFonts w:cs="David" w:hint="cs"/>
          <w:sz w:val="20"/>
          <w:szCs w:val="20"/>
          <w:rtl/>
        </w:rPr>
        <w:t>(2) מח, א ד</w:t>
      </w:r>
      <w:r w:rsidRPr="00395C0F">
        <w:rPr>
          <w:rFonts w:cs="David"/>
          <w:sz w:val="20"/>
          <w:szCs w:val="20"/>
          <w:rtl/>
        </w:rPr>
        <w:t>"</w:t>
      </w:r>
      <w:r w:rsidRPr="00395C0F">
        <w:rPr>
          <w:rFonts w:cs="David" w:hint="cs"/>
          <w:sz w:val="20"/>
          <w:szCs w:val="20"/>
          <w:rtl/>
        </w:rPr>
        <w:t>ה</w:t>
      </w:r>
      <w:r w:rsidRPr="00395C0F">
        <w:rPr>
          <w:rFonts w:cs="David"/>
          <w:sz w:val="20"/>
          <w:szCs w:val="20"/>
          <w:rtl/>
        </w:rPr>
        <w:t xml:space="preserve"> </w:t>
      </w:r>
      <w:r w:rsidRPr="00395C0F">
        <w:rPr>
          <w:rFonts w:cs="David" w:hint="cs"/>
          <w:sz w:val="20"/>
          <w:szCs w:val="20"/>
          <w:rtl/>
        </w:rPr>
        <w:t>דזיתים)</w:t>
      </w:r>
      <w:r>
        <w:rPr>
          <w:rFonts w:cs="David" w:hint="cs"/>
          <w:rtl/>
        </w:rPr>
        <w:t xml:space="preserve"> </w:t>
      </w:r>
      <w:r w:rsidRPr="002E3013">
        <w:rPr>
          <w:rFonts w:cs="David" w:hint="cs"/>
          <w:rtl/>
        </w:rPr>
        <w:t>שאם</w:t>
      </w:r>
      <w:r w:rsidRPr="002E3013">
        <w:rPr>
          <w:rFonts w:cs="David"/>
          <w:rtl/>
        </w:rPr>
        <w:t xml:space="preserve"> </w:t>
      </w:r>
      <w:r w:rsidRPr="002E3013">
        <w:rPr>
          <w:rFonts w:cs="David" w:hint="cs"/>
          <w:rtl/>
        </w:rPr>
        <w:t>הבגדים</w:t>
      </w:r>
      <w:r w:rsidRPr="002E3013">
        <w:rPr>
          <w:rFonts w:cs="David"/>
          <w:rtl/>
        </w:rPr>
        <w:t xml:space="preserve"> </w:t>
      </w:r>
      <w:r w:rsidRPr="002E3013">
        <w:rPr>
          <w:rFonts w:cs="David" w:hint="cs"/>
          <w:rtl/>
        </w:rPr>
        <w:t>אינם</w:t>
      </w:r>
      <w:r w:rsidRPr="002E3013">
        <w:rPr>
          <w:rFonts w:cs="David"/>
          <w:rtl/>
        </w:rPr>
        <w:t xml:space="preserve"> </w:t>
      </w:r>
      <w:r w:rsidRPr="002E3013">
        <w:rPr>
          <w:rFonts w:cs="David" w:hint="cs"/>
          <w:rtl/>
        </w:rPr>
        <w:t>נוגעים</w:t>
      </w:r>
      <w:r w:rsidRPr="002E3013">
        <w:rPr>
          <w:rFonts w:cs="David"/>
          <w:rtl/>
        </w:rPr>
        <w:t xml:space="preserve"> </w:t>
      </w:r>
      <w:r w:rsidRPr="002E3013">
        <w:rPr>
          <w:rFonts w:cs="David" w:hint="cs"/>
          <w:rtl/>
        </w:rPr>
        <w:t>בקדרה</w:t>
      </w:r>
      <w:r>
        <w:rPr>
          <w:rFonts w:cs="David" w:hint="cs"/>
          <w:rtl/>
        </w:rPr>
        <w:t>,</w:t>
      </w:r>
      <w:r w:rsidRPr="002E3013">
        <w:rPr>
          <w:rFonts w:cs="David"/>
          <w:rtl/>
        </w:rPr>
        <w:t xml:space="preserve"> </w:t>
      </w:r>
      <w:r w:rsidRPr="002E3013">
        <w:rPr>
          <w:rFonts w:cs="David" w:hint="cs"/>
          <w:rtl/>
        </w:rPr>
        <w:t>אלא</w:t>
      </w:r>
      <w:r w:rsidRPr="002E3013">
        <w:rPr>
          <w:rFonts w:cs="David"/>
          <w:rtl/>
        </w:rPr>
        <w:t xml:space="preserve"> </w:t>
      </w:r>
      <w:r w:rsidRPr="002E3013">
        <w:rPr>
          <w:rFonts w:cs="David" w:hint="cs"/>
          <w:rtl/>
        </w:rPr>
        <w:t>יש</w:t>
      </w:r>
      <w:r w:rsidRPr="002E3013">
        <w:rPr>
          <w:rFonts w:cs="David"/>
          <w:rtl/>
        </w:rPr>
        <w:t xml:space="preserve"> </w:t>
      </w:r>
      <w:r w:rsidRPr="002E3013">
        <w:rPr>
          <w:rFonts w:cs="David" w:hint="cs"/>
          <w:rtl/>
        </w:rPr>
        <w:t>הפסק</w:t>
      </w:r>
      <w:r w:rsidRPr="002E3013">
        <w:rPr>
          <w:rFonts w:cs="David"/>
          <w:rtl/>
        </w:rPr>
        <w:t xml:space="preserve"> </w:t>
      </w:r>
      <w:r w:rsidRPr="002E3013">
        <w:rPr>
          <w:rFonts w:cs="David" w:hint="cs"/>
          <w:rtl/>
        </w:rPr>
        <w:t>אויר</w:t>
      </w:r>
      <w:r w:rsidRPr="002E3013">
        <w:rPr>
          <w:rFonts w:cs="David"/>
          <w:rtl/>
        </w:rPr>
        <w:t xml:space="preserve"> </w:t>
      </w:r>
      <w:r w:rsidRPr="002E3013">
        <w:rPr>
          <w:rFonts w:cs="David" w:hint="cs"/>
          <w:rtl/>
        </w:rPr>
        <w:t>בינם</w:t>
      </w:r>
      <w:r w:rsidRPr="002E3013">
        <w:rPr>
          <w:rFonts w:cs="David"/>
          <w:rtl/>
        </w:rPr>
        <w:t xml:space="preserve"> </w:t>
      </w:r>
      <w:r w:rsidRPr="002E3013">
        <w:rPr>
          <w:rFonts w:cs="David" w:hint="cs"/>
          <w:rtl/>
        </w:rPr>
        <w:t>לבין</w:t>
      </w:r>
      <w:r w:rsidRPr="002E3013">
        <w:rPr>
          <w:rFonts w:cs="David"/>
          <w:rtl/>
        </w:rPr>
        <w:t xml:space="preserve"> </w:t>
      </w:r>
      <w:r w:rsidRPr="002E3013">
        <w:rPr>
          <w:rFonts w:cs="David" w:hint="cs"/>
          <w:rtl/>
        </w:rPr>
        <w:t>הקדרה</w:t>
      </w:r>
      <w:r>
        <w:rPr>
          <w:rFonts w:cs="David" w:hint="cs"/>
          <w:rtl/>
        </w:rPr>
        <w:t>,</w:t>
      </w:r>
      <w:r w:rsidRPr="002E3013">
        <w:rPr>
          <w:rFonts w:cs="David"/>
          <w:rtl/>
        </w:rPr>
        <w:t xml:space="preserve"> </w:t>
      </w:r>
      <w:r w:rsidRPr="002E3013">
        <w:rPr>
          <w:rFonts w:cs="David" w:hint="cs"/>
          <w:rtl/>
        </w:rPr>
        <w:t>אין</w:t>
      </w:r>
      <w:r w:rsidRPr="002E3013">
        <w:rPr>
          <w:rFonts w:cs="David"/>
          <w:rtl/>
        </w:rPr>
        <w:t xml:space="preserve"> </w:t>
      </w:r>
      <w:r w:rsidRPr="002E3013">
        <w:rPr>
          <w:rFonts w:cs="David" w:hint="cs"/>
          <w:rtl/>
        </w:rPr>
        <w:t>זו</w:t>
      </w:r>
      <w:r w:rsidRPr="002E3013">
        <w:rPr>
          <w:rFonts w:cs="David"/>
          <w:rtl/>
        </w:rPr>
        <w:t xml:space="preserve"> </w:t>
      </w:r>
      <w:r w:rsidRPr="002E3013">
        <w:rPr>
          <w:rFonts w:cs="David" w:hint="cs"/>
          <w:rtl/>
        </w:rPr>
        <w:t>הטמנה</w:t>
      </w:r>
      <w:r>
        <w:rPr>
          <w:rFonts w:cs="David" w:hint="cs"/>
          <w:rtl/>
        </w:rPr>
        <w:t>, ו</w:t>
      </w:r>
      <w:r w:rsidRPr="002E3013">
        <w:rPr>
          <w:rFonts w:cs="David" w:hint="cs"/>
          <w:rtl/>
        </w:rPr>
        <w:t>מותר</w:t>
      </w:r>
      <w:r w:rsidRPr="002E3013">
        <w:rPr>
          <w:rFonts w:cs="David"/>
          <w:rtl/>
        </w:rPr>
        <w:t xml:space="preserve"> </w:t>
      </w:r>
      <w:r>
        <w:rPr>
          <w:rFonts w:cs="David" w:hint="cs"/>
          <w:rtl/>
        </w:rPr>
        <w:t xml:space="preserve">גם </w:t>
      </w:r>
      <w:r w:rsidRPr="002E3013">
        <w:rPr>
          <w:rFonts w:cs="David"/>
          <w:rtl/>
        </w:rPr>
        <w:t xml:space="preserve"> </w:t>
      </w:r>
      <w:r w:rsidRPr="002E3013">
        <w:rPr>
          <w:rFonts w:cs="David" w:hint="cs"/>
          <w:rtl/>
        </w:rPr>
        <w:t>לדעת</w:t>
      </w:r>
      <w:r w:rsidRPr="002E3013">
        <w:rPr>
          <w:rFonts w:cs="David"/>
          <w:rtl/>
        </w:rPr>
        <w:t xml:space="preserve"> </w:t>
      </w:r>
      <w:r>
        <w:rPr>
          <w:rFonts w:cs="David" w:hint="cs"/>
          <w:rtl/>
        </w:rPr>
        <w:t>מרן השו"ע (3) שאסר "הטמנה</w:t>
      </w:r>
      <w:r w:rsidRPr="002E3013">
        <w:rPr>
          <w:rFonts w:cs="David"/>
          <w:rtl/>
        </w:rPr>
        <w:t xml:space="preserve"> </w:t>
      </w:r>
      <w:r w:rsidRPr="002E3013">
        <w:rPr>
          <w:rFonts w:cs="David" w:hint="cs"/>
          <w:rtl/>
        </w:rPr>
        <w:t>במקצת</w:t>
      </w:r>
      <w:r>
        <w:rPr>
          <w:rFonts w:cs="David" w:hint="cs"/>
          <w:rtl/>
        </w:rPr>
        <w:t xml:space="preserve">". </w:t>
      </w:r>
      <w:r w:rsidRPr="002E3013">
        <w:rPr>
          <w:rFonts w:cs="David" w:hint="cs"/>
          <w:rtl/>
        </w:rPr>
        <w:t>ולכן</w:t>
      </w:r>
      <w:r w:rsidRPr="002E3013">
        <w:rPr>
          <w:rFonts w:cs="David"/>
          <w:rtl/>
        </w:rPr>
        <w:t xml:space="preserve"> </w:t>
      </w:r>
      <w:r w:rsidRPr="002E3013">
        <w:rPr>
          <w:rFonts w:cs="David" w:hint="cs"/>
          <w:rtl/>
        </w:rPr>
        <w:t>אם</w:t>
      </w:r>
      <w:r w:rsidRPr="002E3013">
        <w:rPr>
          <w:rFonts w:cs="David"/>
          <w:rtl/>
        </w:rPr>
        <w:t xml:space="preserve"> </w:t>
      </w:r>
      <w:r w:rsidRPr="002E3013">
        <w:rPr>
          <w:rFonts w:cs="David" w:hint="cs"/>
          <w:rtl/>
        </w:rPr>
        <w:t>יכפה</w:t>
      </w:r>
      <w:r w:rsidRPr="002E3013">
        <w:rPr>
          <w:rFonts w:cs="David"/>
          <w:rtl/>
        </w:rPr>
        <w:t xml:space="preserve"> </w:t>
      </w:r>
      <w:r w:rsidRPr="002E3013">
        <w:rPr>
          <w:rFonts w:cs="David" w:hint="cs"/>
          <w:rtl/>
        </w:rPr>
        <w:t>על</w:t>
      </w:r>
      <w:r w:rsidRPr="002E3013">
        <w:rPr>
          <w:rFonts w:cs="David"/>
          <w:rtl/>
        </w:rPr>
        <w:t xml:space="preserve"> </w:t>
      </w:r>
      <w:r w:rsidRPr="002E3013">
        <w:rPr>
          <w:rFonts w:cs="David" w:hint="cs"/>
          <w:rtl/>
        </w:rPr>
        <w:t>גבי</w:t>
      </w:r>
      <w:r w:rsidRPr="002E3013">
        <w:rPr>
          <w:rFonts w:cs="David"/>
          <w:rtl/>
        </w:rPr>
        <w:t xml:space="preserve"> </w:t>
      </w:r>
      <w:r w:rsidRPr="002E3013">
        <w:rPr>
          <w:rFonts w:cs="David" w:hint="cs"/>
          <w:rtl/>
        </w:rPr>
        <w:t>הקדרה</w:t>
      </w:r>
      <w:r w:rsidRPr="002E3013">
        <w:rPr>
          <w:rFonts w:cs="David"/>
          <w:rtl/>
        </w:rPr>
        <w:t xml:space="preserve"> </w:t>
      </w:r>
      <w:r w:rsidRPr="002E3013">
        <w:rPr>
          <w:rFonts w:cs="David" w:hint="cs"/>
          <w:rtl/>
        </w:rPr>
        <w:t>כלי</w:t>
      </w:r>
      <w:r w:rsidRPr="002E3013">
        <w:rPr>
          <w:rFonts w:cs="David"/>
          <w:rtl/>
        </w:rPr>
        <w:t xml:space="preserve"> </w:t>
      </w:r>
      <w:r w:rsidRPr="002E3013">
        <w:rPr>
          <w:rFonts w:cs="David" w:hint="cs"/>
          <w:rtl/>
        </w:rPr>
        <w:t>גדול</w:t>
      </w:r>
      <w:r w:rsidRPr="002E3013">
        <w:rPr>
          <w:rFonts w:cs="David"/>
          <w:rtl/>
        </w:rPr>
        <w:t xml:space="preserve"> </w:t>
      </w:r>
      <w:r w:rsidRPr="002E3013">
        <w:rPr>
          <w:rFonts w:cs="David" w:hint="cs"/>
          <w:rtl/>
        </w:rPr>
        <w:t>הרחב</w:t>
      </w:r>
      <w:r w:rsidRPr="002E3013">
        <w:rPr>
          <w:rFonts w:cs="David"/>
          <w:rtl/>
        </w:rPr>
        <w:t xml:space="preserve"> </w:t>
      </w:r>
      <w:r w:rsidRPr="002E3013">
        <w:rPr>
          <w:rFonts w:cs="David" w:hint="cs"/>
          <w:rtl/>
        </w:rPr>
        <w:t>יותר</w:t>
      </w:r>
      <w:r w:rsidRPr="002E3013">
        <w:rPr>
          <w:rFonts w:cs="David"/>
          <w:rtl/>
        </w:rPr>
        <w:t xml:space="preserve"> </w:t>
      </w:r>
      <w:r w:rsidRPr="002E3013">
        <w:rPr>
          <w:rFonts w:cs="David" w:hint="cs"/>
          <w:rtl/>
        </w:rPr>
        <w:t>ממ</w:t>
      </w:r>
      <w:r>
        <w:rPr>
          <w:rFonts w:cs="David" w:hint="cs"/>
          <w:rtl/>
        </w:rPr>
        <w:t>י</w:t>
      </w:r>
      <w:r w:rsidRPr="002E3013">
        <w:rPr>
          <w:rFonts w:cs="David" w:hint="cs"/>
          <w:rtl/>
        </w:rPr>
        <w:t>דתה</w:t>
      </w:r>
      <w:r w:rsidRPr="002E3013">
        <w:rPr>
          <w:rFonts w:cs="David"/>
          <w:rtl/>
        </w:rPr>
        <w:t xml:space="preserve"> </w:t>
      </w:r>
      <w:r>
        <w:rPr>
          <w:rFonts w:cs="David" w:hint="cs"/>
          <w:rtl/>
        </w:rPr>
        <w:t>ש</w:t>
      </w:r>
      <w:r w:rsidRPr="002E3013">
        <w:rPr>
          <w:rFonts w:cs="David" w:hint="cs"/>
          <w:rtl/>
        </w:rPr>
        <w:t>אינו</w:t>
      </w:r>
      <w:r w:rsidRPr="002E3013">
        <w:rPr>
          <w:rFonts w:cs="David"/>
          <w:rtl/>
        </w:rPr>
        <w:t xml:space="preserve"> </w:t>
      </w:r>
      <w:r w:rsidRPr="002E3013">
        <w:rPr>
          <w:rFonts w:cs="David" w:hint="cs"/>
          <w:rtl/>
        </w:rPr>
        <w:t>נוגע</w:t>
      </w:r>
      <w:r w:rsidRPr="002E3013">
        <w:rPr>
          <w:rFonts w:cs="David"/>
          <w:rtl/>
        </w:rPr>
        <w:t xml:space="preserve"> </w:t>
      </w:r>
      <w:r w:rsidRPr="002E3013">
        <w:rPr>
          <w:rFonts w:cs="David" w:hint="cs"/>
          <w:rtl/>
        </w:rPr>
        <w:t>בצידיה</w:t>
      </w:r>
      <w:r>
        <w:rPr>
          <w:rFonts w:cs="David" w:hint="cs"/>
          <w:rtl/>
        </w:rPr>
        <w:t>,</w:t>
      </w:r>
      <w:r w:rsidRPr="002E3013">
        <w:rPr>
          <w:rFonts w:cs="David"/>
          <w:rtl/>
        </w:rPr>
        <w:t xml:space="preserve"> </w:t>
      </w:r>
      <w:r w:rsidRPr="002E3013">
        <w:rPr>
          <w:rFonts w:cs="David" w:hint="cs"/>
          <w:rtl/>
        </w:rPr>
        <w:t>רשאי</w:t>
      </w:r>
      <w:r w:rsidRPr="002E3013">
        <w:rPr>
          <w:rFonts w:cs="David"/>
          <w:rtl/>
        </w:rPr>
        <w:t xml:space="preserve"> </w:t>
      </w:r>
      <w:r w:rsidRPr="002E3013">
        <w:rPr>
          <w:rFonts w:cs="David" w:hint="cs"/>
          <w:rtl/>
        </w:rPr>
        <w:t>לכסות</w:t>
      </w:r>
      <w:r w:rsidRPr="002E3013">
        <w:rPr>
          <w:rFonts w:cs="David"/>
          <w:rtl/>
        </w:rPr>
        <w:t xml:space="preserve"> </w:t>
      </w:r>
      <w:r w:rsidRPr="002E3013">
        <w:rPr>
          <w:rFonts w:cs="David" w:hint="cs"/>
          <w:rtl/>
        </w:rPr>
        <w:t>את</w:t>
      </w:r>
      <w:r w:rsidRPr="002E3013">
        <w:rPr>
          <w:rFonts w:cs="David"/>
          <w:rtl/>
        </w:rPr>
        <w:t xml:space="preserve"> </w:t>
      </w:r>
      <w:r w:rsidRPr="002E3013">
        <w:rPr>
          <w:rFonts w:cs="David" w:hint="cs"/>
          <w:rtl/>
        </w:rPr>
        <w:t>הכלי</w:t>
      </w:r>
      <w:r w:rsidRPr="002E3013">
        <w:rPr>
          <w:rFonts w:cs="David"/>
          <w:rtl/>
        </w:rPr>
        <w:t xml:space="preserve"> </w:t>
      </w:r>
      <w:r w:rsidRPr="002E3013">
        <w:rPr>
          <w:rFonts w:cs="David" w:hint="cs"/>
          <w:rtl/>
        </w:rPr>
        <w:t>בבגדים</w:t>
      </w:r>
      <w:r w:rsidRPr="002E3013">
        <w:rPr>
          <w:rFonts w:cs="David"/>
          <w:rtl/>
        </w:rPr>
        <w:t xml:space="preserve"> </w:t>
      </w:r>
      <w:r w:rsidRPr="002E3013">
        <w:rPr>
          <w:rFonts w:cs="David" w:hint="cs"/>
          <w:rtl/>
        </w:rPr>
        <w:t>מכל</w:t>
      </w:r>
      <w:r w:rsidRPr="002E3013">
        <w:rPr>
          <w:rFonts w:cs="David"/>
          <w:rtl/>
        </w:rPr>
        <w:t xml:space="preserve"> </w:t>
      </w:r>
      <w:r w:rsidRPr="002E3013">
        <w:rPr>
          <w:rFonts w:cs="David" w:hint="cs"/>
          <w:rtl/>
        </w:rPr>
        <w:t>צדדיו</w:t>
      </w:r>
      <w:r>
        <w:rPr>
          <w:rFonts w:cs="David" w:hint="cs"/>
          <w:rtl/>
        </w:rPr>
        <w:t>,</w:t>
      </w:r>
      <w:r w:rsidRPr="002E3013">
        <w:rPr>
          <w:rFonts w:cs="David"/>
          <w:rtl/>
        </w:rPr>
        <w:t xml:space="preserve"> </w:t>
      </w:r>
      <w:r w:rsidRPr="002E3013">
        <w:rPr>
          <w:rFonts w:cs="David" w:hint="cs"/>
          <w:rtl/>
        </w:rPr>
        <w:t>כ</w:t>
      </w:r>
      <w:r>
        <w:rPr>
          <w:rFonts w:cs="David" w:hint="cs"/>
          <w:rtl/>
        </w:rPr>
        <w:t>י</w:t>
      </w:r>
      <w:r w:rsidRPr="002E3013">
        <w:rPr>
          <w:rFonts w:cs="David"/>
          <w:rtl/>
        </w:rPr>
        <w:t xml:space="preserve"> </w:t>
      </w:r>
      <w:r w:rsidRPr="002E3013">
        <w:rPr>
          <w:rFonts w:cs="David" w:hint="cs"/>
          <w:rtl/>
        </w:rPr>
        <w:t>יש</w:t>
      </w:r>
      <w:r w:rsidRPr="002E3013">
        <w:rPr>
          <w:rFonts w:cs="David"/>
          <w:rtl/>
        </w:rPr>
        <w:t xml:space="preserve"> </w:t>
      </w:r>
      <w:r w:rsidRPr="002E3013">
        <w:rPr>
          <w:rFonts w:cs="David" w:hint="cs"/>
          <w:rtl/>
        </w:rPr>
        <w:t>הפסק</w:t>
      </w:r>
      <w:r w:rsidRPr="002E3013">
        <w:rPr>
          <w:rFonts w:cs="David"/>
          <w:rtl/>
        </w:rPr>
        <w:t xml:space="preserve"> </w:t>
      </w:r>
      <w:r w:rsidRPr="002E3013">
        <w:rPr>
          <w:rFonts w:cs="David" w:hint="cs"/>
          <w:rtl/>
        </w:rPr>
        <w:t>אויר</w:t>
      </w:r>
      <w:r w:rsidRPr="002E3013">
        <w:rPr>
          <w:rFonts w:cs="David"/>
          <w:rtl/>
        </w:rPr>
        <w:t xml:space="preserve"> </w:t>
      </w:r>
      <w:r w:rsidRPr="002E3013">
        <w:rPr>
          <w:rFonts w:cs="David" w:hint="cs"/>
          <w:rtl/>
        </w:rPr>
        <w:t>בין</w:t>
      </w:r>
      <w:r w:rsidRPr="002E3013">
        <w:rPr>
          <w:rFonts w:cs="David"/>
          <w:rtl/>
        </w:rPr>
        <w:t xml:space="preserve"> </w:t>
      </w:r>
      <w:r w:rsidRPr="002E3013">
        <w:rPr>
          <w:rFonts w:cs="David" w:hint="cs"/>
          <w:rtl/>
        </w:rPr>
        <w:t>הבגדים</w:t>
      </w:r>
      <w:r w:rsidRPr="002E3013">
        <w:rPr>
          <w:rFonts w:cs="David"/>
          <w:rtl/>
        </w:rPr>
        <w:t xml:space="preserve"> </w:t>
      </w:r>
      <w:r w:rsidRPr="002E3013">
        <w:rPr>
          <w:rFonts w:cs="David" w:hint="cs"/>
          <w:rtl/>
        </w:rPr>
        <w:t>לבין</w:t>
      </w:r>
      <w:r w:rsidRPr="002E3013">
        <w:rPr>
          <w:rFonts w:cs="David"/>
          <w:rtl/>
        </w:rPr>
        <w:t xml:space="preserve"> </w:t>
      </w:r>
      <w:r w:rsidRPr="002E3013">
        <w:rPr>
          <w:rFonts w:cs="David" w:hint="cs"/>
          <w:rtl/>
        </w:rPr>
        <w:t>הקדרה</w:t>
      </w:r>
      <w:r w:rsidRPr="002E3013">
        <w:rPr>
          <w:rFonts w:cs="David"/>
          <w:rtl/>
        </w:rPr>
        <w:t xml:space="preserve"> </w:t>
      </w:r>
      <w:r w:rsidRPr="002E3013">
        <w:rPr>
          <w:rFonts w:cs="David" w:hint="cs"/>
          <w:rtl/>
        </w:rPr>
        <w:t>שבה</w:t>
      </w:r>
      <w:r w:rsidRPr="002E3013">
        <w:rPr>
          <w:rFonts w:cs="David"/>
          <w:rtl/>
        </w:rPr>
        <w:t xml:space="preserve"> </w:t>
      </w:r>
      <w:r w:rsidRPr="002E3013">
        <w:rPr>
          <w:rFonts w:cs="David" w:hint="cs"/>
          <w:rtl/>
        </w:rPr>
        <w:t>מונח</w:t>
      </w:r>
      <w:r w:rsidRPr="002E3013">
        <w:rPr>
          <w:rFonts w:cs="David"/>
          <w:rtl/>
        </w:rPr>
        <w:t xml:space="preserve"> </w:t>
      </w:r>
      <w:r w:rsidRPr="002E3013">
        <w:rPr>
          <w:rFonts w:cs="David" w:hint="cs"/>
          <w:rtl/>
        </w:rPr>
        <w:t>התבשיל</w:t>
      </w:r>
      <w:r>
        <w:rPr>
          <w:rFonts w:cs="David" w:hint="cs"/>
          <w:rtl/>
        </w:rPr>
        <w:t>.</w:t>
      </w:r>
    </w:p>
    <w:p w:rsidR="000B4B1B" w:rsidRPr="005613D7" w:rsidRDefault="000B4B1B" w:rsidP="000B4B1B">
      <w:pPr>
        <w:widowControl w:val="0"/>
        <w:autoSpaceDE w:val="0"/>
        <w:autoSpaceDN w:val="0"/>
        <w:adjustRightInd w:val="0"/>
        <w:spacing w:before="0" w:after="0" w:line="360" w:lineRule="auto"/>
        <w:ind w:left="0"/>
        <w:jc w:val="both"/>
        <w:rPr>
          <w:rFonts w:cs="David" w:hint="cs"/>
          <w:sz w:val="24"/>
          <w:szCs w:val="24"/>
          <w:rtl/>
        </w:rPr>
      </w:pPr>
      <w:r w:rsidRPr="005613D7">
        <w:rPr>
          <w:rFonts w:cs="David" w:hint="cs"/>
          <w:b/>
          <w:bCs/>
          <w:rtl/>
        </w:rPr>
        <w:t xml:space="preserve">סיכום - </w:t>
      </w:r>
      <w:r w:rsidRPr="005613D7">
        <w:rPr>
          <w:rFonts w:cs="David" w:hint="cs"/>
          <w:rtl/>
        </w:rPr>
        <w:t xml:space="preserve">שמירת שבת כהלכתה </w:t>
      </w:r>
      <w:r w:rsidRPr="00D35CC2">
        <w:rPr>
          <w:rFonts w:cs="David" w:hint="cs"/>
          <w:sz w:val="20"/>
          <w:szCs w:val="20"/>
          <w:rtl/>
        </w:rPr>
        <w:t xml:space="preserve">(8) </w:t>
      </w:r>
      <w:r>
        <w:rPr>
          <w:rFonts w:cs="David" w:hint="cs"/>
          <w:sz w:val="20"/>
          <w:szCs w:val="20"/>
          <w:rtl/>
        </w:rPr>
        <w:t xml:space="preserve">סע' עח-עט), </w:t>
      </w:r>
      <w:r w:rsidRPr="00882D1E">
        <w:rPr>
          <w:rFonts w:cs="David" w:hint="cs"/>
          <w:rtl/>
        </w:rPr>
        <w:t xml:space="preserve">ובספר </w:t>
      </w:r>
      <w:r>
        <w:rPr>
          <w:rFonts w:cs="David" w:hint="cs"/>
          <w:rtl/>
        </w:rPr>
        <w:t xml:space="preserve">ארחות שבת </w:t>
      </w:r>
      <w:r w:rsidRPr="00DD2CB2">
        <w:rPr>
          <w:rFonts w:cs="David" w:hint="cs"/>
          <w:sz w:val="20"/>
          <w:szCs w:val="20"/>
          <w:rtl/>
        </w:rPr>
        <w:t xml:space="preserve">(12) סע' </w:t>
      </w:r>
      <w:r>
        <w:rPr>
          <w:rFonts w:cs="David" w:hint="cs"/>
          <w:sz w:val="20"/>
          <w:szCs w:val="20"/>
          <w:rtl/>
        </w:rPr>
        <w:t>פב</w:t>
      </w:r>
      <w:r w:rsidRPr="005613D7">
        <w:rPr>
          <w:rFonts w:cs="David" w:hint="cs"/>
          <w:sz w:val="20"/>
          <w:szCs w:val="20"/>
          <w:rtl/>
        </w:rPr>
        <w:t>-פו</w:t>
      </w:r>
      <w:r>
        <w:rPr>
          <w:rFonts w:cs="David" w:hint="cs"/>
          <w:sz w:val="20"/>
          <w:szCs w:val="20"/>
          <w:rtl/>
        </w:rPr>
        <w:t>).</w:t>
      </w:r>
      <w:r w:rsidRPr="005613D7">
        <w:rPr>
          <w:rFonts w:cs="David" w:hint="cs"/>
          <w:rtl/>
        </w:rPr>
        <w:t xml:space="preserve"> ועי"ש במש"כ </w:t>
      </w:r>
      <w:r w:rsidRPr="005613D7">
        <w:rPr>
          <w:rFonts w:cs="David" w:hint="cs"/>
          <w:sz w:val="20"/>
          <w:szCs w:val="20"/>
          <w:rtl/>
        </w:rPr>
        <w:t xml:space="preserve">(סע' פה) </w:t>
      </w:r>
      <w:r w:rsidRPr="005613D7">
        <w:rPr>
          <w:rFonts w:cs="David" w:hint="cs"/>
          <w:rtl/>
        </w:rPr>
        <w:t>לאסור כיסוי קדירות</w:t>
      </w:r>
      <w:r w:rsidRPr="005613D7">
        <w:rPr>
          <w:rFonts w:cs="David" w:hint="cs"/>
          <w:b/>
          <w:bCs/>
          <w:rtl/>
        </w:rPr>
        <w:t xml:space="preserve"> הסמוכות זו לזו  בבגדים העוטפים את כולן,</w:t>
      </w:r>
      <w:r w:rsidRPr="005613D7">
        <w:rPr>
          <w:rFonts w:cs="David" w:hint="cs"/>
          <w:rtl/>
        </w:rPr>
        <w:t xml:space="preserve"> היות וכל הקדירות נחשבות כ"קדרה אחת".</w:t>
      </w:r>
    </w:p>
    <w:p w:rsidR="000B4B1B" w:rsidRPr="00FF5296" w:rsidRDefault="000B4B1B" w:rsidP="000B4B1B">
      <w:pPr>
        <w:widowControl w:val="0"/>
        <w:autoSpaceDE w:val="0"/>
        <w:autoSpaceDN w:val="0"/>
        <w:adjustRightInd w:val="0"/>
        <w:spacing w:before="0" w:after="0" w:line="240" w:lineRule="auto"/>
        <w:ind w:left="0"/>
        <w:jc w:val="both"/>
        <w:rPr>
          <w:rFonts w:cs="David" w:hint="cs"/>
          <w:rtl/>
        </w:rPr>
      </w:pPr>
    </w:p>
    <w:p w:rsidR="000B4B1B" w:rsidRDefault="000B4B1B" w:rsidP="000B4B1B">
      <w:pPr>
        <w:widowControl w:val="0"/>
        <w:autoSpaceDE w:val="0"/>
        <w:autoSpaceDN w:val="0"/>
        <w:adjustRightInd w:val="0"/>
        <w:spacing w:before="0" w:after="0" w:line="360" w:lineRule="auto"/>
        <w:ind w:left="0"/>
        <w:jc w:val="both"/>
        <w:rPr>
          <w:rFonts w:cs="David" w:hint="cs"/>
          <w:b/>
          <w:bCs/>
          <w:rtl/>
        </w:rPr>
      </w:pPr>
      <w:r w:rsidRPr="006010ED">
        <w:rPr>
          <w:rFonts w:cs="David" w:hint="cs"/>
          <w:b/>
          <w:bCs/>
          <w:rtl/>
        </w:rPr>
        <w:t>הטמנה ב</w:t>
      </w:r>
      <w:r>
        <w:rPr>
          <w:rFonts w:cs="David" w:hint="cs"/>
          <w:b/>
          <w:bCs/>
          <w:rtl/>
        </w:rPr>
        <w:t>מים או ב</w:t>
      </w:r>
      <w:r w:rsidRPr="006010ED">
        <w:rPr>
          <w:rFonts w:cs="David" w:hint="cs"/>
          <w:b/>
          <w:bCs/>
          <w:rtl/>
        </w:rPr>
        <w:t>תוך אוכל שבכלי</w:t>
      </w:r>
    </w:p>
    <w:p w:rsidR="000B4B1B" w:rsidRDefault="000B4B1B" w:rsidP="000B4B1B">
      <w:pPr>
        <w:widowControl w:val="0"/>
        <w:autoSpaceDE w:val="0"/>
        <w:autoSpaceDN w:val="0"/>
        <w:adjustRightInd w:val="0"/>
        <w:spacing w:before="0" w:after="0" w:line="360" w:lineRule="auto"/>
        <w:ind w:left="0"/>
        <w:jc w:val="both"/>
        <w:rPr>
          <w:rFonts w:cs="David" w:hint="cs"/>
          <w:rtl/>
        </w:rPr>
      </w:pPr>
      <w:r>
        <w:rPr>
          <w:rFonts w:cs="David" w:hint="cs"/>
          <w:b/>
          <w:bCs/>
          <w:rtl/>
        </w:rPr>
        <w:t xml:space="preserve">ד. </w:t>
      </w:r>
      <w:r w:rsidRPr="003517DB">
        <w:rPr>
          <w:rFonts w:cs="David" w:hint="cs"/>
          <w:rtl/>
        </w:rPr>
        <w:t>ב</w:t>
      </w:r>
      <w:r>
        <w:rPr>
          <w:rFonts w:cs="David" w:hint="cs"/>
          <w:rtl/>
        </w:rPr>
        <w:t xml:space="preserve">תוספות </w:t>
      </w:r>
      <w:r w:rsidRPr="00395C0F">
        <w:rPr>
          <w:rFonts w:cs="David" w:hint="cs"/>
          <w:sz w:val="20"/>
          <w:szCs w:val="20"/>
          <w:rtl/>
        </w:rPr>
        <w:t>(2) מח, א ד</w:t>
      </w:r>
      <w:r w:rsidRPr="00395C0F">
        <w:rPr>
          <w:rFonts w:cs="David"/>
          <w:sz w:val="20"/>
          <w:szCs w:val="20"/>
          <w:rtl/>
        </w:rPr>
        <w:t>"</w:t>
      </w:r>
      <w:r w:rsidRPr="00395C0F">
        <w:rPr>
          <w:rFonts w:cs="David" w:hint="cs"/>
          <w:sz w:val="20"/>
          <w:szCs w:val="20"/>
          <w:rtl/>
        </w:rPr>
        <w:t>ה</w:t>
      </w:r>
      <w:r w:rsidRPr="00395C0F">
        <w:rPr>
          <w:rFonts w:cs="David"/>
          <w:sz w:val="20"/>
          <w:szCs w:val="20"/>
          <w:rtl/>
        </w:rPr>
        <w:t xml:space="preserve"> </w:t>
      </w:r>
      <w:r w:rsidRPr="00395C0F">
        <w:rPr>
          <w:rFonts w:cs="David" w:hint="cs"/>
          <w:sz w:val="20"/>
          <w:szCs w:val="20"/>
          <w:rtl/>
        </w:rPr>
        <w:t>דזיתים)</w:t>
      </w:r>
      <w:r>
        <w:rPr>
          <w:rFonts w:cs="David" w:hint="cs"/>
          <w:rtl/>
        </w:rPr>
        <w:t xml:space="preserve"> מבואר כי </w:t>
      </w:r>
      <w:r w:rsidRPr="003517DB">
        <w:rPr>
          <w:rFonts w:cs="David" w:hint="cs"/>
          <w:rtl/>
        </w:rPr>
        <w:t>דבר</w:t>
      </w:r>
      <w:r w:rsidRPr="003517DB">
        <w:rPr>
          <w:rFonts w:cs="David"/>
          <w:rtl/>
        </w:rPr>
        <w:t xml:space="preserve"> </w:t>
      </w:r>
      <w:r w:rsidRPr="003517DB">
        <w:rPr>
          <w:rFonts w:cs="David" w:hint="cs"/>
          <w:rtl/>
        </w:rPr>
        <w:t>המצטנן</w:t>
      </w:r>
      <w:r w:rsidRPr="003517DB">
        <w:rPr>
          <w:rFonts w:cs="David"/>
          <w:rtl/>
        </w:rPr>
        <w:t xml:space="preserve"> </w:t>
      </w:r>
      <w:r w:rsidRPr="003517DB">
        <w:rPr>
          <w:rFonts w:cs="David" w:hint="cs"/>
          <w:rtl/>
        </w:rPr>
        <w:t>והולך</w:t>
      </w:r>
      <w:r w:rsidRPr="003517DB">
        <w:rPr>
          <w:rFonts w:cs="David"/>
          <w:rtl/>
        </w:rPr>
        <w:t xml:space="preserve"> </w:t>
      </w:r>
      <w:r w:rsidRPr="003517DB">
        <w:rPr>
          <w:rFonts w:cs="David" w:hint="cs"/>
          <w:rtl/>
        </w:rPr>
        <w:t>ואין</w:t>
      </w:r>
      <w:r w:rsidRPr="003517DB">
        <w:rPr>
          <w:rFonts w:cs="David"/>
          <w:rtl/>
        </w:rPr>
        <w:t xml:space="preserve"> </w:t>
      </w:r>
      <w:r w:rsidRPr="003517DB">
        <w:rPr>
          <w:rFonts w:cs="David" w:hint="cs"/>
          <w:rtl/>
        </w:rPr>
        <w:t>חומו</w:t>
      </w:r>
      <w:r w:rsidRPr="003517DB">
        <w:rPr>
          <w:rFonts w:cs="David"/>
          <w:rtl/>
        </w:rPr>
        <w:t xml:space="preserve"> </w:t>
      </w:r>
      <w:r w:rsidRPr="003517DB">
        <w:rPr>
          <w:rFonts w:cs="David" w:hint="cs"/>
          <w:rtl/>
        </w:rPr>
        <w:t>מתח</w:t>
      </w:r>
      <w:r>
        <w:rPr>
          <w:rFonts w:cs="David" w:hint="cs"/>
          <w:rtl/>
        </w:rPr>
        <w:t>ד</w:t>
      </w:r>
      <w:r w:rsidRPr="003517DB">
        <w:rPr>
          <w:rFonts w:cs="David" w:hint="cs"/>
          <w:rtl/>
        </w:rPr>
        <w:t>ש</w:t>
      </w:r>
      <w:r w:rsidRPr="003517DB">
        <w:rPr>
          <w:rFonts w:cs="David"/>
          <w:rtl/>
        </w:rPr>
        <w:t xml:space="preserve"> </w:t>
      </w:r>
      <w:r w:rsidRPr="003517DB">
        <w:rPr>
          <w:rFonts w:cs="David" w:hint="cs"/>
          <w:rtl/>
        </w:rPr>
        <w:t>כל</w:t>
      </w:r>
      <w:r w:rsidRPr="003517DB">
        <w:rPr>
          <w:rFonts w:cs="David"/>
          <w:rtl/>
        </w:rPr>
        <w:t xml:space="preserve"> </w:t>
      </w:r>
      <w:r w:rsidRPr="003517DB">
        <w:rPr>
          <w:rFonts w:cs="David" w:hint="cs"/>
          <w:rtl/>
        </w:rPr>
        <w:t>העת</w:t>
      </w:r>
      <w:r>
        <w:rPr>
          <w:rFonts w:cs="David" w:hint="cs"/>
          <w:rtl/>
        </w:rPr>
        <w:t xml:space="preserve"> אינו מוגדר "מוסיף הבל", ולכן מותר להניח </w:t>
      </w:r>
      <w:r>
        <w:rPr>
          <w:rFonts w:cs="David" w:hint="cs"/>
          <w:b/>
          <w:bCs/>
          <w:rtl/>
        </w:rPr>
        <w:t xml:space="preserve">בערב שבת </w:t>
      </w:r>
      <w:r>
        <w:rPr>
          <w:rFonts w:cs="David" w:hint="cs"/>
          <w:rtl/>
        </w:rPr>
        <w:t xml:space="preserve">כלי שיש בו אוכל בתוך מים רותחים המונחים על כלי </w:t>
      </w:r>
      <w:r>
        <w:rPr>
          <w:rFonts w:cs="David" w:hint="cs"/>
          <w:b/>
          <w:bCs/>
          <w:rtl/>
        </w:rPr>
        <w:t>שאינו על האש</w:t>
      </w:r>
      <w:r>
        <w:rPr>
          <w:rFonts w:cs="David" w:hint="cs"/>
          <w:rtl/>
        </w:rPr>
        <w:t xml:space="preserve">, וכן נפסק בשו"ע </w:t>
      </w:r>
      <w:r w:rsidRPr="003517DB">
        <w:rPr>
          <w:rFonts w:cs="David" w:hint="cs"/>
          <w:sz w:val="20"/>
          <w:szCs w:val="20"/>
          <w:rtl/>
        </w:rPr>
        <w:t>(6) סי' רנח סע' א)</w:t>
      </w:r>
      <w:r w:rsidRPr="003517DB">
        <w:rPr>
          <w:rFonts w:cs="David" w:hint="cs"/>
          <w:rtl/>
        </w:rPr>
        <w:t xml:space="preserve">. </w:t>
      </w:r>
      <w:r>
        <w:rPr>
          <w:rFonts w:cs="David" w:hint="cs"/>
          <w:rtl/>
        </w:rPr>
        <w:t>וכתב המשנ"ב</w:t>
      </w:r>
      <w:r w:rsidRPr="00B12677">
        <w:rPr>
          <w:rFonts w:cs="David" w:hint="cs"/>
          <w:sz w:val="20"/>
          <w:szCs w:val="20"/>
          <w:rtl/>
        </w:rPr>
        <w:t xml:space="preserve"> (ס"ק ב) </w:t>
      </w:r>
      <w:r>
        <w:rPr>
          <w:rFonts w:cs="David" w:hint="cs"/>
          <w:rtl/>
        </w:rPr>
        <w:t>"</w:t>
      </w:r>
      <w:r w:rsidRPr="00B12677">
        <w:rPr>
          <w:rFonts w:cs="David" w:hint="cs"/>
          <w:rtl/>
        </w:rPr>
        <w:t>אבל</w:t>
      </w:r>
      <w:r w:rsidRPr="00B12677">
        <w:rPr>
          <w:rFonts w:cs="David"/>
          <w:rtl/>
        </w:rPr>
        <w:t xml:space="preserve"> </w:t>
      </w:r>
      <w:r w:rsidRPr="00B12677">
        <w:rPr>
          <w:rFonts w:cs="David" w:hint="cs"/>
          <w:b/>
          <w:bCs/>
          <w:rtl/>
        </w:rPr>
        <w:t>להניחו</w:t>
      </w:r>
      <w:r w:rsidRPr="00B12677">
        <w:rPr>
          <w:rFonts w:cs="David"/>
          <w:b/>
          <w:bCs/>
          <w:rtl/>
        </w:rPr>
        <w:t xml:space="preserve"> </w:t>
      </w:r>
      <w:r w:rsidRPr="00B12677">
        <w:rPr>
          <w:rFonts w:cs="David" w:hint="cs"/>
          <w:b/>
          <w:bCs/>
          <w:rtl/>
        </w:rPr>
        <w:t>בשבת</w:t>
      </w:r>
      <w:r w:rsidRPr="00B12677">
        <w:rPr>
          <w:rFonts w:cs="David"/>
          <w:rtl/>
        </w:rPr>
        <w:t xml:space="preserve"> </w:t>
      </w:r>
      <w:r w:rsidRPr="00B12677">
        <w:rPr>
          <w:rFonts w:cs="David" w:hint="cs"/>
          <w:rtl/>
        </w:rPr>
        <w:t>על</w:t>
      </w:r>
      <w:r w:rsidRPr="00B12677">
        <w:rPr>
          <w:rFonts w:cs="David"/>
          <w:rtl/>
        </w:rPr>
        <w:t xml:space="preserve"> </w:t>
      </w:r>
      <w:r w:rsidRPr="00B12677">
        <w:rPr>
          <w:rFonts w:cs="David" w:hint="cs"/>
          <w:rtl/>
        </w:rPr>
        <w:t>הקדרה</w:t>
      </w:r>
      <w:r w:rsidRPr="00B12677">
        <w:rPr>
          <w:rFonts w:cs="David"/>
          <w:rtl/>
        </w:rPr>
        <w:t xml:space="preserve"> </w:t>
      </w:r>
      <w:r w:rsidRPr="00B12677">
        <w:rPr>
          <w:rFonts w:cs="David" w:hint="cs"/>
          <w:rtl/>
        </w:rPr>
        <w:t>תחת</w:t>
      </w:r>
      <w:r w:rsidRPr="00B12677">
        <w:rPr>
          <w:rFonts w:cs="David"/>
          <w:rtl/>
        </w:rPr>
        <w:t xml:space="preserve"> </w:t>
      </w:r>
      <w:r w:rsidRPr="00B12677">
        <w:rPr>
          <w:rFonts w:cs="David" w:hint="cs"/>
          <w:rtl/>
        </w:rPr>
        <w:t>הכיסוי</w:t>
      </w:r>
      <w:r w:rsidRPr="00B12677">
        <w:rPr>
          <w:rFonts w:cs="David"/>
          <w:rtl/>
        </w:rPr>
        <w:t xml:space="preserve"> </w:t>
      </w:r>
      <w:r w:rsidRPr="00B12677">
        <w:rPr>
          <w:rFonts w:cs="David" w:hint="cs"/>
          <w:rtl/>
        </w:rPr>
        <w:t>בגדים</w:t>
      </w:r>
      <w:r w:rsidRPr="00B12677">
        <w:rPr>
          <w:rFonts w:cs="David"/>
          <w:rtl/>
        </w:rPr>
        <w:t xml:space="preserve"> </w:t>
      </w:r>
      <w:r w:rsidRPr="00B12677">
        <w:rPr>
          <w:rFonts w:cs="David" w:hint="cs"/>
          <w:rtl/>
        </w:rPr>
        <w:t>שעליה</w:t>
      </w:r>
      <w:r w:rsidRPr="00B12677">
        <w:rPr>
          <w:rFonts w:cs="David"/>
          <w:rtl/>
        </w:rPr>
        <w:t xml:space="preserve"> </w:t>
      </w:r>
      <w:r w:rsidRPr="00B12677">
        <w:rPr>
          <w:rFonts w:cs="David" w:hint="cs"/>
          <w:rtl/>
        </w:rPr>
        <w:t>שיתחמם</w:t>
      </w:r>
      <w:r>
        <w:rPr>
          <w:rFonts w:cs="David" w:hint="cs"/>
          <w:rtl/>
        </w:rPr>
        <w:t>,</w:t>
      </w:r>
      <w:r w:rsidRPr="00B12677">
        <w:rPr>
          <w:rFonts w:cs="David"/>
          <w:rtl/>
        </w:rPr>
        <w:t xml:space="preserve"> </w:t>
      </w:r>
      <w:r w:rsidRPr="00B12677">
        <w:rPr>
          <w:rFonts w:cs="David" w:hint="cs"/>
          <w:b/>
          <w:bCs/>
          <w:rtl/>
        </w:rPr>
        <w:t>אסור</w:t>
      </w:r>
      <w:r>
        <w:rPr>
          <w:rFonts w:cs="David" w:hint="cs"/>
          <w:rtl/>
        </w:rPr>
        <w:t>,</w:t>
      </w:r>
      <w:r w:rsidRPr="00B12677">
        <w:rPr>
          <w:rFonts w:cs="David"/>
          <w:rtl/>
        </w:rPr>
        <w:t xml:space="preserve"> </w:t>
      </w:r>
      <w:r w:rsidRPr="00B12677">
        <w:rPr>
          <w:rFonts w:cs="David" w:hint="cs"/>
          <w:rtl/>
        </w:rPr>
        <w:t>ואפילו</w:t>
      </w:r>
      <w:r w:rsidRPr="00B12677">
        <w:rPr>
          <w:rFonts w:cs="David"/>
          <w:rtl/>
        </w:rPr>
        <w:t xml:space="preserve"> </w:t>
      </w:r>
      <w:r w:rsidRPr="00B12677">
        <w:rPr>
          <w:rFonts w:cs="David" w:hint="cs"/>
          <w:rtl/>
        </w:rPr>
        <w:t>אין</w:t>
      </w:r>
      <w:r w:rsidRPr="00B12677">
        <w:rPr>
          <w:rFonts w:cs="David"/>
          <w:rtl/>
        </w:rPr>
        <w:t xml:space="preserve"> </w:t>
      </w:r>
      <w:r w:rsidRPr="00B12677">
        <w:rPr>
          <w:rFonts w:cs="David" w:hint="cs"/>
          <w:rtl/>
        </w:rPr>
        <w:t>החום</w:t>
      </w:r>
      <w:r w:rsidRPr="00B12677">
        <w:rPr>
          <w:rFonts w:cs="David"/>
          <w:rtl/>
        </w:rPr>
        <w:t xml:space="preserve"> </w:t>
      </w:r>
      <w:r w:rsidRPr="00B12677">
        <w:rPr>
          <w:rFonts w:cs="David" w:hint="cs"/>
          <w:rtl/>
        </w:rPr>
        <w:t>כ</w:t>
      </w:r>
      <w:r>
        <w:rPr>
          <w:rFonts w:cs="David" w:hint="cs"/>
          <w:rtl/>
        </w:rPr>
        <w:t xml:space="preserve">ל כך </w:t>
      </w:r>
      <w:r w:rsidRPr="00B12677">
        <w:rPr>
          <w:rFonts w:cs="David" w:hint="cs"/>
          <w:rtl/>
        </w:rPr>
        <w:t>שיוכל</w:t>
      </w:r>
      <w:r w:rsidRPr="00B12677">
        <w:rPr>
          <w:rFonts w:cs="David"/>
          <w:rtl/>
        </w:rPr>
        <w:t xml:space="preserve"> </w:t>
      </w:r>
      <w:r w:rsidRPr="00B12677">
        <w:rPr>
          <w:rFonts w:cs="David" w:hint="cs"/>
          <w:rtl/>
        </w:rPr>
        <w:t>לבוא</w:t>
      </w:r>
      <w:r w:rsidRPr="00B12677">
        <w:rPr>
          <w:rFonts w:cs="David"/>
          <w:rtl/>
        </w:rPr>
        <w:t xml:space="preserve"> </w:t>
      </w:r>
      <w:r w:rsidRPr="00B12677">
        <w:rPr>
          <w:rFonts w:cs="David" w:hint="cs"/>
          <w:rtl/>
        </w:rPr>
        <w:t>ליד</w:t>
      </w:r>
      <w:r w:rsidRPr="00B12677">
        <w:rPr>
          <w:rFonts w:cs="David"/>
          <w:rtl/>
        </w:rPr>
        <w:t xml:space="preserve"> </w:t>
      </w:r>
      <w:r w:rsidRPr="00B12677">
        <w:rPr>
          <w:rFonts w:cs="David" w:hint="cs"/>
          <w:rtl/>
        </w:rPr>
        <w:t>סולדת</w:t>
      </w:r>
      <w:r w:rsidRPr="00B12677">
        <w:rPr>
          <w:rFonts w:cs="David"/>
          <w:rtl/>
        </w:rPr>
        <w:t xml:space="preserve"> </w:t>
      </w:r>
      <w:r w:rsidRPr="00B12677">
        <w:rPr>
          <w:rFonts w:cs="David" w:hint="cs"/>
          <w:rtl/>
        </w:rPr>
        <w:t>בו</w:t>
      </w:r>
      <w:r>
        <w:rPr>
          <w:rFonts w:cs="David" w:hint="cs"/>
          <w:rtl/>
        </w:rPr>
        <w:t>.</w:t>
      </w:r>
      <w:r w:rsidRPr="00B12677">
        <w:rPr>
          <w:rFonts w:cs="David"/>
          <w:rtl/>
        </w:rPr>
        <w:t xml:space="preserve"> </w:t>
      </w:r>
      <w:r w:rsidRPr="00B12677">
        <w:rPr>
          <w:rFonts w:cs="David" w:hint="cs"/>
          <w:rtl/>
        </w:rPr>
        <w:t>דבשבת</w:t>
      </w:r>
      <w:r w:rsidRPr="00B12677">
        <w:rPr>
          <w:rFonts w:cs="David"/>
          <w:rtl/>
        </w:rPr>
        <w:t xml:space="preserve"> </w:t>
      </w:r>
      <w:r w:rsidRPr="00B12677">
        <w:rPr>
          <w:rFonts w:cs="David" w:hint="cs"/>
          <w:rtl/>
        </w:rPr>
        <w:t>לא</w:t>
      </w:r>
      <w:r w:rsidRPr="00B12677">
        <w:rPr>
          <w:rFonts w:cs="David"/>
          <w:rtl/>
        </w:rPr>
        <w:t xml:space="preserve"> </w:t>
      </w:r>
      <w:r w:rsidRPr="00B12677">
        <w:rPr>
          <w:rFonts w:cs="David" w:hint="cs"/>
          <w:rtl/>
        </w:rPr>
        <w:t>התירו</w:t>
      </w:r>
      <w:r w:rsidRPr="00B12677">
        <w:rPr>
          <w:rFonts w:cs="David"/>
          <w:rtl/>
        </w:rPr>
        <w:t xml:space="preserve"> </w:t>
      </w:r>
      <w:r w:rsidRPr="00B12677">
        <w:rPr>
          <w:rFonts w:cs="David" w:hint="cs"/>
          <w:b/>
          <w:bCs/>
          <w:rtl/>
        </w:rPr>
        <w:t>להטמין</w:t>
      </w:r>
      <w:r w:rsidRPr="00B12677">
        <w:rPr>
          <w:rFonts w:cs="David"/>
          <w:b/>
          <w:bCs/>
          <w:rtl/>
        </w:rPr>
        <w:t xml:space="preserve"> </w:t>
      </w:r>
      <w:r w:rsidRPr="00B12677">
        <w:rPr>
          <w:rFonts w:cs="David" w:hint="cs"/>
          <w:b/>
          <w:bCs/>
          <w:rtl/>
        </w:rPr>
        <w:t>את</w:t>
      </w:r>
      <w:r w:rsidRPr="00B12677">
        <w:rPr>
          <w:rFonts w:cs="David"/>
          <w:b/>
          <w:bCs/>
          <w:rtl/>
        </w:rPr>
        <w:t xml:space="preserve"> </w:t>
      </w:r>
      <w:r w:rsidRPr="00B12677">
        <w:rPr>
          <w:rFonts w:cs="David" w:hint="cs"/>
          <w:b/>
          <w:bCs/>
          <w:rtl/>
        </w:rPr>
        <w:t>הצונן</w:t>
      </w:r>
      <w:r w:rsidRPr="00B12677">
        <w:rPr>
          <w:rFonts w:cs="David"/>
          <w:rtl/>
        </w:rPr>
        <w:t xml:space="preserve"> </w:t>
      </w:r>
      <w:r w:rsidRPr="00B12677">
        <w:rPr>
          <w:rFonts w:cs="David" w:hint="cs"/>
          <w:rtl/>
        </w:rPr>
        <w:t>אלא</w:t>
      </w:r>
      <w:r w:rsidRPr="00B12677">
        <w:rPr>
          <w:rFonts w:cs="David"/>
          <w:rtl/>
        </w:rPr>
        <w:t xml:space="preserve"> </w:t>
      </w:r>
      <w:r w:rsidRPr="00B12677">
        <w:rPr>
          <w:rFonts w:cs="David" w:hint="cs"/>
          <w:b/>
          <w:bCs/>
          <w:rtl/>
        </w:rPr>
        <w:t>כדי</w:t>
      </w:r>
      <w:r w:rsidRPr="00B12677">
        <w:rPr>
          <w:rFonts w:cs="David"/>
          <w:b/>
          <w:bCs/>
          <w:rtl/>
        </w:rPr>
        <w:t xml:space="preserve"> </w:t>
      </w:r>
      <w:r w:rsidRPr="00B12677">
        <w:rPr>
          <w:rFonts w:cs="David" w:hint="cs"/>
          <w:b/>
          <w:bCs/>
          <w:rtl/>
        </w:rPr>
        <w:t>שתפיג</w:t>
      </w:r>
      <w:r w:rsidRPr="00B12677">
        <w:rPr>
          <w:rFonts w:cs="David"/>
          <w:b/>
          <w:bCs/>
          <w:rtl/>
        </w:rPr>
        <w:t xml:space="preserve"> </w:t>
      </w:r>
      <w:r w:rsidRPr="00B12677">
        <w:rPr>
          <w:rFonts w:cs="David" w:hint="cs"/>
          <w:b/>
          <w:bCs/>
          <w:rtl/>
        </w:rPr>
        <w:t>צינתו</w:t>
      </w:r>
      <w:r>
        <w:rPr>
          <w:rFonts w:cs="David" w:hint="cs"/>
          <w:rtl/>
        </w:rPr>
        <w:t>,</w:t>
      </w:r>
      <w:r w:rsidRPr="00B12677">
        <w:rPr>
          <w:rFonts w:cs="David"/>
          <w:rtl/>
        </w:rPr>
        <w:t xml:space="preserve"> </w:t>
      </w:r>
      <w:r w:rsidRPr="00B12677">
        <w:rPr>
          <w:rFonts w:cs="David" w:hint="cs"/>
          <w:rtl/>
        </w:rPr>
        <w:t>אבל</w:t>
      </w:r>
      <w:r w:rsidRPr="00B12677">
        <w:rPr>
          <w:rFonts w:cs="David"/>
          <w:rtl/>
        </w:rPr>
        <w:t xml:space="preserve"> </w:t>
      </w:r>
      <w:r w:rsidRPr="00B12677">
        <w:rPr>
          <w:rFonts w:cs="David" w:hint="cs"/>
          <w:rtl/>
        </w:rPr>
        <w:t>בזה</w:t>
      </w:r>
      <w:r w:rsidRPr="00B12677">
        <w:rPr>
          <w:rFonts w:cs="David"/>
          <w:rtl/>
        </w:rPr>
        <w:t xml:space="preserve"> </w:t>
      </w:r>
      <w:r w:rsidRPr="00B12677">
        <w:rPr>
          <w:rFonts w:cs="David" w:hint="cs"/>
          <w:rtl/>
        </w:rPr>
        <w:t>שמוליד</w:t>
      </w:r>
      <w:r w:rsidRPr="00B12677">
        <w:rPr>
          <w:rFonts w:cs="David"/>
          <w:rtl/>
        </w:rPr>
        <w:t xml:space="preserve"> </w:t>
      </w:r>
      <w:r w:rsidRPr="00B12677">
        <w:rPr>
          <w:rFonts w:cs="David" w:hint="cs"/>
          <w:rtl/>
        </w:rPr>
        <w:t>חום</w:t>
      </w:r>
      <w:r w:rsidRPr="00B12677">
        <w:rPr>
          <w:rFonts w:cs="David"/>
          <w:rtl/>
        </w:rPr>
        <w:t xml:space="preserve"> </w:t>
      </w:r>
      <w:r w:rsidRPr="00B12677">
        <w:rPr>
          <w:rFonts w:cs="David" w:hint="cs"/>
          <w:rtl/>
        </w:rPr>
        <w:t>ע</w:t>
      </w:r>
      <w:r w:rsidRPr="00B12677">
        <w:rPr>
          <w:rFonts w:cs="David"/>
          <w:rtl/>
        </w:rPr>
        <w:t>"</w:t>
      </w:r>
      <w:r w:rsidRPr="00B12677">
        <w:rPr>
          <w:rFonts w:cs="David" w:hint="cs"/>
          <w:rtl/>
        </w:rPr>
        <w:t>י</w:t>
      </w:r>
      <w:r w:rsidRPr="00B12677">
        <w:rPr>
          <w:rFonts w:cs="David"/>
          <w:rtl/>
        </w:rPr>
        <w:t xml:space="preserve"> </w:t>
      </w:r>
      <w:r w:rsidRPr="00B12677">
        <w:rPr>
          <w:rFonts w:cs="David" w:hint="cs"/>
          <w:rtl/>
        </w:rPr>
        <w:t>הטמנה</w:t>
      </w:r>
      <w:r w:rsidRPr="00B12677">
        <w:rPr>
          <w:rFonts w:cs="David"/>
          <w:rtl/>
        </w:rPr>
        <w:t xml:space="preserve"> </w:t>
      </w:r>
      <w:r w:rsidRPr="00B12677">
        <w:rPr>
          <w:rFonts w:cs="David" w:hint="cs"/>
          <w:rtl/>
        </w:rPr>
        <w:t>אסור</w:t>
      </w:r>
      <w:r w:rsidRPr="00B12677">
        <w:rPr>
          <w:rFonts w:cs="David"/>
          <w:rtl/>
        </w:rPr>
        <w:t>"</w:t>
      </w:r>
      <w:r>
        <w:rPr>
          <w:rFonts w:cs="David" w:hint="cs"/>
          <w:rtl/>
        </w:rPr>
        <w:t xml:space="preserve">, ועי"ש בהמשך דבריו דיני </w:t>
      </w:r>
      <w:r w:rsidRPr="00B12677">
        <w:rPr>
          <w:rFonts w:cs="David" w:hint="cs"/>
          <w:b/>
          <w:bCs/>
          <w:rtl/>
        </w:rPr>
        <w:t>חימום בקבוק בתוך מים חמים בשבת</w:t>
      </w:r>
      <w:r>
        <w:rPr>
          <w:rFonts w:cs="David" w:hint="cs"/>
          <w:rtl/>
        </w:rPr>
        <w:t xml:space="preserve">, שנאסר רק </w:t>
      </w:r>
      <w:r w:rsidRPr="00B12677">
        <w:rPr>
          <w:rFonts w:cs="David" w:hint="cs"/>
          <w:b/>
          <w:bCs/>
          <w:rtl/>
        </w:rPr>
        <w:t>אם כולו</w:t>
      </w:r>
      <w:r w:rsidRPr="00B12677">
        <w:rPr>
          <w:rFonts w:cs="David"/>
          <w:b/>
          <w:bCs/>
          <w:rtl/>
        </w:rPr>
        <w:t xml:space="preserve"> </w:t>
      </w:r>
      <w:r w:rsidRPr="00B12677">
        <w:rPr>
          <w:rFonts w:cs="David" w:hint="cs"/>
          <w:b/>
          <w:bCs/>
          <w:rtl/>
        </w:rPr>
        <w:t>טמון</w:t>
      </w:r>
      <w:r w:rsidRPr="00B12677">
        <w:rPr>
          <w:rFonts w:cs="David"/>
          <w:b/>
          <w:bCs/>
          <w:rtl/>
        </w:rPr>
        <w:t xml:space="preserve"> </w:t>
      </w:r>
      <w:r w:rsidRPr="00B12677">
        <w:rPr>
          <w:rFonts w:cs="David" w:hint="cs"/>
          <w:b/>
          <w:bCs/>
          <w:rtl/>
        </w:rPr>
        <w:t>בתוכו</w:t>
      </w:r>
      <w:r>
        <w:rPr>
          <w:rFonts w:cs="David" w:hint="cs"/>
          <w:rtl/>
        </w:rPr>
        <w:t xml:space="preserve"> </w:t>
      </w:r>
      <w:r w:rsidRPr="00B12677">
        <w:rPr>
          <w:rFonts w:cs="David" w:hint="cs"/>
          <w:sz w:val="20"/>
          <w:szCs w:val="20"/>
          <w:rtl/>
        </w:rPr>
        <w:t>[</w:t>
      </w:r>
      <w:r>
        <w:rPr>
          <w:rFonts w:cs="David" w:hint="cs"/>
          <w:sz w:val="20"/>
          <w:szCs w:val="20"/>
          <w:rtl/>
        </w:rPr>
        <w:t xml:space="preserve">ברם לדעת החזון איש (7) אפילו הוטמן בכולו אין איסור, כי לא גזרו לאסור הטמנה בכלים. ובספר ארחות שבת (13) הערה קנח) ביאר כי דברי החזון איש נאמרו לשיטתו שהחמיר לאסור "הטמנה במקצת", ולכן מצא טעם להיתרא הטמנה בכלים. </w:t>
      </w:r>
      <w:r w:rsidRPr="00B12677">
        <w:rPr>
          <w:rFonts w:cs="David" w:hint="cs"/>
          <w:sz w:val="20"/>
          <w:szCs w:val="20"/>
          <w:rtl/>
        </w:rPr>
        <w:t>ואם עלול להתחמם לחום</w:t>
      </w:r>
      <w:r w:rsidRPr="00B12677">
        <w:rPr>
          <w:rFonts w:cs="David"/>
          <w:sz w:val="20"/>
          <w:szCs w:val="20"/>
          <w:rtl/>
        </w:rPr>
        <w:t xml:space="preserve"> </w:t>
      </w:r>
      <w:r w:rsidRPr="00B12677">
        <w:rPr>
          <w:rFonts w:cs="David" w:hint="cs"/>
          <w:sz w:val="20"/>
          <w:szCs w:val="20"/>
          <w:rtl/>
        </w:rPr>
        <w:t>שיד</w:t>
      </w:r>
      <w:r w:rsidRPr="00B12677">
        <w:rPr>
          <w:rFonts w:cs="David"/>
          <w:sz w:val="20"/>
          <w:szCs w:val="20"/>
          <w:rtl/>
        </w:rPr>
        <w:t xml:space="preserve"> </w:t>
      </w:r>
      <w:r w:rsidRPr="00B12677">
        <w:rPr>
          <w:rFonts w:cs="David" w:hint="cs"/>
          <w:sz w:val="20"/>
          <w:szCs w:val="20"/>
          <w:rtl/>
        </w:rPr>
        <w:t>סולדת</w:t>
      </w:r>
      <w:r w:rsidRPr="00B12677">
        <w:rPr>
          <w:rFonts w:cs="David"/>
          <w:sz w:val="20"/>
          <w:szCs w:val="20"/>
          <w:rtl/>
        </w:rPr>
        <w:t xml:space="preserve"> </w:t>
      </w:r>
      <w:r w:rsidRPr="00B12677">
        <w:rPr>
          <w:rFonts w:cs="David" w:hint="cs"/>
          <w:sz w:val="20"/>
          <w:szCs w:val="20"/>
          <w:rtl/>
        </w:rPr>
        <w:t xml:space="preserve">בו, </w:t>
      </w:r>
      <w:r>
        <w:rPr>
          <w:rFonts w:cs="David" w:hint="cs"/>
          <w:sz w:val="20"/>
          <w:szCs w:val="20"/>
          <w:rtl/>
        </w:rPr>
        <w:t>כתב המשנ"ב (שם) ל</w:t>
      </w:r>
      <w:r w:rsidRPr="00B12677">
        <w:rPr>
          <w:rFonts w:cs="David" w:hint="cs"/>
          <w:sz w:val="20"/>
          <w:szCs w:val="20"/>
          <w:rtl/>
        </w:rPr>
        <w:t>אסור אפילו אינו</w:t>
      </w:r>
      <w:r w:rsidRPr="00B12677">
        <w:rPr>
          <w:rFonts w:cs="David"/>
          <w:sz w:val="20"/>
          <w:szCs w:val="20"/>
          <w:rtl/>
        </w:rPr>
        <w:t xml:space="preserve"> </w:t>
      </w:r>
      <w:r w:rsidRPr="00B12677">
        <w:rPr>
          <w:rFonts w:cs="David" w:hint="cs"/>
          <w:sz w:val="20"/>
          <w:szCs w:val="20"/>
          <w:rtl/>
        </w:rPr>
        <w:t>טמון כולו].</w:t>
      </w:r>
    </w:p>
    <w:p w:rsidR="000B4B1B" w:rsidRDefault="000B4B1B" w:rsidP="000B4B1B">
      <w:pPr>
        <w:widowControl w:val="0"/>
        <w:autoSpaceDE w:val="0"/>
        <w:autoSpaceDN w:val="0"/>
        <w:adjustRightInd w:val="0"/>
        <w:spacing w:before="0" w:after="0" w:line="360" w:lineRule="auto"/>
        <w:ind w:left="0"/>
        <w:jc w:val="both"/>
        <w:rPr>
          <w:rFonts w:cs="David" w:hint="cs"/>
          <w:rtl/>
        </w:rPr>
      </w:pPr>
      <w:r>
        <w:rPr>
          <w:rFonts w:cs="David" w:hint="cs"/>
          <w:rtl/>
        </w:rPr>
        <w:t xml:space="preserve">ממוצא הדברים דנו הפוסקים האם מותר </w:t>
      </w:r>
      <w:r w:rsidRPr="00B12677">
        <w:rPr>
          <w:rFonts w:cs="David" w:hint="cs"/>
          <w:b/>
          <w:bCs/>
          <w:rtl/>
        </w:rPr>
        <w:t xml:space="preserve">"להטמין" </w:t>
      </w:r>
      <w:r>
        <w:rPr>
          <w:rFonts w:cs="David" w:hint="cs"/>
          <w:b/>
          <w:bCs/>
          <w:rtl/>
        </w:rPr>
        <w:t xml:space="preserve">ביצים קשות בתוך מים חמים </w:t>
      </w:r>
      <w:r>
        <w:rPr>
          <w:rFonts w:cs="David" w:hint="cs"/>
          <w:rtl/>
        </w:rPr>
        <w:t xml:space="preserve">או </w:t>
      </w:r>
      <w:r w:rsidRPr="00B12677">
        <w:rPr>
          <w:rFonts w:cs="David" w:hint="cs"/>
          <w:b/>
          <w:bCs/>
          <w:rtl/>
        </w:rPr>
        <w:t>דבר מאכל עטוף בנייר אלומיניום בתוך קדירת חמין</w:t>
      </w:r>
      <w:r>
        <w:rPr>
          <w:rFonts w:cs="David" w:hint="cs"/>
          <w:rtl/>
        </w:rPr>
        <w:t xml:space="preserve">, יעו' בחזון עובדיה (9) ובשמירת שבת </w:t>
      </w:r>
      <w:r w:rsidRPr="00882D1E">
        <w:rPr>
          <w:rFonts w:cs="David" w:hint="cs"/>
          <w:sz w:val="20"/>
          <w:szCs w:val="20"/>
          <w:rtl/>
        </w:rPr>
        <w:t>(8) סע' פו</w:t>
      </w:r>
      <w:r>
        <w:rPr>
          <w:rFonts w:cs="David" w:hint="cs"/>
          <w:sz w:val="20"/>
          <w:szCs w:val="20"/>
          <w:rtl/>
        </w:rPr>
        <w:t>-פז</w:t>
      </w:r>
      <w:r w:rsidRPr="00882D1E">
        <w:rPr>
          <w:rFonts w:cs="David" w:hint="cs"/>
          <w:sz w:val="20"/>
          <w:szCs w:val="20"/>
          <w:rtl/>
        </w:rPr>
        <w:t xml:space="preserve">) </w:t>
      </w:r>
      <w:r>
        <w:rPr>
          <w:rFonts w:cs="David" w:hint="cs"/>
          <w:rtl/>
        </w:rPr>
        <w:t xml:space="preserve">שהתירו ללא צורך </w:t>
      </w:r>
      <w:r w:rsidRPr="006010ED">
        <w:rPr>
          <w:rFonts w:cs="David" w:hint="cs"/>
          <w:rtl/>
        </w:rPr>
        <w:t>לעשות חורים בנייר כדי שהחמין יתן טעם במאכל</w:t>
      </w:r>
      <w:r>
        <w:rPr>
          <w:rFonts w:cs="David" w:hint="cs"/>
          <w:rtl/>
        </w:rPr>
        <w:t xml:space="preserve">, כיון שהרי זה כשני מיני אוכלים המתחממים בשבת על האש. </w:t>
      </w:r>
    </w:p>
    <w:p w:rsidR="000B4B1B" w:rsidRDefault="000B4B1B" w:rsidP="000B4B1B">
      <w:pPr>
        <w:widowControl w:val="0"/>
        <w:autoSpaceDE w:val="0"/>
        <w:autoSpaceDN w:val="0"/>
        <w:adjustRightInd w:val="0"/>
        <w:spacing w:before="0" w:after="0" w:line="360" w:lineRule="auto"/>
        <w:ind w:left="0"/>
        <w:jc w:val="both"/>
        <w:rPr>
          <w:rFonts w:cs="David" w:hint="cs"/>
          <w:rtl/>
        </w:rPr>
      </w:pPr>
      <w:r>
        <w:rPr>
          <w:rFonts w:cs="David" w:hint="cs"/>
          <w:b/>
          <w:bCs/>
          <w:rtl/>
        </w:rPr>
        <w:t xml:space="preserve">סיכום - </w:t>
      </w:r>
      <w:r>
        <w:rPr>
          <w:rFonts w:cs="David" w:hint="cs"/>
          <w:rtl/>
        </w:rPr>
        <w:t xml:space="preserve">בספר שבות יצחק </w:t>
      </w:r>
      <w:r w:rsidRPr="00D35CC2">
        <w:rPr>
          <w:rFonts w:cs="David" w:hint="cs"/>
          <w:sz w:val="20"/>
          <w:szCs w:val="20"/>
          <w:rtl/>
        </w:rPr>
        <w:t>(1</w:t>
      </w:r>
      <w:r>
        <w:rPr>
          <w:rFonts w:cs="David" w:hint="cs"/>
          <w:sz w:val="20"/>
          <w:szCs w:val="20"/>
          <w:rtl/>
        </w:rPr>
        <w:t>1</w:t>
      </w:r>
      <w:r w:rsidRPr="00D35CC2">
        <w:rPr>
          <w:rFonts w:cs="David" w:hint="cs"/>
          <w:sz w:val="20"/>
          <w:szCs w:val="20"/>
          <w:rtl/>
        </w:rPr>
        <w:t xml:space="preserve">) </w:t>
      </w:r>
      <w:r>
        <w:rPr>
          <w:rFonts w:cs="David" w:hint="cs"/>
          <w:sz w:val="20"/>
          <w:szCs w:val="20"/>
          <w:rtl/>
        </w:rPr>
        <w:t xml:space="preserve">אות ג) </w:t>
      </w:r>
      <w:r w:rsidRPr="00882D1E">
        <w:rPr>
          <w:rFonts w:cs="David" w:hint="cs"/>
          <w:rtl/>
        </w:rPr>
        <w:t xml:space="preserve">ובספר </w:t>
      </w:r>
      <w:r>
        <w:rPr>
          <w:rFonts w:cs="David" w:hint="cs"/>
          <w:rtl/>
        </w:rPr>
        <w:t xml:space="preserve">ארחות שבת </w:t>
      </w:r>
      <w:r w:rsidRPr="00DD2CB2">
        <w:rPr>
          <w:rFonts w:cs="David" w:hint="cs"/>
          <w:sz w:val="20"/>
          <w:szCs w:val="20"/>
          <w:rtl/>
        </w:rPr>
        <w:t>(12)</w:t>
      </w:r>
      <w:r>
        <w:rPr>
          <w:rFonts w:cs="David" w:hint="cs"/>
          <w:sz w:val="20"/>
          <w:szCs w:val="20"/>
          <w:rtl/>
        </w:rPr>
        <w:t>-(13)</w:t>
      </w:r>
      <w:r w:rsidRPr="00DD2CB2">
        <w:rPr>
          <w:rFonts w:cs="David" w:hint="cs"/>
          <w:sz w:val="20"/>
          <w:szCs w:val="20"/>
          <w:rtl/>
        </w:rPr>
        <w:t xml:space="preserve"> סע' </w:t>
      </w:r>
      <w:r>
        <w:rPr>
          <w:rFonts w:cs="David" w:hint="cs"/>
          <w:sz w:val="20"/>
          <w:szCs w:val="20"/>
          <w:rtl/>
        </w:rPr>
        <w:t>פט</w:t>
      </w:r>
      <w:r w:rsidRPr="005613D7">
        <w:rPr>
          <w:rFonts w:cs="David" w:hint="cs"/>
          <w:sz w:val="20"/>
          <w:szCs w:val="20"/>
          <w:rtl/>
        </w:rPr>
        <w:t>-</w:t>
      </w:r>
      <w:r>
        <w:rPr>
          <w:rFonts w:cs="David" w:hint="cs"/>
          <w:sz w:val="20"/>
          <w:szCs w:val="20"/>
          <w:rtl/>
        </w:rPr>
        <w:t>צג).</w:t>
      </w:r>
      <w:r>
        <w:rPr>
          <w:rFonts w:cs="David" w:hint="cs"/>
          <w:rtl/>
        </w:rPr>
        <w:t xml:space="preserve"> </w:t>
      </w:r>
    </w:p>
    <w:p w:rsidR="000B4B1B" w:rsidRPr="00625AB4" w:rsidRDefault="000B4B1B" w:rsidP="000B4B1B">
      <w:pPr>
        <w:widowControl w:val="0"/>
        <w:autoSpaceDE w:val="0"/>
        <w:autoSpaceDN w:val="0"/>
        <w:adjustRightInd w:val="0"/>
        <w:spacing w:before="0" w:after="0" w:line="240" w:lineRule="auto"/>
        <w:ind w:left="0"/>
        <w:jc w:val="both"/>
        <w:rPr>
          <w:rFonts w:cs="David" w:hint="cs"/>
          <w:sz w:val="20"/>
          <w:szCs w:val="20"/>
          <w:rtl/>
        </w:rPr>
      </w:pPr>
    </w:p>
    <w:p w:rsidR="000B4B1B" w:rsidRPr="005613D7" w:rsidRDefault="000B4B1B" w:rsidP="000B4B1B">
      <w:pPr>
        <w:widowControl w:val="0"/>
        <w:autoSpaceDE w:val="0"/>
        <w:autoSpaceDN w:val="0"/>
        <w:adjustRightInd w:val="0"/>
        <w:spacing w:before="0" w:after="0" w:line="360" w:lineRule="auto"/>
        <w:ind w:left="0"/>
        <w:jc w:val="both"/>
        <w:rPr>
          <w:rFonts w:cs="David" w:hint="cs"/>
          <w:b/>
          <w:bCs/>
          <w:rtl/>
        </w:rPr>
      </w:pPr>
      <w:r w:rsidRPr="005613D7">
        <w:rPr>
          <w:rFonts w:cs="David" w:hint="cs"/>
          <w:b/>
          <w:bCs/>
          <w:rtl/>
        </w:rPr>
        <w:t>פרטי</w:t>
      </w:r>
      <w:r>
        <w:rPr>
          <w:rFonts w:cs="David" w:hint="cs"/>
          <w:b/>
          <w:bCs/>
          <w:rtl/>
        </w:rPr>
        <w:t>ם נוספים</w:t>
      </w:r>
      <w:r w:rsidRPr="005613D7">
        <w:rPr>
          <w:rFonts w:cs="David" w:hint="cs"/>
          <w:b/>
          <w:bCs/>
          <w:rtl/>
        </w:rPr>
        <w:t xml:space="preserve"> </w:t>
      </w:r>
      <w:r>
        <w:rPr>
          <w:rFonts w:cs="David" w:hint="cs"/>
          <w:b/>
          <w:bCs/>
          <w:rtl/>
        </w:rPr>
        <w:t>ב</w:t>
      </w:r>
      <w:r w:rsidRPr="005613D7">
        <w:rPr>
          <w:rFonts w:cs="David" w:hint="cs"/>
          <w:b/>
          <w:bCs/>
          <w:rtl/>
        </w:rPr>
        <w:t>דיני הטמנה</w:t>
      </w:r>
    </w:p>
    <w:p w:rsidR="000B4B1B" w:rsidRDefault="000B4B1B" w:rsidP="000B4B1B">
      <w:pPr>
        <w:widowControl w:val="0"/>
        <w:autoSpaceDE w:val="0"/>
        <w:autoSpaceDN w:val="0"/>
        <w:adjustRightInd w:val="0"/>
        <w:spacing w:before="0" w:after="0" w:line="360" w:lineRule="auto"/>
        <w:ind w:left="0"/>
        <w:jc w:val="both"/>
        <w:rPr>
          <w:rFonts w:cs="David" w:hint="cs"/>
          <w:rtl/>
        </w:rPr>
      </w:pPr>
      <w:r w:rsidRPr="00F6253E">
        <w:rPr>
          <w:rFonts w:cs="David" w:hint="cs"/>
          <w:b/>
          <w:bCs/>
          <w:rtl/>
        </w:rPr>
        <w:t>• הטמנ</w:t>
      </w:r>
      <w:r>
        <w:rPr>
          <w:rFonts w:cs="David" w:hint="cs"/>
          <w:b/>
          <w:bCs/>
          <w:rtl/>
        </w:rPr>
        <w:t>ת</w:t>
      </w:r>
      <w:r w:rsidRPr="00F6253E">
        <w:rPr>
          <w:rFonts w:cs="David" w:hint="cs"/>
          <w:b/>
          <w:bCs/>
          <w:rtl/>
        </w:rPr>
        <w:t xml:space="preserve"> </w:t>
      </w:r>
      <w:r>
        <w:rPr>
          <w:rFonts w:cs="David" w:hint="cs"/>
          <w:b/>
          <w:bCs/>
          <w:rtl/>
        </w:rPr>
        <w:t>צונן והטמנה ב</w:t>
      </w:r>
      <w:r w:rsidRPr="00F6253E">
        <w:rPr>
          <w:rFonts w:cs="David" w:hint="cs"/>
          <w:b/>
          <w:bCs/>
          <w:rtl/>
        </w:rPr>
        <w:t xml:space="preserve">כלי שני </w:t>
      </w:r>
      <w:r>
        <w:rPr>
          <w:rFonts w:cs="David" w:hint="cs"/>
          <w:b/>
          <w:bCs/>
          <w:rtl/>
        </w:rPr>
        <w:t>-</w:t>
      </w:r>
      <w:r w:rsidRPr="004B79CC">
        <w:rPr>
          <w:rFonts w:cs="David" w:hint="cs"/>
          <w:rtl/>
        </w:rPr>
        <w:t xml:space="preserve"> </w:t>
      </w:r>
      <w:r>
        <w:rPr>
          <w:rFonts w:cs="David" w:hint="cs"/>
          <w:rtl/>
        </w:rPr>
        <w:t>ב</w:t>
      </w:r>
      <w:r w:rsidRPr="004B79CC">
        <w:rPr>
          <w:rFonts w:cs="David" w:hint="cs"/>
          <w:rtl/>
        </w:rPr>
        <w:t xml:space="preserve">מסכת שבת </w:t>
      </w:r>
      <w:r w:rsidRPr="004B79CC">
        <w:rPr>
          <w:rFonts w:cs="David" w:hint="cs"/>
          <w:sz w:val="20"/>
          <w:szCs w:val="20"/>
          <w:rtl/>
        </w:rPr>
        <w:t xml:space="preserve">(1) נא, א) </w:t>
      </w:r>
      <w:r>
        <w:rPr>
          <w:rFonts w:cs="David" w:hint="cs"/>
          <w:rtl/>
        </w:rPr>
        <w:t>מבואר כי "מותר להטמין את הצונן" בשבת בדבר שאינו מוסיף הבל. ועוד מבואר בסוגיא: "פינה ממיחם למיחם, מותר"</w:t>
      </w:r>
      <w:r w:rsidRPr="000473A0">
        <w:rPr>
          <w:rFonts w:cs="David" w:hint="cs"/>
          <w:sz w:val="20"/>
          <w:szCs w:val="20"/>
          <w:rtl/>
        </w:rPr>
        <w:t xml:space="preserve"> [ובטעם דין זה נחלקו רש"י והרמב"ם (3), </w:t>
      </w:r>
      <w:r>
        <w:rPr>
          <w:rFonts w:cs="David" w:hint="cs"/>
          <w:sz w:val="20"/>
          <w:szCs w:val="20"/>
          <w:rtl/>
        </w:rPr>
        <w:t>כמבואר בדברי הר</w:t>
      </w:r>
      <w:r w:rsidRPr="000473A0">
        <w:rPr>
          <w:rFonts w:cs="David" w:hint="cs"/>
          <w:sz w:val="20"/>
          <w:szCs w:val="20"/>
          <w:rtl/>
        </w:rPr>
        <w:t>"ן (3)</w:t>
      </w:r>
      <w:r>
        <w:rPr>
          <w:rFonts w:cs="David" w:hint="cs"/>
          <w:sz w:val="20"/>
          <w:szCs w:val="20"/>
          <w:rtl/>
        </w:rPr>
        <w:t xml:space="preserve"> - האם הכלי שפינה דינו כצונן, או שכשמעביר לכלי שני לא גזרו</w:t>
      </w:r>
      <w:r w:rsidRPr="000473A0">
        <w:rPr>
          <w:rFonts w:cs="David" w:hint="cs"/>
          <w:sz w:val="20"/>
          <w:szCs w:val="20"/>
          <w:rtl/>
        </w:rPr>
        <w:t>]</w:t>
      </w:r>
      <w:r>
        <w:rPr>
          <w:rFonts w:cs="David" w:hint="cs"/>
          <w:rtl/>
        </w:rPr>
        <w:t>, ודינים אלו נפסקו בשו"ע</w:t>
      </w:r>
      <w:r w:rsidRPr="004B79CC">
        <w:rPr>
          <w:rFonts w:cs="David" w:hint="cs"/>
          <w:sz w:val="20"/>
          <w:szCs w:val="20"/>
          <w:rtl/>
        </w:rPr>
        <w:t xml:space="preserve"> (5) סי' רנז סע' ה</w:t>
      </w:r>
      <w:r>
        <w:rPr>
          <w:rFonts w:cs="David" w:hint="cs"/>
          <w:sz w:val="20"/>
          <w:szCs w:val="20"/>
          <w:rtl/>
        </w:rPr>
        <w:t>-ו</w:t>
      </w:r>
      <w:r w:rsidRPr="004B79CC">
        <w:rPr>
          <w:rFonts w:cs="David" w:hint="cs"/>
          <w:sz w:val="20"/>
          <w:szCs w:val="20"/>
          <w:rtl/>
        </w:rPr>
        <w:t>)</w:t>
      </w:r>
      <w:r>
        <w:rPr>
          <w:rFonts w:cs="David" w:hint="cs"/>
          <w:rtl/>
        </w:rPr>
        <w:t>.</w:t>
      </w:r>
    </w:p>
    <w:p w:rsidR="000B4B1B" w:rsidRPr="000473A0" w:rsidRDefault="000B4B1B" w:rsidP="000B4B1B">
      <w:pPr>
        <w:widowControl w:val="0"/>
        <w:autoSpaceDE w:val="0"/>
        <w:autoSpaceDN w:val="0"/>
        <w:adjustRightInd w:val="0"/>
        <w:spacing w:before="0" w:after="0" w:line="360" w:lineRule="auto"/>
        <w:ind w:left="0"/>
        <w:jc w:val="both"/>
        <w:rPr>
          <w:rFonts w:cs="David" w:hint="cs"/>
          <w:rtl/>
        </w:rPr>
      </w:pPr>
      <w:r w:rsidRPr="000473A0">
        <w:rPr>
          <w:rFonts w:cs="David" w:hint="cs"/>
          <w:rtl/>
        </w:rPr>
        <w:t>ו</w:t>
      </w:r>
      <w:r>
        <w:rPr>
          <w:rFonts w:cs="David" w:hint="cs"/>
          <w:rtl/>
        </w:rPr>
        <w:t>ממוצא הדברים</w:t>
      </w:r>
      <w:r>
        <w:rPr>
          <w:rFonts w:cs="David" w:hint="cs"/>
          <w:b/>
          <w:bCs/>
          <w:rtl/>
        </w:rPr>
        <w:t xml:space="preserve"> </w:t>
      </w:r>
      <w:r w:rsidRPr="000473A0">
        <w:rPr>
          <w:rFonts w:cs="David" w:hint="cs"/>
          <w:rtl/>
        </w:rPr>
        <w:t>הנ"ל</w:t>
      </w:r>
      <w:r>
        <w:rPr>
          <w:rFonts w:cs="David" w:hint="cs"/>
          <w:b/>
          <w:bCs/>
          <w:rtl/>
        </w:rPr>
        <w:t xml:space="preserve"> </w:t>
      </w:r>
      <w:r w:rsidRPr="000473A0">
        <w:rPr>
          <w:rFonts w:cs="David" w:hint="cs"/>
          <w:rtl/>
        </w:rPr>
        <w:t>כתב</w:t>
      </w:r>
      <w:r>
        <w:rPr>
          <w:rFonts w:cs="David" w:hint="cs"/>
          <w:rtl/>
        </w:rPr>
        <w:t>ו</w:t>
      </w:r>
      <w:r w:rsidRPr="000473A0">
        <w:rPr>
          <w:rFonts w:cs="David" w:hint="cs"/>
          <w:rtl/>
        </w:rPr>
        <w:t xml:space="preserve"> החזון איש (7)</w:t>
      </w:r>
      <w:r>
        <w:rPr>
          <w:rFonts w:cs="David" w:hint="cs"/>
          <w:rtl/>
        </w:rPr>
        <w:t xml:space="preserve"> והאגרות משה (7) להתיר </w:t>
      </w:r>
      <w:r w:rsidRPr="00F6253E">
        <w:rPr>
          <w:rFonts w:cs="David" w:hint="cs"/>
          <w:b/>
          <w:bCs/>
          <w:rtl/>
        </w:rPr>
        <w:t>נתינת מים רותחים לתוך בקבוק טרמוס בשבת</w:t>
      </w:r>
      <w:r>
        <w:rPr>
          <w:rFonts w:cs="David" w:hint="cs"/>
          <w:sz w:val="20"/>
          <w:szCs w:val="20"/>
          <w:rtl/>
        </w:rPr>
        <w:t>. [וראה בראייתו האדמו"ר מגור (7) להיתר מבישול קרבן פסח בחמי טבריה, ובמש"כ בשבט הלוי (7)]</w:t>
      </w:r>
      <w:r>
        <w:rPr>
          <w:rFonts w:cs="David" w:hint="cs"/>
          <w:rtl/>
        </w:rPr>
        <w:t>.</w:t>
      </w:r>
    </w:p>
    <w:p w:rsidR="000B4B1B" w:rsidRDefault="000B4B1B" w:rsidP="000B4B1B">
      <w:pPr>
        <w:widowControl w:val="0"/>
        <w:autoSpaceDE w:val="0"/>
        <w:autoSpaceDN w:val="0"/>
        <w:adjustRightInd w:val="0"/>
        <w:spacing w:before="0" w:after="0" w:line="360" w:lineRule="auto"/>
        <w:ind w:left="0"/>
        <w:jc w:val="both"/>
        <w:rPr>
          <w:rFonts w:cs="David" w:hint="cs"/>
          <w:b/>
          <w:bCs/>
          <w:rtl/>
        </w:rPr>
      </w:pPr>
      <w:r w:rsidRPr="00F6253E">
        <w:rPr>
          <w:rFonts w:cs="David" w:hint="cs"/>
          <w:b/>
          <w:bCs/>
          <w:rtl/>
        </w:rPr>
        <w:t>• האם יש איסור "הטמנה" בסיר לבישול איטי</w:t>
      </w:r>
      <w:r w:rsidRPr="00F6253E">
        <w:rPr>
          <w:rFonts w:cs="David" w:hint="cs"/>
          <w:b/>
          <w:bCs/>
          <w:sz w:val="18"/>
          <w:szCs w:val="18"/>
          <w:rtl/>
        </w:rPr>
        <w:t xml:space="preserve"> [</w:t>
      </w:r>
      <w:r w:rsidRPr="00F6253E">
        <w:rPr>
          <w:rFonts w:cs="David" w:hint="cs"/>
          <w:b/>
          <w:bCs/>
          <w:sz w:val="18"/>
          <w:szCs w:val="18"/>
        </w:rPr>
        <w:t>CROCK POT</w:t>
      </w:r>
      <w:r w:rsidRPr="00F6253E">
        <w:rPr>
          <w:rFonts w:cs="David" w:hint="cs"/>
          <w:b/>
          <w:bCs/>
          <w:sz w:val="18"/>
          <w:szCs w:val="18"/>
          <w:rtl/>
        </w:rPr>
        <w:t xml:space="preserve">] </w:t>
      </w:r>
      <w:r w:rsidRPr="00F6253E">
        <w:rPr>
          <w:rFonts w:cs="David" w:hint="cs"/>
          <w:b/>
          <w:bCs/>
          <w:rtl/>
        </w:rPr>
        <w:t xml:space="preserve">- </w:t>
      </w:r>
      <w:r>
        <w:rPr>
          <w:rFonts w:cs="David" w:hint="cs"/>
          <w:rtl/>
        </w:rPr>
        <w:t xml:space="preserve">בחזון עובדיה (9) כתב שאין בזה חשש הטמנה </w:t>
      </w:r>
      <w:r w:rsidRPr="00625AB4">
        <w:rPr>
          <w:rFonts w:cs="David" w:hint="cs"/>
          <w:sz w:val="20"/>
          <w:szCs w:val="20"/>
          <w:rtl/>
        </w:rPr>
        <w:t xml:space="preserve">[אך הצריך לכסות את הכפתור החשמלי מערב שבת]. </w:t>
      </w:r>
      <w:r>
        <w:rPr>
          <w:rFonts w:cs="David" w:hint="cs"/>
          <w:rtl/>
        </w:rPr>
        <w:t xml:space="preserve">אולם בספר ארחות שבת (10) הביא את התשובה האחרונה שכתב הגרש"ז אויערבך בימי חייו לדון את השימוש בכלי זה כהטמנה בדבר המוסיף הבל. ואת תשובת הגר"ש ואזנר "שבוודאי יש מקום להחמיר למי שרוצה, אך אין להרעיש על אלו שכן מתירים", ועי' במש"כ בשש"כ </w:t>
      </w:r>
      <w:r w:rsidRPr="00625AB4">
        <w:rPr>
          <w:rFonts w:cs="David" w:hint="cs"/>
          <w:sz w:val="20"/>
          <w:szCs w:val="20"/>
          <w:rtl/>
        </w:rPr>
        <w:t>(8) סע' פח)</w:t>
      </w:r>
      <w:r>
        <w:rPr>
          <w:rFonts w:cs="David" w:hint="cs"/>
          <w:rtl/>
        </w:rPr>
        <w:t xml:space="preserve">. </w:t>
      </w:r>
    </w:p>
    <w:p w:rsidR="000B4B1B" w:rsidRDefault="000B4B1B" w:rsidP="000B4B1B">
      <w:pPr>
        <w:widowControl w:val="0"/>
        <w:autoSpaceDE w:val="0"/>
        <w:autoSpaceDN w:val="0"/>
        <w:adjustRightInd w:val="0"/>
        <w:spacing w:before="0" w:after="0" w:line="360" w:lineRule="auto"/>
        <w:ind w:left="0"/>
        <w:jc w:val="both"/>
        <w:rPr>
          <w:rFonts w:cs="David" w:hint="cs"/>
          <w:rtl/>
        </w:rPr>
      </w:pPr>
      <w:r w:rsidRPr="00F6253E">
        <w:rPr>
          <w:rFonts w:cs="David" w:hint="cs"/>
          <w:b/>
          <w:bCs/>
          <w:rtl/>
        </w:rPr>
        <w:t>• הטמין באופנים האסורים, האם התבשיל נאסר -</w:t>
      </w:r>
      <w:r>
        <w:rPr>
          <w:rFonts w:cs="David" w:hint="cs"/>
          <w:rtl/>
        </w:rPr>
        <w:t xml:space="preserve"> </w:t>
      </w:r>
      <w:r w:rsidRPr="00625AB4">
        <w:rPr>
          <w:rFonts w:cs="David" w:hint="cs"/>
          <w:rtl/>
        </w:rPr>
        <w:t xml:space="preserve">ראה בשו"ע </w:t>
      </w:r>
      <w:r w:rsidRPr="00625AB4">
        <w:rPr>
          <w:rFonts w:cs="David" w:hint="cs"/>
          <w:sz w:val="20"/>
          <w:szCs w:val="20"/>
          <w:rtl/>
        </w:rPr>
        <w:t xml:space="preserve">(4) סי' רנז סע' א) </w:t>
      </w:r>
      <w:r>
        <w:rPr>
          <w:rFonts w:cs="David" w:hint="cs"/>
          <w:rtl/>
        </w:rPr>
        <w:t xml:space="preserve">ובמשנה ברורה </w:t>
      </w:r>
      <w:r w:rsidRPr="007853F2">
        <w:rPr>
          <w:rFonts w:cs="David" w:hint="cs"/>
          <w:sz w:val="20"/>
          <w:szCs w:val="20"/>
          <w:rtl/>
        </w:rPr>
        <w:t>(</w:t>
      </w:r>
      <w:r>
        <w:rPr>
          <w:rFonts w:cs="David" w:hint="cs"/>
          <w:sz w:val="20"/>
          <w:szCs w:val="20"/>
          <w:rtl/>
        </w:rPr>
        <w:t xml:space="preserve">שם </w:t>
      </w:r>
      <w:r w:rsidRPr="007853F2">
        <w:rPr>
          <w:rFonts w:cs="David" w:hint="cs"/>
          <w:sz w:val="20"/>
          <w:szCs w:val="20"/>
          <w:rtl/>
        </w:rPr>
        <w:t xml:space="preserve">ס"ק ז-יב) </w:t>
      </w:r>
      <w:r>
        <w:rPr>
          <w:rFonts w:cs="David" w:hint="cs"/>
          <w:rtl/>
        </w:rPr>
        <w:t xml:space="preserve">ובסיכום הדינים למעשה בספר </w:t>
      </w:r>
      <w:r w:rsidRPr="00625AB4">
        <w:rPr>
          <w:rFonts w:cs="David" w:hint="cs"/>
          <w:rtl/>
        </w:rPr>
        <w:t xml:space="preserve"> </w:t>
      </w:r>
      <w:r>
        <w:rPr>
          <w:rFonts w:cs="David" w:hint="cs"/>
          <w:rtl/>
        </w:rPr>
        <w:t xml:space="preserve">ארחות שבת </w:t>
      </w:r>
      <w:r>
        <w:rPr>
          <w:rFonts w:cs="David" w:hint="cs"/>
          <w:sz w:val="20"/>
          <w:szCs w:val="20"/>
          <w:rtl/>
        </w:rPr>
        <w:t>(13)</w:t>
      </w:r>
      <w:r w:rsidRPr="00DD2CB2">
        <w:rPr>
          <w:rFonts w:cs="David" w:hint="cs"/>
          <w:sz w:val="20"/>
          <w:szCs w:val="20"/>
          <w:rtl/>
        </w:rPr>
        <w:t xml:space="preserve"> סע' </w:t>
      </w:r>
      <w:r>
        <w:rPr>
          <w:rFonts w:cs="David" w:hint="cs"/>
          <w:sz w:val="20"/>
          <w:szCs w:val="20"/>
          <w:rtl/>
        </w:rPr>
        <w:t>קה-קז).</w:t>
      </w:r>
      <w:r>
        <w:rPr>
          <w:rFonts w:cs="David" w:hint="cs"/>
          <w:rtl/>
        </w:rPr>
        <w:t xml:space="preserve"> </w:t>
      </w:r>
    </w:p>
    <w:p w:rsidR="000B4B1B" w:rsidRPr="00625AB4" w:rsidRDefault="000B4B1B" w:rsidP="000B4B1B">
      <w:pPr>
        <w:widowControl w:val="0"/>
        <w:autoSpaceDE w:val="0"/>
        <w:autoSpaceDN w:val="0"/>
        <w:adjustRightInd w:val="0"/>
        <w:spacing w:before="40" w:after="0" w:line="360" w:lineRule="auto"/>
        <w:ind w:left="0"/>
        <w:jc w:val="center"/>
        <w:rPr>
          <w:rFonts w:cs="David" w:hint="cs"/>
          <w:sz w:val="18"/>
          <w:szCs w:val="18"/>
          <w:rtl/>
        </w:rPr>
      </w:pPr>
      <w:r w:rsidRPr="00625AB4">
        <w:rPr>
          <w:rFonts w:cs="David" w:hint="cs"/>
          <w:b/>
          <w:bCs/>
          <w:sz w:val="20"/>
          <w:szCs w:val="20"/>
          <w:rtl/>
        </w:rPr>
        <w:t>"כל</w:t>
      </w:r>
      <w:r w:rsidRPr="00625AB4">
        <w:rPr>
          <w:rFonts w:cs="David"/>
          <w:b/>
          <w:bCs/>
          <w:sz w:val="20"/>
          <w:szCs w:val="20"/>
          <w:rtl/>
        </w:rPr>
        <w:t xml:space="preserve"> </w:t>
      </w:r>
      <w:r w:rsidRPr="00625AB4">
        <w:rPr>
          <w:rFonts w:cs="David" w:hint="cs"/>
          <w:b/>
          <w:bCs/>
          <w:sz w:val="20"/>
          <w:szCs w:val="20"/>
          <w:rtl/>
        </w:rPr>
        <w:t>מי</w:t>
      </w:r>
      <w:r w:rsidRPr="00625AB4">
        <w:rPr>
          <w:rFonts w:cs="David"/>
          <w:b/>
          <w:bCs/>
          <w:sz w:val="20"/>
          <w:szCs w:val="20"/>
          <w:rtl/>
        </w:rPr>
        <w:t xml:space="preserve"> </w:t>
      </w:r>
      <w:r w:rsidRPr="00625AB4">
        <w:rPr>
          <w:rFonts w:cs="David" w:hint="cs"/>
          <w:b/>
          <w:bCs/>
          <w:sz w:val="20"/>
          <w:szCs w:val="20"/>
          <w:rtl/>
        </w:rPr>
        <w:t>שאינו</w:t>
      </w:r>
      <w:r w:rsidRPr="00625AB4">
        <w:rPr>
          <w:rFonts w:cs="David"/>
          <w:b/>
          <w:bCs/>
          <w:sz w:val="20"/>
          <w:szCs w:val="20"/>
          <w:rtl/>
        </w:rPr>
        <w:t xml:space="preserve"> </w:t>
      </w:r>
      <w:r w:rsidRPr="00625AB4">
        <w:rPr>
          <w:rFonts w:cs="David" w:hint="cs"/>
          <w:b/>
          <w:bCs/>
          <w:sz w:val="20"/>
          <w:szCs w:val="20"/>
          <w:rtl/>
        </w:rPr>
        <w:t>אוכל</w:t>
      </w:r>
      <w:r w:rsidRPr="00625AB4">
        <w:rPr>
          <w:rFonts w:cs="David"/>
          <w:b/>
          <w:bCs/>
          <w:sz w:val="20"/>
          <w:szCs w:val="20"/>
          <w:rtl/>
        </w:rPr>
        <w:t xml:space="preserve"> </w:t>
      </w:r>
      <w:r w:rsidRPr="00625AB4">
        <w:rPr>
          <w:rFonts w:cs="David" w:hint="cs"/>
          <w:b/>
          <w:bCs/>
          <w:sz w:val="20"/>
          <w:szCs w:val="20"/>
          <w:rtl/>
        </w:rPr>
        <w:t>חמין, צריך בדיקה אחריו אם הוא מין, והמזמין</w:t>
      </w:r>
      <w:r w:rsidRPr="00625AB4">
        <w:rPr>
          <w:rFonts w:cs="David"/>
          <w:b/>
          <w:bCs/>
          <w:sz w:val="20"/>
          <w:szCs w:val="20"/>
          <w:rtl/>
        </w:rPr>
        <w:t xml:space="preserve"> </w:t>
      </w:r>
      <w:r w:rsidRPr="00625AB4">
        <w:rPr>
          <w:rFonts w:cs="David" w:hint="cs"/>
          <w:b/>
          <w:bCs/>
          <w:sz w:val="20"/>
          <w:szCs w:val="20"/>
          <w:rtl/>
        </w:rPr>
        <w:t>לבשל</w:t>
      </w:r>
      <w:r w:rsidRPr="00625AB4">
        <w:rPr>
          <w:rFonts w:cs="David"/>
          <w:b/>
          <w:bCs/>
          <w:sz w:val="20"/>
          <w:szCs w:val="20"/>
          <w:rtl/>
        </w:rPr>
        <w:t xml:space="preserve"> </w:t>
      </w:r>
      <w:r w:rsidRPr="00625AB4">
        <w:rPr>
          <w:rFonts w:cs="David" w:hint="cs"/>
          <w:b/>
          <w:bCs/>
          <w:sz w:val="20"/>
          <w:szCs w:val="20"/>
          <w:rtl/>
        </w:rPr>
        <w:t>להטמין</w:t>
      </w:r>
      <w:r w:rsidRPr="00625AB4">
        <w:rPr>
          <w:rFonts w:cs="David"/>
          <w:b/>
          <w:bCs/>
          <w:sz w:val="20"/>
          <w:szCs w:val="20"/>
          <w:rtl/>
        </w:rPr>
        <w:t xml:space="preserve"> </w:t>
      </w:r>
      <w:r w:rsidRPr="00625AB4">
        <w:rPr>
          <w:rFonts w:cs="David" w:hint="cs"/>
          <w:b/>
          <w:bCs/>
          <w:sz w:val="20"/>
          <w:szCs w:val="20"/>
          <w:rtl/>
        </w:rPr>
        <w:t>ולענג</w:t>
      </w:r>
      <w:r w:rsidRPr="00625AB4">
        <w:rPr>
          <w:rFonts w:cs="David"/>
          <w:b/>
          <w:bCs/>
          <w:sz w:val="20"/>
          <w:szCs w:val="20"/>
          <w:rtl/>
        </w:rPr>
        <w:t xml:space="preserve"> </w:t>
      </w:r>
      <w:r w:rsidRPr="00625AB4">
        <w:rPr>
          <w:rFonts w:cs="David" w:hint="cs"/>
          <w:b/>
          <w:bCs/>
          <w:sz w:val="20"/>
          <w:szCs w:val="20"/>
          <w:rtl/>
        </w:rPr>
        <w:t>את</w:t>
      </w:r>
      <w:r w:rsidRPr="00625AB4">
        <w:rPr>
          <w:rFonts w:cs="David"/>
          <w:b/>
          <w:bCs/>
          <w:sz w:val="20"/>
          <w:szCs w:val="20"/>
          <w:rtl/>
        </w:rPr>
        <w:t xml:space="preserve"> </w:t>
      </w:r>
      <w:r w:rsidRPr="00625AB4">
        <w:rPr>
          <w:rFonts w:cs="David" w:hint="cs"/>
          <w:b/>
          <w:bCs/>
          <w:sz w:val="20"/>
          <w:szCs w:val="20"/>
          <w:rtl/>
        </w:rPr>
        <w:t>השבת</w:t>
      </w:r>
      <w:r w:rsidRPr="00625AB4">
        <w:rPr>
          <w:rFonts w:cs="David"/>
          <w:b/>
          <w:bCs/>
          <w:sz w:val="20"/>
          <w:szCs w:val="20"/>
          <w:rtl/>
        </w:rPr>
        <w:t xml:space="preserve"> </w:t>
      </w:r>
      <w:r w:rsidRPr="00625AB4">
        <w:rPr>
          <w:rFonts w:cs="David" w:hint="cs"/>
          <w:b/>
          <w:bCs/>
          <w:sz w:val="20"/>
          <w:szCs w:val="20"/>
          <w:rtl/>
        </w:rPr>
        <w:t>ולהשמין,</w:t>
      </w:r>
      <w:r w:rsidRPr="00625AB4">
        <w:rPr>
          <w:rFonts w:cs="David"/>
          <w:b/>
          <w:bCs/>
          <w:sz w:val="20"/>
          <w:szCs w:val="20"/>
          <w:rtl/>
        </w:rPr>
        <w:t xml:space="preserve"> </w:t>
      </w:r>
      <w:r w:rsidRPr="00625AB4">
        <w:rPr>
          <w:rFonts w:cs="David" w:hint="cs"/>
          <w:b/>
          <w:bCs/>
          <w:sz w:val="20"/>
          <w:szCs w:val="20"/>
          <w:rtl/>
        </w:rPr>
        <w:t>הוא</w:t>
      </w:r>
      <w:r w:rsidRPr="00625AB4">
        <w:rPr>
          <w:rFonts w:cs="David"/>
          <w:b/>
          <w:bCs/>
          <w:sz w:val="20"/>
          <w:szCs w:val="20"/>
          <w:rtl/>
        </w:rPr>
        <w:t xml:space="preserve"> </w:t>
      </w:r>
      <w:r w:rsidRPr="00625AB4">
        <w:rPr>
          <w:rFonts w:cs="David" w:hint="cs"/>
          <w:b/>
          <w:bCs/>
          <w:sz w:val="20"/>
          <w:szCs w:val="20"/>
          <w:rtl/>
        </w:rPr>
        <w:t>המאמין</w:t>
      </w:r>
      <w:r w:rsidRPr="00625AB4">
        <w:rPr>
          <w:rFonts w:cs="David"/>
          <w:b/>
          <w:bCs/>
          <w:sz w:val="20"/>
          <w:szCs w:val="20"/>
          <w:rtl/>
        </w:rPr>
        <w:t xml:space="preserve"> </w:t>
      </w:r>
      <w:r w:rsidRPr="00625AB4">
        <w:rPr>
          <w:rFonts w:cs="David" w:hint="cs"/>
          <w:b/>
          <w:bCs/>
          <w:sz w:val="20"/>
          <w:szCs w:val="20"/>
          <w:rtl/>
        </w:rPr>
        <w:t>וזוכה</w:t>
      </w:r>
      <w:r w:rsidRPr="00625AB4">
        <w:rPr>
          <w:rFonts w:cs="David"/>
          <w:b/>
          <w:bCs/>
          <w:sz w:val="20"/>
          <w:szCs w:val="20"/>
          <w:rtl/>
        </w:rPr>
        <w:t xml:space="preserve"> </w:t>
      </w:r>
      <w:r w:rsidRPr="00625AB4">
        <w:rPr>
          <w:rFonts w:cs="David" w:hint="cs"/>
          <w:b/>
          <w:bCs/>
          <w:sz w:val="20"/>
          <w:szCs w:val="20"/>
          <w:rtl/>
        </w:rPr>
        <w:t>לקץ</w:t>
      </w:r>
      <w:r w:rsidRPr="00625AB4">
        <w:rPr>
          <w:rFonts w:cs="David"/>
          <w:b/>
          <w:bCs/>
          <w:sz w:val="20"/>
          <w:szCs w:val="20"/>
          <w:rtl/>
        </w:rPr>
        <w:t xml:space="preserve"> </w:t>
      </w:r>
      <w:r w:rsidRPr="00625AB4">
        <w:rPr>
          <w:rFonts w:cs="David" w:hint="cs"/>
          <w:b/>
          <w:bCs/>
          <w:sz w:val="20"/>
          <w:szCs w:val="20"/>
          <w:rtl/>
        </w:rPr>
        <w:t>הימין"</w:t>
      </w:r>
      <w:r w:rsidRPr="00625AB4">
        <w:rPr>
          <w:rFonts w:cs="David" w:hint="cs"/>
          <w:sz w:val="20"/>
          <w:szCs w:val="20"/>
          <w:rtl/>
        </w:rPr>
        <w:t xml:space="preserve"> </w:t>
      </w:r>
      <w:r w:rsidRPr="00625AB4">
        <w:rPr>
          <w:rFonts w:cs="David" w:hint="cs"/>
          <w:sz w:val="18"/>
          <w:szCs w:val="18"/>
          <w:rtl/>
        </w:rPr>
        <w:t xml:space="preserve">[דברי בעל המאור בפרק כירה (2) הובא במשנה ברורה </w:t>
      </w:r>
      <w:r>
        <w:rPr>
          <w:rFonts w:cs="David" w:hint="cs"/>
          <w:sz w:val="18"/>
          <w:szCs w:val="18"/>
          <w:rtl/>
        </w:rPr>
        <w:t>(6</w:t>
      </w:r>
      <w:r w:rsidRPr="00625AB4">
        <w:rPr>
          <w:rFonts w:cs="David" w:hint="cs"/>
          <w:sz w:val="18"/>
          <w:szCs w:val="18"/>
          <w:rtl/>
        </w:rPr>
        <w:t>) סי' רנז ס"ק מט)].</w:t>
      </w:r>
    </w:p>
    <w:p w:rsidR="000B4B1B" w:rsidRDefault="000B4B1B" w:rsidP="00C35244">
      <w:pPr>
        <w:widowControl w:val="0"/>
        <w:autoSpaceDE w:val="0"/>
        <w:autoSpaceDN w:val="0"/>
        <w:adjustRightInd w:val="0"/>
        <w:spacing w:before="60" w:after="60" w:line="360" w:lineRule="auto"/>
        <w:ind w:left="0"/>
        <w:jc w:val="both"/>
        <w:rPr>
          <w:rFonts w:cs="David"/>
        </w:rPr>
      </w:pPr>
      <w:bookmarkStart w:id="0" w:name="_GoBack"/>
      <w:bookmarkEnd w:id="0"/>
    </w:p>
    <w:sectPr w:rsidR="000B4B1B" w:rsidSect="003B00CC">
      <w:headerReference w:type="default" r:id="rId8"/>
      <w:footnotePr>
        <w:numFmt w:val="chicago"/>
      </w:footnotePr>
      <w:pgSz w:w="11906" w:h="16838"/>
      <w:pgMar w:top="1247" w:right="1418" w:bottom="1247"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F86" w:rsidRDefault="003E3F86" w:rsidP="00BB2080">
      <w:pPr>
        <w:spacing w:before="0" w:after="0" w:line="240" w:lineRule="auto"/>
      </w:pPr>
      <w:r>
        <w:separator/>
      </w:r>
    </w:p>
  </w:endnote>
  <w:endnote w:type="continuationSeparator" w:id="0">
    <w:p w:rsidR="003E3F86" w:rsidRDefault="003E3F86" w:rsidP="00BB20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TopType Mantova">
    <w:charset w:val="B1"/>
    <w:family w:val="auto"/>
    <w:pitch w:val="variable"/>
    <w:sig w:usb0="00000801" w:usb1="00000000" w:usb2="00000000" w:usb3="00000000" w:csb0="00000020" w:csb1="00000000"/>
  </w:font>
  <w:font w:name="Dor Bold">
    <w:charset w:val="B1"/>
    <w:family w:val="auto"/>
    <w:pitch w:val="variable"/>
    <w:sig w:usb0="00000801" w:usb1="00000000" w:usb2="00000000" w:usb3="00000000" w:csb0="00000020" w:csb1="00000000"/>
  </w:font>
  <w:font w:name="Keren">
    <w:charset w:val="B1"/>
    <w:family w:val="auto"/>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F86" w:rsidRDefault="003E3F86" w:rsidP="00BB2080">
      <w:pPr>
        <w:spacing w:before="0" w:after="0" w:line="240" w:lineRule="auto"/>
      </w:pPr>
      <w:r>
        <w:separator/>
      </w:r>
    </w:p>
  </w:footnote>
  <w:footnote w:type="continuationSeparator" w:id="0">
    <w:p w:rsidR="003E3F86" w:rsidRDefault="003E3F86" w:rsidP="00BB208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0C5" w:rsidRDefault="007370C5">
    <w:pPr>
      <w:pStyle w:val="ad"/>
      <w:jc w:val="right"/>
    </w:pPr>
    <w:r>
      <w:fldChar w:fldCharType="begin"/>
    </w:r>
    <w:r>
      <w:instrText xml:space="preserve"> PAGE   \* MERGEFORMAT </w:instrText>
    </w:r>
    <w:r>
      <w:fldChar w:fldCharType="separate"/>
    </w:r>
    <w:r w:rsidR="000B4B1B" w:rsidRPr="000B4B1B">
      <w:rPr>
        <w:rFonts w:cs="Calibri"/>
        <w:noProof/>
        <w:rtl/>
        <w:lang w:val="he-IL"/>
      </w:rPr>
      <w:t>11</w:t>
    </w:r>
    <w:r>
      <w:fldChar w:fldCharType="end"/>
    </w:r>
  </w:p>
  <w:p w:rsidR="007370C5" w:rsidRDefault="007370C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452"/>
    <w:multiLevelType w:val="multilevel"/>
    <w:tmpl w:val="610E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037E3"/>
    <w:multiLevelType w:val="singleLevel"/>
    <w:tmpl w:val="6D04BE8C"/>
    <w:lvl w:ilvl="0">
      <w:start w:val="1"/>
      <w:numFmt w:val="hebrew1"/>
      <w:lvlText w:val="%1."/>
      <w:lvlJc w:val="left"/>
      <w:pPr>
        <w:tabs>
          <w:tab w:val="num" w:pos="360"/>
        </w:tabs>
        <w:ind w:left="360" w:right="360" w:hanging="360"/>
      </w:pPr>
      <w:rPr>
        <w:rFonts w:hint="default"/>
        <w:sz w:val="24"/>
      </w:rPr>
    </w:lvl>
  </w:abstractNum>
  <w:abstractNum w:abstractNumId="2" w15:restartNumberingAfterBreak="0">
    <w:nsid w:val="0DDE2110"/>
    <w:multiLevelType w:val="multilevel"/>
    <w:tmpl w:val="10B4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635A5"/>
    <w:multiLevelType w:val="hybridMultilevel"/>
    <w:tmpl w:val="73F4E71E"/>
    <w:lvl w:ilvl="0" w:tplc="99EA56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D554D"/>
    <w:multiLevelType w:val="hybridMultilevel"/>
    <w:tmpl w:val="C312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A06A6"/>
    <w:multiLevelType w:val="hybridMultilevel"/>
    <w:tmpl w:val="96C0E17E"/>
    <w:lvl w:ilvl="0" w:tplc="9168A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D535D5"/>
    <w:multiLevelType w:val="hybridMultilevel"/>
    <w:tmpl w:val="22B6EEA6"/>
    <w:lvl w:ilvl="0" w:tplc="0DA250B8">
      <w:start w:val="1"/>
      <w:numFmt w:val="decimal"/>
      <w:lvlText w:val="%1."/>
      <w:lvlJc w:val="left"/>
      <w:pPr>
        <w:tabs>
          <w:tab w:val="num" w:pos="592"/>
        </w:tabs>
        <w:ind w:left="592" w:right="592" w:hanging="360"/>
      </w:pPr>
      <w:rPr>
        <w:rFonts w:hint="cs"/>
      </w:rPr>
    </w:lvl>
    <w:lvl w:ilvl="1" w:tplc="040D0019" w:tentative="1">
      <w:start w:val="1"/>
      <w:numFmt w:val="lowerLetter"/>
      <w:lvlText w:val="%2."/>
      <w:lvlJc w:val="left"/>
      <w:pPr>
        <w:tabs>
          <w:tab w:val="num" w:pos="1312"/>
        </w:tabs>
        <w:ind w:left="1312" w:right="1312" w:hanging="360"/>
      </w:pPr>
    </w:lvl>
    <w:lvl w:ilvl="2" w:tplc="040D001B" w:tentative="1">
      <w:start w:val="1"/>
      <w:numFmt w:val="lowerRoman"/>
      <w:lvlText w:val="%3."/>
      <w:lvlJc w:val="right"/>
      <w:pPr>
        <w:tabs>
          <w:tab w:val="num" w:pos="2032"/>
        </w:tabs>
        <w:ind w:left="2032" w:right="2032" w:hanging="180"/>
      </w:pPr>
    </w:lvl>
    <w:lvl w:ilvl="3" w:tplc="040D000F" w:tentative="1">
      <w:start w:val="1"/>
      <w:numFmt w:val="decimal"/>
      <w:lvlText w:val="%4."/>
      <w:lvlJc w:val="left"/>
      <w:pPr>
        <w:tabs>
          <w:tab w:val="num" w:pos="2752"/>
        </w:tabs>
        <w:ind w:left="2752" w:right="2752" w:hanging="360"/>
      </w:pPr>
    </w:lvl>
    <w:lvl w:ilvl="4" w:tplc="040D0019" w:tentative="1">
      <w:start w:val="1"/>
      <w:numFmt w:val="lowerLetter"/>
      <w:lvlText w:val="%5."/>
      <w:lvlJc w:val="left"/>
      <w:pPr>
        <w:tabs>
          <w:tab w:val="num" w:pos="3472"/>
        </w:tabs>
        <w:ind w:left="3472" w:right="3472" w:hanging="360"/>
      </w:pPr>
    </w:lvl>
    <w:lvl w:ilvl="5" w:tplc="040D001B" w:tentative="1">
      <w:start w:val="1"/>
      <w:numFmt w:val="lowerRoman"/>
      <w:lvlText w:val="%6."/>
      <w:lvlJc w:val="right"/>
      <w:pPr>
        <w:tabs>
          <w:tab w:val="num" w:pos="4192"/>
        </w:tabs>
        <w:ind w:left="4192" w:right="4192" w:hanging="180"/>
      </w:pPr>
    </w:lvl>
    <w:lvl w:ilvl="6" w:tplc="040D000F" w:tentative="1">
      <w:start w:val="1"/>
      <w:numFmt w:val="decimal"/>
      <w:lvlText w:val="%7."/>
      <w:lvlJc w:val="left"/>
      <w:pPr>
        <w:tabs>
          <w:tab w:val="num" w:pos="4912"/>
        </w:tabs>
        <w:ind w:left="4912" w:right="4912" w:hanging="360"/>
      </w:pPr>
    </w:lvl>
    <w:lvl w:ilvl="7" w:tplc="040D0019" w:tentative="1">
      <w:start w:val="1"/>
      <w:numFmt w:val="lowerLetter"/>
      <w:lvlText w:val="%8."/>
      <w:lvlJc w:val="left"/>
      <w:pPr>
        <w:tabs>
          <w:tab w:val="num" w:pos="5632"/>
        </w:tabs>
        <w:ind w:left="5632" w:right="5632" w:hanging="360"/>
      </w:pPr>
    </w:lvl>
    <w:lvl w:ilvl="8" w:tplc="040D001B" w:tentative="1">
      <w:start w:val="1"/>
      <w:numFmt w:val="lowerRoman"/>
      <w:lvlText w:val="%9."/>
      <w:lvlJc w:val="right"/>
      <w:pPr>
        <w:tabs>
          <w:tab w:val="num" w:pos="6352"/>
        </w:tabs>
        <w:ind w:left="6352" w:right="6352" w:hanging="180"/>
      </w:pPr>
    </w:lvl>
  </w:abstractNum>
  <w:abstractNum w:abstractNumId="7" w15:restartNumberingAfterBreak="0">
    <w:nsid w:val="53691E2D"/>
    <w:multiLevelType w:val="singleLevel"/>
    <w:tmpl w:val="9678215C"/>
    <w:lvl w:ilvl="0">
      <w:start w:val="1"/>
      <w:numFmt w:val="hebrew1"/>
      <w:lvlText w:val="%1."/>
      <w:lvlJc w:val="left"/>
      <w:pPr>
        <w:tabs>
          <w:tab w:val="num" w:pos="360"/>
        </w:tabs>
        <w:ind w:left="360" w:right="360" w:hanging="360"/>
      </w:pPr>
      <w:rPr>
        <w:rFonts w:hint="default"/>
        <w:sz w:val="24"/>
      </w:rPr>
    </w:lvl>
  </w:abstractNum>
  <w:abstractNum w:abstractNumId="8" w15:restartNumberingAfterBreak="0">
    <w:nsid w:val="5DE03053"/>
    <w:multiLevelType w:val="singleLevel"/>
    <w:tmpl w:val="47EA2CB8"/>
    <w:lvl w:ilvl="0">
      <w:start w:val="1"/>
      <w:numFmt w:val="hebrew1"/>
      <w:lvlText w:val="%1."/>
      <w:lvlJc w:val="left"/>
      <w:pPr>
        <w:tabs>
          <w:tab w:val="num" w:pos="360"/>
        </w:tabs>
        <w:ind w:left="360" w:right="360" w:hanging="360"/>
      </w:pPr>
      <w:rPr>
        <w:rFonts w:hint="default"/>
        <w:sz w:val="24"/>
      </w:rPr>
    </w:lvl>
  </w:abstractNum>
  <w:abstractNum w:abstractNumId="9" w15:restartNumberingAfterBreak="0">
    <w:nsid w:val="61722CB1"/>
    <w:multiLevelType w:val="singleLevel"/>
    <w:tmpl w:val="6CB2640A"/>
    <w:lvl w:ilvl="0">
      <w:start w:val="1"/>
      <w:numFmt w:val="upperRoman"/>
      <w:lvlText w:val="%1."/>
      <w:lvlJc w:val="left"/>
      <w:pPr>
        <w:tabs>
          <w:tab w:val="num" w:pos="360"/>
        </w:tabs>
        <w:ind w:left="360" w:right="360" w:hanging="360"/>
      </w:pPr>
      <w:rPr>
        <w:rFonts w:hint="default"/>
        <w:sz w:val="24"/>
      </w:rPr>
    </w:lvl>
  </w:abstractNum>
  <w:abstractNum w:abstractNumId="10" w15:restartNumberingAfterBreak="0">
    <w:nsid w:val="61925686"/>
    <w:multiLevelType w:val="multilevel"/>
    <w:tmpl w:val="2D84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A242D9"/>
    <w:multiLevelType w:val="singleLevel"/>
    <w:tmpl w:val="A8146FDC"/>
    <w:lvl w:ilvl="0">
      <w:start w:val="1"/>
      <w:numFmt w:val="upperRoman"/>
      <w:lvlText w:val="%1."/>
      <w:lvlJc w:val="left"/>
      <w:pPr>
        <w:tabs>
          <w:tab w:val="num" w:pos="360"/>
        </w:tabs>
        <w:ind w:left="360" w:right="360" w:hanging="360"/>
      </w:pPr>
      <w:rPr>
        <w:rFonts w:hint="default"/>
        <w:sz w:val="24"/>
      </w:rPr>
    </w:lvl>
  </w:abstractNum>
  <w:abstractNum w:abstractNumId="12" w15:restartNumberingAfterBreak="0">
    <w:nsid w:val="795B579C"/>
    <w:multiLevelType w:val="multilevel"/>
    <w:tmpl w:val="8B82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2"/>
  </w:num>
  <w:num w:numId="4">
    <w:abstractNumId w:val="10"/>
  </w:num>
  <w:num w:numId="5">
    <w:abstractNumId w:val="7"/>
  </w:num>
  <w:num w:numId="6">
    <w:abstractNumId w:val="1"/>
  </w:num>
  <w:num w:numId="7">
    <w:abstractNumId w:val="11"/>
  </w:num>
  <w:num w:numId="8">
    <w:abstractNumId w:val="9"/>
  </w:num>
  <w:num w:numId="9">
    <w:abstractNumId w:val="8"/>
  </w:num>
  <w:num w:numId="10">
    <w:abstractNumId w:val="6"/>
  </w:num>
  <w:num w:numId="11">
    <w:abstractNumId w:val="4"/>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59"/>
    <w:rsid w:val="00001960"/>
    <w:rsid w:val="00002459"/>
    <w:rsid w:val="00003D08"/>
    <w:rsid w:val="000078AB"/>
    <w:rsid w:val="00010ABD"/>
    <w:rsid w:val="00010E16"/>
    <w:rsid w:val="00013EAF"/>
    <w:rsid w:val="0001581E"/>
    <w:rsid w:val="00016F0B"/>
    <w:rsid w:val="0002334C"/>
    <w:rsid w:val="00025AE6"/>
    <w:rsid w:val="000309F9"/>
    <w:rsid w:val="000337DB"/>
    <w:rsid w:val="000349EB"/>
    <w:rsid w:val="000410BB"/>
    <w:rsid w:val="00042244"/>
    <w:rsid w:val="00042B95"/>
    <w:rsid w:val="0004606B"/>
    <w:rsid w:val="00050011"/>
    <w:rsid w:val="00053687"/>
    <w:rsid w:val="00055512"/>
    <w:rsid w:val="00062D01"/>
    <w:rsid w:val="0006448F"/>
    <w:rsid w:val="00070585"/>
    <w:rsid w:val="00073CDF"/>
    <w:rsid w:val="00074B88"/>
    <w:rsid w:val="00076D9B"/>
    <w:rsid w:val="00077F8B"/>
    <w:rsid w:val="00081124"/>
    <w:rsid w:val="00082773"/>
    <w:rsid w:val="0008408B"/>
    <w:rsid w:val="00090F7A"/>
    <w:rsid w:val="000973BF"/>
    <w:rsid w:val="000A32FA"/>
    <w:rsid w:val="000A4123"/>
    <w:rsid w:val="000A61EF"/>
    <w:rsid w:val="000B0BF2"/>
    <w:rsid w:val="000B134F"/>
    <w:rsid w:val="000B146A"/>
    <w:rsid w:val="000B2897"/>
    <w:rsid w:val="000B4B1B"/>
    <w:rsid w:val="000B528F"/>
    <w:rsid w:val="000C0D9F"/>
    <w:rsid w:val="000C18C4"/>
    <w:rsid w:val="000C3E4A"/>
    <w:rsid w:val="000C79F8"/>
    <w:rsid w:val="000C7ACA"/>
    <w:rsid w:val="000D1BF3"/>
    <w:rsid w:val="000D221F"/>
    <w:rsid w:val="000D224E"/>
    <w:rsid w:val="000D60E7"/>
    <w:rsid w:val="000D7AF0"/>
    <w:rsid w:val="000E1074"/>
    <w:rsid w:val="000E2E36"/>
    <w:rsid w:val="000E3FCC"/>
    <w:rsid w:val="000F0116"/>
    <w:rsid w:val="000F1C27"/>
    <w:rsid w:val="000F399A"/>
    <w:rsid w:val="00102760"/>
    <w:rsid w:val="00106118"/>
    <w:rsid w:val="00106D42"/>
    <w:rsid w:val="00110D02"/>
    <w:rsid w:val="001136D7"/>
    <w:rsid w:val="00114591"/>
    <w:rsid w:val="00117A2D"/>
    <w:rsid w:val="001214C7"/>
    <w:rsid w:val="0012223C"/>
    <w:rsid w:val="00122DAD"/>
    <w:rsid w:val="001263E2"/>
    <w:rsid w:val="00127391"/>
    <w:rsid w:val="001311DC"/>
    <w:rsid w:val="00134B26"/>
    <w:rsid w:val="00134B28"/>
    <w:rsid w:val="00137281"/>
    <w:rsid w:val="001423A8"/>
    <w:rsid w:val="001430CB"/>
    <w:rsid w:val="0014624D"/>
    <w:rsid w:val="00147308"/>
    <w:rsid w:val="001507BC"/>
    <w:rsid w:val="00153435"/>
    <w:rsid w:val="0015499F"/>
    <w:rsid w:val="0015580C"/>
    <w:rsid w:val="00155B2C"/>
    <w:rsid w:val="00156176"/>
    <w:rsid w:val="00162082"/>
    <w:rsid w:val="00164800"/>
    <w:rsid w:val="00164C07"/>
    <w:rsid w:val="001666CE"/>
    <w:rsid w:val="0016763B"/>
    <w:rsid w:val="00170794"/>
    <w:rsid w:val="00171F3D"/>
    <w:rsid w:val="001738BC"/>
    <w:rsid w:val="001743AE"/>
    <w:rsid w:val="00175B94"/>
    <w:rsid w:val="00176442"/>
    <w:rsid w:val="00176722"/>
    <w:rsid w:val="00176C03"/>
    <w:rsid w:val="00177FC2"/>
    <w:rsid w:val="00181BC9"/>
    <w:rsid w:val="001829D1"/>
    <w:rsid w:val="00183224"/>
    <w:rsid w:val="00184D42"/>
    <w:rsid w:val="00185D84"/>
    <w:rsid w:val="00186C64"/>
    <w:rsid w:val="001877A5"/>
    <w:rsid w:val="00187999"/>
    <w:rsid w:val="00187B9B"/>
    <w:rsid w:val="00192004"/>
    <w:rsid w:val="00195F55"/>
    <w:rsid w:val="001A17B9"/>
    <w:rsid w:val="001A2DBF"/>
    <w:rsid w:val="001A63C9"/>
    <w:rsid w:val="001A7FCD"/>
    <w:rsid w:val="001B15AF"/>
    <w:rsid w:val="001B19B9"/>
    <w:rsid w:val="001B1AD1"/>
    <w:rsid w:val="001B2D33"/>
    <w:rsid w:val="001B60B6"/>
    <w:rsid w:val="001C4133"/>
    <w:rsid w:val="001C44C6"/>
    <w:rsid w:val="001C48B3"/>
    <w:rsid w:val="001C507A"/>
    <w:rsid w:val="001C5F0A"/>
    <w:rsid w:val="001C776E"/>
    <w:rsid w:val="001C79AF"/>
    <w:rsid w:val="001D622C"/>
    <w:rsid w:val="001E0C88"/>
    <w:rsid w:val="001E2F76"/>
    <w:rsid w:val="001E7245"/>
    <w:rsid w:val="001F3945"/>
    <w:rsid w:val="001F3D8A"/>
    <w:rsid w:val="001F6DA1"/>
    <w:rsid w:val="001F78FC"/>
    <w:rsid w:val="00200829"/>
    <w:rsid w:val="0020186F"/>
    <w:rsid w:val="00201CA9"/>
    <w:rsid w:val="0020250D"/>
    <w:rsid w:val="00216AA3"/>
    <w:rsid w:val="0021778C"/>
    <w:rsid w:val="00221B46"/>
    <w:rsid w:val="00222544"/>
    <w:rsid w:val="00223545"/>
    <w:rsid w:val="0022692C"/>
    <w:rsid w:val="00227EC5"/>
    <w:rsid w:val="00231AD0"/>
    <w:rsid w:val="00236660"/>
    <w:rsid w:val="00240014"/>
    <w:rsid w:val="002407B7"/>
    <w:rsid w:val="00241713"/>
    <w:rsid w:val="0024570E"/>
    <w:rsid w:val="00246924"/>
    <w:rsid w:val="002479CC"/>
    <w:rsid w:val="00251045"/>
    <w:rsid w:val="002513FB"/>
    <w:rsid w:val="002557E9"/>
    <w:rsid w:val="00257E3E"/>
    <w:rsid w:val="00260E2A"/>
    <w:rsid w:val="00262F8F"/>
    <w:rsid w:val="00264021"/>
    <w:rsid w:val="002650E5"/>
    <w:rsid w:val="002674BD"/>
    <w:rsid w:val="0027085C"/>
    <w:rsid w:val="00272FA7"/>
    <w:rsid w:val="00274129"/>
    <w:rsid w:val="00274868"/>
    <w:rsid w:val="00277D44"/>
    <w:rsid w:val="002805E2"/>
    <w:rsid w:val="0028277D"/>
    <w:rsid w:val="002851D2"/>
    <w:rsid w:val="00285831"/>
    <w:rsid w:val="00290694"/>
    <w:rsid w:val="002934A3"/>
    <w:rsid w:val="00294415"/>
    <w:rsid w:val="002971F0"/>
    <w:rsid w:val="002A1DE0"/>
    <w:rsid w:val="002B1E81"/>
    <w:rsid w:val="002B41E7"/>
    <w:rsid w:val="002C03FB"/>
    <w:rsid w:val="002C4ACF"/>
    <w:rsid w:val="002C7313"/>
    <w:rsid w:val="002D0A31"/>
    <w:rsid w:val="002D1B1A"/>
    <w:rsid w:val="002D4FBB"/>
    <w:rsid w:val="002D509F"/>
    <w:rsid w:val="002D5EA4"/>
    <w:rsid w:val="002D783F"/>
    <w:rsid w:val="002D78D9"/>
    <w:rsid w:val="002D794F"/>
    <w:rsid w:val="002E085B"/>
    <w:rsid w:val="002E21CA"/>
    <w:rsid w:val="002E2A60"/>
    <w:rsid w:val="002E3216"/>
    <w:rsid w:val="002F11C9"/>
    <w:rsid w:val="002F2E55"/>
    <w:rsid w:val="002F513E"/>
    <w:rsid w:val="002F5959"/>
    <w:rsid w:val="002F619F"/>
    <w:rsid w:val="002F774D"/>
    <w:rsid w:val="002F7CF1"/>
    <w:rsid w:val="00300CE7"/>
    <w:rsid w:val="003046E6"/>
    <w:rsid w:val="00311CEC"/>
    <w:rsid w:val="00313E5E"/>
    <w:rsid w:val="00325807"/>
    <w:rsid w:val="00326C6D"/>
    <w:rsid w:val="00327D88"/>
    <w:rsid w:val="00330A66"/>
    <w:rsid w:val="0033261F"/>
    <w:rsid w:val="00334F57"/>
    <w:rsid w:val="0033504C"/>
    <w:rsid w:val="00335941"/>
    <w:rsid w:val="00336131"/>
    <w:rsid w:val="00336CB0"/>
    <w:rsid w:val="00337F8F"/>
    <w:rsid w:val="00340101"/>
    <w:rsid w:val="00340CAA"/>
    <w:rsid w:val="00341DA4"/>
    <w:rsid w:val="003438CE"/>
    <w:rsid w:val="0034432F"/>
    <w:rsid w:val="0034531F"/>
    <w:rsid w:val="0035282A"/>
    <w:rsid w:val="00355CBD"/>
    <w:rsid w:val="00363440"/>
    <w:rsid w:val="0036486C"/>
    <w:rsid w:val="00364E5F"/>
    <w:rsid w:val="003653FB"/>
    <w:rsid w:val="003655B7"/>
    <w:rsid w:val="00370799"/>
    <w:rsid w:val="00372308"/>
    <w:rsid w:val="00374DA0"/>
    <w:rsid w:val="00383274"/>
    <w:rsid w:val="0038330B"/>
    <w:rsid w:val="0038354D"/>
    <w:rsid w:val="0038431A"/>
    <w:rsid w:val="00384C37"/>
    <w:rsid w:val="00384DEC"/>
    <w:rsid w:val="00387220"/>
    <w:rsid w:val="00387946"/>
    <w:rsid w:val="00395EB8"/>
    <w:rsid w:val="003A084C"/>
    <w:rsid w:val="003A1617"/>
    <w:rsid w:val="003A3DDC"/>
    <w:rsid w:val="003B00CC"/>
    <w:rsid w:val="003B0A6C"/>
    <w:rsid w:val="003B0E06"/>
    <w:rsid w:val="003B7CA8"/>
    <w:rsid w:val="003C14DF"/>
    <w:rsid w:val="003C4C55"/>
    <w:rsid w:val="003D0464"/>
    <w:rsid w:val="003D1486"/>
    <w:rsid w:val="003D39E7"/>
    <w:rsid w:val="003D74C6"/>
    <w:rsid w:val="003E27C9"/>
    <w:rsid w:val="003E3F86"/>
    <w:rsid w:val="003E6143"/>
    <w:rsid w:val="003F1BE2"/>
    <w:rsid w:val="003F2D80"/>
    <w:rsid w:val="003F2E99"/>
    <w:rsid w:val="003F704D"/>
    <w:rsid w:val="0040281B"/>
    <w:rsid w:val="00402CE0"/>
    <w:rsid w:val="00405B45"/>
    <w:rsid w:val="0041193F"/>
    <w:rsid w:val="0041338B"/>
    <w:rsid w:val="00413C96"/>
    <w:rsid w:val="00414CB5"/>
    <w:rsid w:val="00414EF9"/>
    <w:rsid w:val="00415B39"/>
    <w:rsid w:val="00416B07"/>
    <w:rsid w:val="00416CBC"/>
    <w:rsid w:val="0042589C"/>
    <w:rsid w:val="00425F6A"/>
    <w:rsid w:val="00427301"/>
    <w:rsid w:val="004303F9"/>
    <w:rsid w:val="00433471"/>
    <w:rsid w:val="00436C86"/>
    <w:rsid w:val="00437C18"/>
    <w:rsid w:val="00441FA2"/>
    <w:rsid w:val="00443F25"/>
    <w:rsid w:val="00445324"/>
    <w:rsid w:val="00445BE7"/>
    <w:rsid w:val="00447812"/>
    <w:rsid w:val="00450D24"/>
    <w:rsid w:val="004511D2"/>
    <w:rsid w:val="00451321"/>
    <w:rsid w:val="00455AFD"/>
    <w:rsid w:val="0045655F"/>
    <w:rsid w:val="004579B0"/>
    <w:rsid w:val="00461094"/>
    <w:rsid w:val="004705C9"/>
    <w:rsid w:val="00472441"/>
    <w:rsid w:val="00475ADF"/>
    <w:rsid w:val="00476057"/>
    <w:rsid w:val="004809F9"/>
    <w:rsid w:val="00480FBB"/>
    <w:rsid w:val="0048482D"/>
    <w:rsid w:val="0048494A"/>
    <w:rsid w:val="0049645B"/>
    <w:rsid w:val="004A117C"/>
    <w:rsid w:val="004A246B"/>
    <w:rsid w:val="004A36F4"/>
    <w:rsid w:val="004A624E"/>
    <w:rsid w:val="004A62FB"/>
    <w:rsid w:val="004B0F58"/>
    <w:rsid w:val="004B58C9"/>
    <w:rsid w:val="004C2358"/>
    <w:rsid w:val="004D4069"/>
    <w:rsid w:val="004D4B9B"/>
    <w:rsid w:val="004D4CC9"/>
    <w:rsid w:val="004D752C"/>
    <w:rsid w:val="004E1E48"/>
    <w:rsid w:val="004E356F"/>
    <w:rsid w:val="004E3D5E"/>
    <w:rsid w:val="004E6F51"/>
    <w:rsid w:val="004E756B"/>
    <w:rsid w:val="004F0013"/>
    <w:rsid w:val="004F124E"/>
    <w:rsid w:val="004F681B"/>
    <w:rsid w:val="004F78B0"/>
    <w:rsid w:val="004F7DDC"/>
    <w:rsid w:val="005019E4"/>
    <w:rsid w:val="00502F73"/>
    <w:rsid w:val="0051047D"/>
    <w:rsid w:val="005154F2"/>
    <w:rsid w:val="005222FC"/>
    <w:rsid w:val="00522E25"/>
    <w:rsid w:val="00526822"/>
    <w:rsid w:val="00526E87"/>
    <w:rsid w:val="00527C23"/>
    <w:rsid w:val="0053387C"/>
    <w:rsid w:val="0053510F"/>
    <w:rsid w:val="005368C1"/>
    <w:rsid w:val="00536CF0"/>
    <w:rsid w:val="005376CA"/>
    <w:rsid w:val="00541098"/>
    <w:rsid w:val="005461D3"/>
    <w:rsid w:val="0055488A"/>
    <w:rsid w:val="00561B05"/>
    <w:rsid w:val="0056201C"/>
    <w:rsid w:val="00571288"/>
    <w:rsid w:val="0057360B"/>
    <w:rsid w:val="005816C0"/>
    <w:rsid w:val="00582653"/>
    <w:rsid w:val="005827B3"/>
    <w:rsid w:val="005917FF"/>
    <w:rsid w:val="005925D4"/>
    <w:rsid w:val="005A0490"/>
    <w:rsid w:val="005A3159"/>
    <w:rsid w:val="005A5903"/>
    <w:rsid w:val="005A5A1D"/>
    <w:rsid w:val="005B52E9"/>
    <w:rsid w:val="005B57BC"/>
    <w:rsid w:val="005C0913"/>
    <w:rsid w:val="005C0C0C"/>
    <w:rsid w:val="005C3E7D"/>
    <w:rsid w:val="005C5CA8"/>
    <w:rsid w:val="005D32AC"/>
    <w:rsid w:val="005D4211"/>
    <w:rsid w:val="005D78A2"/>
    <w:rsid w:val="005E035F"/>
    <w:rsid w:val="005E0806"/>
    <w:rsid w:val="005E1C58"/>
    <w:rsid w:val="005E4E2A"/>
    <w:rsid w:val="005E5359"/>
    <w:rsid w:val="005E56B5"/>
    <w:rsid w:val="005E5CE3"/>
    <w:rsid w:val="005E623E"/>
    <w:rsid w:val="005E773C"/>
    <w:rsid w:val="005F0733"/>
    <w:rsid w:val="005F153E"/>
    <w:rsid w:val="005F2919"/>
    <w:rsid w:val="005F29E3"/>
    <w:rsid w:val="005F3596"/>
    <w:rsid w:val="005F486F"/>
    <w:rsid w:val="006010CB"/>
    <w:rsid w:val="006016A3"/>
    <w:rsid w:val="00606335"/>
    <w:rsid w:val="00610F40"/>
    <w:rsid w:val="0061103D"/>
    <w:rsid w:val="00615DE4"/>
    <w:rsid w:val="00625BCE"/>
    <w:rsid w:val="0062690A"/>
    <w:rsid w:val="00627094"/>
    <w:rsid w:val="00630AFB"/>
    <w:rsid w:val="00632A39"/>
    <w:rsid w:val="00635B8B"/>
    <w:rsid w:val="0063627D"/>
    <w:rsid w:val="00642D30"/>
    <w:rsid w:val="00643AE4"/>
    <w:rsid w:val="00643D13"/>
    <w:rsid w:val="00644AE7"/>
    <w:rsid w:val="00657D3A"/>
    <w:rsid w:val="00657D59"/>
    <w:rsid w:val="00657DBF"/>
    <w:rsid w:val="006709B9"/>
    <w:rsid w:val="006716F9"/>
    <w:rsid w:val="0067269A"/>
    <w:rsid w:val="006728F8"/>
    <w:rsid w:val="00673C08"/>
    <w:rsid w:val="006756BC"/>
    <w:rsid w:val="00675CFC"/>
    <w:rsid w:val="006825D7"/>
    <w:rsid w:val="00684053"/>
    <w:rsid w:val="006859B5"/>
    <w:rsid w:val="006867A7"/>
    <w:rsid w:val="00692112"/>
    <w:rsid w:val="0069628C"/>
    <w:rsid w:val="00696F0D"/>
    <w:rsid w:val="006A45B0"/>
    <w:rsid w:val="006A4F39"/>
    <w:rsid w:val="006A53E6"/>
    <w:rsid w:val="006A5B20"/>
    <w:rsid w:val="006B058D"/>
    <w:rsid w:val="006B07AF"/>
    <w:rsid w:val="006B0B6B"/>
    <w:rsid w:val="006B7ED2"/>
    <w:rsid w:val="006C014F"/>
    <w:rsid w:val="006C13E2"/>
    <w:rsid w:val="006C598F"/>
    <w:rsid w:val="006C6C00"/>
    <w:rsid w:val="006D3260"/>
    <w:rsid w:val="006D781A"/>
    <w:rsid w:val="006E332E"/>
    <w:rsid w:val="006E75EB"/>
    <w:rsid w:val="006F0F18"/>
    <w:rsid w:val="006F1215"/>
    <w:rsid w:val="00701256"/>
    <w:rsid w:val="00701DC6"/>
    <w:rsid w:val="0070372E"/>
    <w:rsid w:val="0070423B"/>
    <w:rsid w:val="00711DFC"/>
    <w:rsid w:val="007133F3"/>
    <w:rsid w:val="007139BC"/>
    <w:rsid w:val="007172E1"/>
    <w:rsid w:val="00720337"/>
    <w:rsid w:val="0072102A"/>
    <w:rsid w:val="00721E72"/>
    <w:rsid w:val="0072543C"/>
    <w:rsid w:val="00725D6D"/>
    <w:rsid w:val="00730013"/>
    <w:rsid w:val="00731490"/>
    <w:rsid w:val="00731BD3"/>
    <w:rsid w:val="007341B7"/>
    <w:rsid w:val="007370C5"/>
    <w:rsid w:val="00743C4A"/>
    <w:rsid w:val="00751DBF"/>
    <w:rsid w:val="00756159"/>
    <w:rsid w:val="007579DA"/>
    <w:rsid w:val="00760D76"/>
    <w:rsid w:val="00761757"/>
    <w:rsid w:val="0077233E"/>
    <w:rsid w:val="00773FA9"/>
    <w:rsid w:val="00775379"/>
    <w:rsid w:val="00776951"/>
    <w:rsid w:val="00776AE3"/>
    <w:rsid w:val="00782139"/>
    <w:rsid w:val="00783D0E"/>
    <w:rsid w:val="007A7AF9"/>
    <w:rsid w:val="007B0281"/>
    <w:rsid w:val="007B5175"/>
    <w:rsid w:val="007B5BF0"/>
    <w:rsid w:val="007B64FC"/>
    <w:rsid w:val="007C673F"/>
    <w:rsid w:val="007D0B1E"/>
    <w:rsid w:val="007D22D1"/>
    <w:rsid w:val="007D4288"/>
    <w:rsid w:val="007D56CD"/>
    <w:rsid w:val="007E13FD"/>
    <w:rsid w:val="007E1671"/>
    <w:rsid w:val="007E307F"/>
    <w:rsid w:val="007E4F3F"/>
    <w:rsid w:val="0080351B"/>
    <w:rsid w:val="008053F8"/>
    <w:rsid w:val="00806A08"/>
    <w:rsid w:val="00806B00"/>
    <w:rsid w:val="00806E67"/>
    <w:rsid w:val="008077FA"/>
    <w:rsid w:val="008079F6"/>
    <w:rsid w:val="00820552"/>
    <w:rsid w:val="008229D9"/>
    <w:rsid w:val="0082472D"/>
    <w:rsid w:val="00826408"/>
    <w:rsid w:val="008269AB"/>
    <w:rsid w:val="00830D7B"/>
    <w:rsid w:val="00834C4C"/>
    <w:rsid w:val="00836A1F"/>
    <w:rsid w:val="0083716F"/>
    <w:rsid w:val="00840C05"/>
    <w:rsid w:val="00840F94"/>
    <w:rsid w:val="0084259A"/>
    <w:rsid w:val="008432AB"/>
    <w:rsid w:val="00843829"/>
    <w:rsid w:val="008470F4"/>
    <w:rsid w:val="008502E1"/>
    <w:rsid w:val="00850D8A"/>
    <w:rsid w:val="00855C31"/>
    <w:rsid w:val="0085623B"/>
    <w:rsid w:val="00856925"/>
    <w:rsid w:val="00856F98"/>
    <w:rsid w:val="008628D9"/>
    <w:rsid w:val="00870247"/>
    <w:rsid w:val="0087481C"/>
    <w:rsid w:val="00882112"/>
    <w:rsid w:val="008839F3"/>
    <w:rsid w:val="008847F3"/>
    <w:rsid w:val="00886330"/>
    <w:rsid w:val="008865CA"/>
    <w:rsid w:val="00895AC9"/>
    <w:rsid w:val="008A09B0"/>
    <w:rsid w:val="008A13C6"/>
    <w:rsid w:val="008A19F3"/>
    <w:rsid w:val="008A2A33"/>
    <w:rsid w:val="008A5AF5"/>
    <w:rsid w:val="008A6322"/>
    <w:rsid w:val="008B19CE"/>
    <w:rsid w:val="008B2C32"/>
    <w:rsid w:val="008B402C"/>
    <w:rsid w:val="008B4E8B"/>
    <w:rsid w:val="008B50D4"/>
    <w:rsid w:val="008C41D5"/>
    <w:rsid w:val="008C4303"/>
    <w:rsid w:val="008C4375"/>
    <w:rsid w:val="008C5B95"/>
    <w:rsid w:val="008C65B5"/>
    <w:rsid w:val="008D03D9"/>
    <w:rsid w:val="008D4425"/>
    <w:rsid w:val="008D551D"/>
    <w:rsid w:val="008D7EAF"/>
    <w:rsid w:val="008E1578"/>
    <w:rsid w:val="008E6D59"/>
    <w:rsid w:val="008E7310"/>
    <w:rsid w:val="008E7FA7"/>
    <w:rsid w:val="008F2B35"/>
    <w:rsid w:val="008F6A5D"/>
    <w:rsid w:val="00916BB3"/>
    <w:rsid w:val="0091787D"/>
    <w:rsid w:val="00920D8D"/>
    <w:rsid w:val="009239A8"/>
    <w:rsid w:val="0092721B"/>
    <w:rsid w:val="00927BD6"/>
    <w:rsid w:val="009309A4"/>
    <w:rsid w:val="00930A58"/>
    <w:rsid w:val="00934CD7"/>
    <w:rsid w:val="009377D3"/>
    <w:rsid w:val="0094014A"/>
    <w:rsid w:val="0094076D"/>
    <w:rsid w:val="00943A1C"/>
    <w:rsid w:val="009452C9"/>
    <w:rsid w:val="00947577"/>
    <w:rsid w:val="00950811"/>
    <w:rsid w:val="009559B8"/>
    <w:rsid w:val="00956C32"/>
    <w:rsid w:val="0096090F"/>
    <w:rsid w:val="00975E8D"/>
    <w:rsid w:val="00975E9A"/>
    <w:rsid w:val="00976069"/>
    <w:rsid w:val="00987416"/>
    <w:rsid w:val="00991A03"/>
    <w:rsid w:val="0099327C"/>
    <w:rsid w:val="00993BD0"/>
    <w:rsid w:val="0099514F"/>
    <w:rsid w:val="009A043B"/>
    <w:rsid w:val="009A184E"/>
    <w:rsid w:val="009A1876"/>
    <w:rsid w:val="009A2060"/>
    <w:rsid w:val="009A27E8"/>
    <w:rsid w:val="009A32DF"/>
    <w:rsid w:val="009A7095"/>
    <w:rsid w:val="009A7755"/>
    <w:rsid w:val="009B040F"/>
    <w:rsid w:val="009B2AEC"/>
    <w:rsid w:val="009B4172"/>
    <w:rsid w:val="009B4904"/>
    <w:rsid w:val="009B67BE"/>
    <w:rsid w:val="009B7A70"/>
    <w:rsid w:val="009C2AE0"/>
    <w:rsid w:val="009C2E5A"/>
    <w:rsid w:val="009C5A78"/>
    <w:rsid w:val="009D2152"/>
    <w:rsid w:val="009D3A6F"/>
    <w:rsid w:val="009D4531"/>
    <w:rsid w:val="009D6188"/>
    <w:rsid w:val="009D6B6B"/>
    <w:rsid w:val="009E020B"/>
    <w:rsid w:val="009E5A41"/>
    <w:rsid w:val="009F0217"/>
    <w:rsid w:val="009F105D"/>
    <w:rsid w:val="00A030D0"/>
    <w:rsid w:val="00A0490B"/>
    <w:rsid w:val="00A0796C"/>
    <w:rsid w:val="00A13DFD"/>
    <w:rsid w:val="00A15192"/>
    <w:rsid w:val="00A1702D"/>
    <w:rsid w:val="00A210AB"/>
    <w:rsid w:val="00A30913"/>
    <w:rsid w:val="00A361F5"/>
    <w:rsid w:val="00A36EEA"/>
    <w:rsid w:val="00A40D65"/>
    <w:rsid w:val="00A42527"/>
    <w:rsid w:val="00A43A05"/>
    <w:rsid w:val="00A45D22"/>
    <w:rsid w:val="00A46A54"/>
    <w:rsid w:val="00A46B09"/>
    <w:rsid w:val="00A520D6"/>
    <w:rsid w:val="00A60121"/>
    <w:rsid w:val="00A62A05"/>
    <w:rsid w:val="00A63E1F"/>
    <w:rsid w:val="00A66068"/>
    <w:rsid w:val="00A66CED"/>
    <w:rsid w:val="00A705FD"/>
    <w:rsid w:val="00A72AD5"/>
    <w:rsid w:val="00A74707"/>
    <w:rsid w:val="00A80F37"/>
    <w:rsid w:val="00A854A6"/>
    <w:rsid w:val="00A9010F"/>
    <w:rsid w:val="00A9392B"/>
    <w:rsid w:val="00A94DC4"/>
    <w:rsid w:val="00A96302"/>
    <w:rsid w:val="00A9779E"/>
    <w:rsid w:val="00A97E2A"/>
    <w:rsid w:val="00A97F71"/>
    <w:rsid w:val="00AA272F"/>
    <w:rsid w:val="00AA4E44"/>
    <w:rsid w:val="00AA516C"/>
    <w:rsid w:val="00AB117E"/>
    <w:rsid w:val="00AB2929"/>
    <w:rsid w:val="00AB3C97"/>
    <w:rsid w:val="00AB4E8C"/>
    <w:rsid w:val="00AB6FA3"/>
    <w:rsid w:val="00AC090A"/>
    <w:rsid w:val="00AC53BC"/>
    <w:rsid w:val="00AC6DD8"/>
    <w:rsid w:val="00AD3EE1"/>
    <w:rsid w:val="00AE613F"/>
    <w:rsid w:val="00AE7C6C"/>
    <w:rsid w:val="00AF19F6"/>
    <w:rsid w:val="00AF43B7"/>
    <w:rsid w:val="00AF6CE3"/>
    <w:rsid w:val="00B01DD3"/>
    <w:rsid w:val="00B0303E"/>
    <w:rsid w:val="00B06D08"/>
    <w:rsid w:val="00B074FC"/>
    <w:rsid w:val="00B07D82"/>
    <w:rsid w:val="00B10597"/>
    <w:rsid w:val="00B1452B"/>
    <w:rsid w:val="00B20254"/>
    <w:rsid w:val="00B2116A"/>
    <w:rsid w:val="00B21B32"/>
    <w:rsid w:val="00B2313B"/>
    <w:rsid w:val="00B2585C"/>
    <w:rsid w:val="00B30343"/>
    <w:rsid w:val="00B3150B"/>
    <w:rsid w:val="00B337EF"/>
    <w:rsid w:val="00B36B51"/>
    <w:rsid w:val="00B435F3"/>
    <w:rsid w:val="00B439F5"/>
    <w:rsid w:val="00B47DDB"/>
    <w:rsid w:val="00B47F93"/>
    <w:rsid w:val="00B509A3"/>
    <w:rsid w:val="00B55D74"/>
    <w:rsid w:val="00B5646C"/>
    <w:rsid w:val="00B579CA"/>
    <w:rsid w:val="00B60226"/>
    <w:rsid w:val="00B65991"/>
    <w:rsid w:val="00B7199D"/>
    <w:rsid w:val="00B72247"/>
    <w:rsid w:val="00B725AB"/>
    <w:rsid w:val="00B74FAB"/>
    <w:rsid w:val="00B756B8"/>
    <w:rsid w:val="00B758D5"/>
    <w:rsid w:val="00B7738D"/>
    <w:rsid w:val="00B77458"/>
    <w:rsid w:val="00B84CDB"/>
    <w:rsid w:val="00B90724"/>
    <w:rsid w:val="00B916B9"/>
    <w:rsid w:val="00B91F5F"/>
    <w:rsid w:val="00B939E0"/>
    <w:rsid w:val="00BA2EFA"/>
    <w:rsid w:val="00BA7359"/>
    <w:rsid w:val="00BB04E1"/>
    <w:rsid w:val="00BB0ECA"/>
    <w:rsid w:val="00BB2080"/>
    <w:rsid w:val="00BB3B46"/>
    <w:rsid w:val="00BB59E2"/>
    <w:rsid w:val="00BC2CF0"/>
    <w:rsid w:val="00BC40E6"/>
    <w:rsid w:val="00BC5E92"/>
    <w:rsid w:val="00BC6B1B"/>
    <w:rsid w:val="00BC6B62"/>
    <w:rsid w:val="00BC7DAF"/>
    <w:rsid w:val="00BD0D11"/>
    <w:rsid w:val="00BD384A"/>
    <w:rsid w:val="00BD3C73"/>
    <w:rsid w:val="00BD4ECE"/>
    <w:rsid w:val="00BD4EDB"/>
    <w:rsid w:val="00BE0146"/>
    <w:rsid w:val="00BE2C89"/>
    <w:rsid w:val="00BE3844"/>
    <w:rsid w:val="00BF2BA6"/>
    <w:rsid w:val="00BF3C88"/>
    <w:rsid w:val="00BF3E58"/>
    <w:rsid w:val="00C01540"/>
    <w:rsid w:val="00C015CE"/>
    <w:rsid w:val="00C01C07"/>
    <w:rsid w:val="00C0563B"/>
    <w:rsid w:val="00C05F51"/>
    <w:rsid w:val="00C156A8"/>
    <w:rsid w:val="00C17A4A"/>
    <w:rsid w:val="00C17E34"/>
    <w:rsid w:val="00C227ED"/>
    <w:rsid w:val="00C240AD"/>
    <w:rsid w:val="00C24387"/>
    <w:rsid w:val="00C25365"/>
    <w:rsid w:val="00C3096D"/>
    <w:rsid w:val="00C315C3"/>
    <w:rsid w:val="00C35244"/>
    <w:rsid w:val="00C36D6F"/>
    <w:rsid w:val="00C408D6"/>
    <w:rsid w:val="00C409C8"/>
    <w:rsid w:val="00C44A60"/>
    <w:rsid w:val="00C44B0E"/>
    <w:rsid w:val="00C45169"/>
    <w:rsid w:val="00C451B8"/>
    <w:rsid w:val="00C46448"/>
    <w:rsid w:val="00C46A5B"/>
    <w:rsid w:val="00C5151A"/>
    <w:rsid w:val="00C5195B"/>
    <w:rsid w:val="00C533A2"/>
    <w:rsid w:val="00C54B7F"/>
    <w:rsid w:val="00C563E5"/>
    <w:rsid w:val="00C606DB"/>
    <w:rsid w:val="00C60E14"/>
    <w:rsid w:val="00C63005"/>
    <w:rsid w:val="00C70B28"/>
    <w:rsid w:val="00C71538"/>
    <w:rsid w:val="00C72CF3"/>
    <w:rsid w:val="00C74EB8"/>
    <w:rsid w:val="00C7550E"/>
    <w:rsid w:val="00C77592"/>
    <w:rsid w:val="00C818E5"/>
    <w:rsid w:val="00C82717"/>
    <w:rsid w:val="00C922A4"/>
    <w:rsid w:val="00C930ED"/>
    <w:rsid w:val="00C9458B"/>
    <w:rsid w:val="00C94BCF"/>
    <w:rsid w:val="00C97631"/>
    <w:rsid w:val="00CA283E"/>
    <w:rsid w:val="00CA3EB4"/>
    <w:rsid w:val="00CB0097"/>
    <w:rsid w:val="00CB24E9"/>
    <w:rsid w:val="00CB6603"/>
    <w:rsid w:val="00CB6824"/>
    <w:rsid w:val="00CB76B7"/>
    <w:rsid w:val="00CC4162"/>
    <w:rsid w:val="00CC68E9"/>
    <w:rsid w:val="00CD372D"/>
    <w:rsid w:val="00CD3E9C"/>
    <w:rsid w:val="00CE0AD1"/>
    <w:rsid w:val="00CE0C20"/>
    <w:rsid w:val="00CE1F71"/>
    <w:rsid w:val="00CE55F5"/>
    <w:rsid w:val="00CE56A5"/>
    <w:rsid w:val="00CE599B"/>
    <w:rsid w:val="00CF4BA1"/>
    <w:rsid w:val="00CF4F10"/>
    <w:rsid w:val="00CF7046"/>
    <w:rsid w:val="00CF7F7D"/>
    <w:rsid w:val="00D00880"/>
    <w:rsid w:val="00D0089A"/>
    <w:rsid w:val="00D0367B"/>
    <w:rsid w:val="00D07E36"/>
    <w:rsid w:val="00D113DF"/>
    <w:rsid w:val="00D11AE6"/>
    <w:rsid w:val="00D124AB"/>
    <w:rsid w:val="00D1681C"/>
    <w:rsid w:val="00D20AE9"/>
    <w:rsid w:val="00D2332D"/>
    <w:rsid w:val="00D25622"/>
    <w:rsid w:val="00D259A0"/>
    <w:rsid w:val="00D272D8"/>
    <w:rsid w:val="00D32077"/>
    <w:rsid w:val="00D35726"/>
    <w:rsid w:val="00D35839"/>
    <w:rsid w:val="00D4545C"/>
    <w:rsid w:val="00D50772"/>
    <w:rsid w:val="00D507C3"/>
    <w:rsid w:val="00D51ED4"/>
    <w:rsid w:val="00D53B73"/>
    <w:rsid w:val="00D55B6D"/>
    <w:rsid w:val="00D55EAD"/>
    <w:rsid w:val="00D605C6"/>
    <w:rsid w:val="00D65938"/>
    <w:rsid w:val="00D764E9"/>
    <w:rsid w:val="00D77896"/>
    <w:rsid w:val="00D817DF"/>
    <w:rsid w:val="00D818D6"/>
    <w:rsid w:val="00D82A1A"/>
    <w:rsid w:val="00D92516"/>
    <w:rsid w:val="00D9497E"/>
    <w:rsid w:val="00D94F1C"/>
    <w:rsid w:val="00D95104"/>
    <w:rsid w:val="00D961A7"/>
    <w:rsid w:val="00DA29F0"/>
    <w:rsid w:val="00DA5C5B"/>
    <w:rsid w:val="00DB1D14"/>
    <w:rsid w:val="00DB48B0"/>
    <w:rsid w:val="00DB5E9A"/>
    <w:rsid w:val="00DB68F9"/>
    <w:rsid w:val="00DC1FC2"/>
    <w:rsid w:val="00DD67B5"/>
    <w:rsid w:val="00DE58DF"/>
    <w:rsid w:val="00DE68AF"/>
    <w:rsid w:val="00DE6F67"/>
    <w:rsid w:val="00DF475B"/>
    <w:rsid w:val="00DF4970"/>
    <w:rsid w:val="00E01868"/>
    <w:rsid w:val="00E040F3"/>
    <w:rsid w:val="00E06E5F"/>
    <w:rsid w:val="00E07386"/>
    <w:rsid w:val="00E0762E"/>
    <w:rsid w:val="00E14274"/>
    <w:rsid w:val="00E20559"/>
    <w:rsid w:val="00E21672"/>
    <w:rsid w:val="00E21FB4"/>
    <w:rsid w:val="00E26F51"/>
    <w:rsid w:val="00E30D37"/>
    <w:rsid w:val="00E315B5"/>
    <w:rsid w:val="00E33304"/>
    <w:rsid w:val="00E349CD"/>
    <w:rsid w:val="00E403AF"/>
    <w:rsid w:val="00E44AFC"/>
    <w:rsid w:val="00E44F4D"/>
    <w:rsid w:val="00E515D5"/>
    <w:rsid w:val="00E52AA6"/>
    <w:rsid w:val="00E54ADB"/>
    <w:rsid w:val="00E55394"/>
    <w:rsid w:val="00E55DB9"/>
    <w:rsid w:val="00E57204"/>
    <w:rsid w:val="00E61488"/>
    <w:rsid w:val="00E62034"/>
    <w:rsid w:val="00E67D0F"/>
    <w:rsid w:val="00E70CCF"/>
    <w:rsid w:val="00E717B9"/>
    <w:rsid w:val="00E755E4"/>
    <w:rsid w:val="00E77F32"/>
    <w:rsid w:val="00E81434"/>
    <w:rsid w:val="00E81AF7"/>
    <w:rsid w:val="00E828CA"/>
    <w:rsid w:val="00E84565"/>
    <w:rsid w:val="00E87451"/>
    <w:rsid w:val="00E924E8"/>
    <w:rsid w:val="00E932CC"/>
    <w:rsid w:val="00E97A7C"/>
    <w:rsid w:val="00EB03CF"/>
    <w:rsid w:val="00EB05DC"/>
    <w:rsid w:val="00EB2449"/>
    <w:rsid w:val="00EB3064"/>
    <w:rsid w:val="00EB4916"/>
    <w:rsid w:val="00EB4C93"/>
    <w:rsid w:val="00EC1660"/>
    <w:rsid w:val="00EC313B"/>
    <w:rsid w:val="00EC3E9C"/>
    <w:rsid w:val="00EC5375"/>
    <w:rsid w:val="00EC5D60"/>
    <w:rsid w:val="00ED284B"/>
    <w:rsid w:val="00ED39ED"/>
    <w:rsid w:val="00ED4CDA"/>
    <w:rsid w:val="00ED6149"/>
    <w:rsid w:val="00EE17CB"/>
    <w:rsid w:val="00EE2712"/>
    <w:rsid w:val="00EE291D"/>
    <w:rsid w:val="00EE3017"/>
    <w:rsid w:val="00EF04E4"/>
    <w:rsid w:val="00EF0CB1"/>
    <w:rsid w:val="00EF2672"/>
    <w:rsid w:val="00EF6A97"/>
    <w:rsid w:val="00F005C4"/>
    <w:rsid w:val="00F04356"/>
    <w:rsid w:val="00F1442B"/>
    <w:rsid w:val="00F14E3B"/>
    <w:rsid w:val="00F25192"/>
    <w:rsid w:val="00F269FD"/>
    <w:rsid w:val="00F32431"/>
    <w:rsid w:val="00F328C5"/>
    <w:rsid w:val="00F35C42"/>
    <w:rsid w:val="00F369B2"/>
    <w:rsid w:val="00F403ED"/>
    <w:rsid w:val="00F414C1"/>
    <w:rsid w:val="00F421D2"/>
    <w:rsid w:val="00F4389E"/>
    <w:rsid w:val="00F44654"/>
    <w:rsid w:val="00F52E78"/>
    <w:rsid w:val="00F53161"/>
    <w:rsid w:val="00F53325"/>
    <w:rsid w:val="00F5335C"/>
    <w:rsid w:val="00F5487B"/>
    <w:rsid w:val="00F54E0A"/>
    <w:rsid w:val="00F55186"/>
    <w:rsid w:val="00F57C34"/>
    <w:rsid w:val="00F61C3C"/>
    <w:rsid w:val="00F67DEF"/>
    <w:rsid w:val="00F67F2B"/>
    <w:rsid w:val="00F70514"/>
    <w:rsid w:val="00F71235"/>
    <w:rsid w:val="00F72C9E"/>
    <w:rsid w:val="00F7378A"/>
    <w:rsid w:val="00F73F4A"/>
    <w:rsid w:val="00F7421D"/>
    <w:rsid w:val="00F7449F"/>
    <w:rsid w:val="00F74A77"/>
    <w:rsid w:val="00F76D09"/>
    <w:rsid w:val="00F94D68"/>
    <w:rsid w:val="00F94DAD"/>
    <w:rsid w:val="00F9636E"/>
    <w:rsid w:val="00FA3A70"/>
    <w:rsid w:val="00FA4DC2"/>
    <w:rsid w:val="00FA7ABE"/>
    <w:rsid w:val="00FB0525"/>
    <w:rsid w:val="00FB0EEE"/>
    <w:rsid w:val="00FB4481"/>
    <w:rsid w:val="00FC2B6E"/>
    <w:rsid w:val="00FC53CF"/>
    <w:rsid w:val="00FD5B19"/>
    <w:rsid w:val="00FD6C88"/>
    <w:rsid w:val="00FE0E5A"/>
    <w:rsid w:val="00FE2533"/>
    <w:rsid w:val="00FE4F00"/>
    <w:rsid w:val="00FE4FBA"/>
    <w:rsid w:val="00FE5A37"/>
    <w:rsid w:val="00FF2DA3"/>
    <w:rsid w:val="00FF7B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2BA02-6651-48B2-85D6-A5BB2DF9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149"/>
    <w:pPr>
      <w:bidi/>
      <w:spacing w:before="120" w:after="20" w:line="320" w:lineRule="exact"/>
      <w:ind w:left="459"/>
    </w:pPr>
    <w:rPr>
      <w:sz w:val="22"/>
      <w:szCs w:val="22"/>
    </w:rPr>
  </w:style>
  <w:style w:type="paragraph" w:styleId="1">
    <w:name w:val="heading 1"/>
    <w:basedOn w:val="a"/>
    <w:next w:val="a"/>
    <w:link w:val="10"/>
    <w:qFormat/>
    <w:rsid w:val="00BB2080"/>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8E6D59"/>
    <w:pPr>
      <w:bidi w:val="0"/>
      <w:spacing w:before="100" w:beforeAutospacing="1" w:after="100" w:afterAutospacing="1" w:line="240" w:lineRule="auto"/>
      <w:ind w:left="0"/>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E6D59"/>
    <w:pPr>
      <w:bidi w:val="0"/>
      <w:spacing w:before="100" w:beforeAutospacing="1" w:after="100" w:afterAutospacing="1" w:line="240" w:lineRule="auto"/>
      <w:ind w:left="0"/>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E6D59"/>
    <w:pPr>
      <w:bidi w:val="0"/>
      <w:spacing w:before="100" w:beforeAutospacing="1" w:after="100" w:afterAutospacing="1" w:line="240" w:lineRule="auto"/>
      <w:ind w:left="0"/>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BB2080"/>
    <w:rPr>
      <w:rFonts w:ascii="Cambria" w:eastAsia="Times New Roman" w:hAnsi="Cambria" w:cs="Times New Roman"/>
      <w:b/>
      <w:bCs/>
      <w:kern w:val="32"/>
      <w:sz w:val="32"/>
      <w:szCs w:val="32"/>
    </w:rPr>
  </w:style>
  <w:style w:type="character" w:customStyle="1" w:styleId="20">
    <w:name w:val="כותרת 2 תו"/>
    <w:basedOn w:val="a0"/>
    <w:link w:val="2"/>
    <w:uiPriority w:val="9"/>
    <w:rsid w:val="008E6D59"/>
    <w:rPr>
      <w:rFonts w:ascii="Times New Roman" w:eastAsia="Times New Roman" w:hAnsi="Times New Roman" w:cs="Times New Roman"/>
      <w:b/>
      <w:bCs/>
      <w:sz w:val="36"/>
      <w:szCs w:val="36"/>
    </w:rPr>
  </w:style>
  <w:style w:type="character" w:customStyle="1" w:styleId="30">
    <w:name w:val="כותרת 3 תו"/>
    <w:basedOn w:val="a0"/>
    <w:link w:val="3"/>
    <w:uiPriority w:val="9"/>
    <w:rsid w:val="008E6D59"/>
    <w:rPr>
      <w:rFonts w:ascii="Times New Roman" w:eastAsia="Times New Roman" w:hAnsi="Times New Roman" w:cs="Times New Roman"/>
      <w:b/>
      <w:bCs/>
      <w:sz w:val="27"/>
      <w:szCs w:val="27"/>
    </w:rPr>
  </w:style>
  <w:style w:type="character" w:customStyle="1" w:styleId="40">
    <w:name w:val="כותרת 4 תו"/>
    <w:basedOn w:val="a0"/>
    <w:link w:val="4"/>
    <w:uiPriority w:val="9"/>
    <w:rsid w:val="008E6D59"/>
    <w:rPr>
      <w:rFonts w:ascii="Times New Roman" w:eastAsia="Times New Roman" w:hAnsi="Times New Roman" w:cs="Times New Roman"/>
      <w:b/>
      <w:bCs/>
      <w:sz w:val="24"/>
      <w:szCs w:val="24"/>
    </w:rPr>
  </w:style>
  <w:style w:type="paragraph" w:styleId="NormalWeb">
    <w:name w:val="Normal (Web)‎"/>
    <w:basedOn w:val="a"/>
    <w:uiPriority w:val="99"/>
    <w:unhideWhenUsed/>
    <w:rsid w:val="008E6D59"/>
    <w:pPr>
      <w:bidi w:val="0"/>
      <w:spacing w:before="100" w:beforeAutospacing="1" w:after="100" w:afterAutospacing="1" w:line="240" w:lineRule="auto"/>
      <w:ind w:left="0"/>
    </w:pPr>
    <w:rPr>
      <w:rFonts w:ascii="Times New Roman" w:eastAsia="Times New Roman" w:hAnsi="Times New Roman" w:cs="Times New Roman"/>
      <w:sz w:val="24"/>
      <w:szCs w:val="24"/>
    </w:rPr>
  </w:style>
  <w:style w:type="character" w:styleId="Hyperlink">
    <w:name w:val="Hyperlink"/>
    <w:basedOn w:val="a0"/>
    <w:uiPriority w:val="99"/>
    <w:semiHidden/>
    <w:unhideWhenUsed/>
    <w:rsid w:val="008E6D59"/>
    <w:rPr>
      <w:color w:val="0000FF"/>
      <w:u w:val="single"/>
    </w:rPr>
  </w:style>
  <w:style w:type="character" w:customStyle="1" w:styleId="mw-headline">
    <w:name w:val="mw-headline"/>
    <w:basedOn w:val="a0"/>
    <w:rsid w:val="008E6D59"/>
  </w:style>
  <w:style w:type="character" w:styleId="FollowedHyperlink">
    <w:name w:val="FollowedHyperlink"/>
    <w:basedOn w:val="a0"/>
    <w:uiPriority w:val="99"/>
    <w:semiHidden/>
    <w:unhideWhenUsed/>
    <w:rsid w:val="008E6D59"/>
    <w:rPr>
      <w:color w:val="800080"/>
      <w:u w:val="single"/>
    </w:rPr>
  </w:style>
  <w:style w:type="character" w:customStyle="1" w:styleId="editsection">
    <w:name w:val="editsection"/>
    <w:basedOn w:val="a0"/>
    <w:rsid w:val="008E6D59"/>
  </w:style>
  <w:style w:type="character" w:customStyle="1" w:styleId="reference-text">
    <w:name w:val="reference-text"/>
    <w:basedOn w:val="a0"/>
    <w:rsid w:val="008E6D59"/>
  </w:style>
  <w:style w:type="paragraph" w:styleId="a3">
    <w:name w:val="Balloon Text"/>
    <w:basedOn w:val="a"/>
    <w:link w:val="a4"/>
    <w:uiPriority w:val="99"/>
    <w:semiHidden/>
    <w:unhideWhenUsed/>
    <w:rsid w:val="008E6D59"/>
    <w:pPr>
      <w:spacing w:before="0" w:after="0" w:line="240" w:lineRule="auto"/>
    </w:pPr>
    <w:rPr>
      <w:rFonts w:ascii="Tahoma" w:hAnsi="Tahoma" w:cs="Tahoma"/>
      <w:sz w:val="16"/>
      <w:szCs w:val="16"/>
    </w:rPr>
  </w:style>
  <w:style w:type="character" w:customStyle="1" w:styleId="a4">
    <w:name w:val="טקסט בלונים תו"/>
    <w:basedOn w:val="a0"/>
    <w:link w:val="a3"/>
    <w:uiPriority w:val="99"/>
    <w:semiHidden/>
    <w:rsid w:val="008E6D59"/>
    <w:rPr>
      <w:rFonts w:ascii="Tahoma" w:hAnsi="Tahoma" w:cs="Tahoma"/>
      <w:sz w:val="16"/>
      <w:szCs w:val="16"/>
    </w:rPr>
  </w:style>
  <w:style w:type="paragraph" w:styleId="a5">
    <w:name w:val="תואר"/>
    <w:basedOn w:val="a"/>
    <w:link w:val="a6"/>
    <w:qFormat/>
    <w:rsid w:val="001A7FCD"/>
    <w:pPr>
      <w:widowControl w:val="0"/>
      <w:spacing w:before="0" w:after="0" w:line="360" w:lineRule="auto"/>
      <w:ind w:left="0" w:firstLine="284"/>
      <w:jc w:val="center"/>
    </w:pPr>
    <w:rPr>
      <w:rFonts w:ascii="Times New Roman" w:eastAsia="Times New Roman" w:hAnsi="Times New Roman" w:cs="David"/>
      <w:b/>
      <w:bCs/>
      <w:sz w:val="32"/>
      <w:szCs w:val="24"/>
    </w:rPr>
  </w:style>
  <w:style w:type="character" w:customStyle="1" w:styleId="a6">
    <w:name w:val="תואר תו"/>
    <w:basedOn w:val="a0"/>
    <w:link w:val="a5"/>
    <w:rsid w:val="001A7FCD"/>
    <w:rPr>
      <w:rFonts w:ascii="Times New Roman" w:eastAsia="Times New Roman" w:hAnsi="Times New Roman" w:cs="David"/>
      <w:b/>
      <w:bCs/>
      <w:sz w:val="32"/>
      <w:szCs w:val="24"/>
    </w:rPr>
  </w:style>
  <w:style w:type="character" w:customStyle="1" w:styleId="note">
    <w:name w:val="note"/>
    <w:basedOn w:val="a0"/>
    <w:rsid w:val="000E1074"/>
  </w:style>
  <w:style w:type="character" w:customStyle="1" w:styleId="title">
    <w:name w:val="title"/>
    <w:basedOn w:val="a0"/>
    <w:rsid w:val="000E1074"/>
  </w:style>
  <w:style w:type="paragraph" w:customStyle="1" w:styleId="indent">
    <w:name w:val="indent"/>
    <w:basedOn w:val="a"/>
    <w:rsid w:val="00F269FD"/>
    <w:pPr>
      <w:bidi w:val="0"/>
      <w:spacing w:before="100" w:beforeAutospacing="1" w:after="100" w:afterAutospacing="1" w:line="240" w:lineRule="auto"/>
      <w:ind w:left="0"/>
    </w:pPr>
    <w:rPr>
      <w:rFonts w:ascii="Times New Roman" w:eastAsia="Times New Roman" w:hAnsi="Times New Roman" w:cs="Times New Roman"/>
      <w:sz w:val="24"/>
      <w:szCs w:val="24"/>
    </w:rPr>
  </w:style>
  <w:style w:type="paragraph" w:styleId="a7">
    <w:name w:val="Body Text"/>
    <w:basedOn w:val="a"/>
    <w:link w:val="a8"/>
    <w:rsid w:val="00BB2080"/>
    <w:pPr>
      <w:spacing w:before="80" w:after="60" w:line="300" w:lineRule="exact"/>
      <w:ind w:left="0"/>
      <w:jc w:val="both"/>
    </w:pPr>
    <w:rPr>
      <w:rFonts w:ascii="Times New Roman" w:eastAsia="Times New Roman" w:hAnsi="Times New Roman" w:cs="David"/>
      <w:sz w:val="24"/>
      <w:szCs w:val="24"/>
      <w:lang w:eastAsia="he-IL"/>
    </w:rPr>
  </w:style>
  <w:style w:type="character" w:customStyle="1" w:styleId="a8">
    <w:name w:val="גוף טקסט תו"/>
    <w:basedOn w:val="a0"/>
    <w:link w:val="a7"/>
    <w:rsid w:val="00BB2080"/>
    <w:rPr>
      <w:rFonts w:ascii="Times New Roman" w:eastAsia="Times New Roman" w:hAnsi="Times New Roman" w:cs="David"/>
      <w:sz w:val="24"/>
      <w:szCs w:val="24"/>
      <w:lang w:eastAsia="he-IL"/>
    </w:rPr>
  </w:style>
  <w:style w:type="paragraph" w:styleId="a9">
    <w:name w:val="footnote text"/>
    <w:aliases w:val="תו,תו תו תו תו תו תו תו,תו תו תו תו,תו תו,תו תו תו תו תו"/>
    <w:basedOn w:val="a"/>
    <w:link w:val="aa"/>
    <w:rsid w:val="00BB2080"/>
    <w:pPr>
      <w:spacing w:before="0" w:after="0" w:line="240" w:lineRule="auto"/>
      <w:ind w:left="0"/>
    </w:pPr>
    <w:rPr>
      <w:rFonts w:ascii="Times New Roman" w:eastAsia="Times New Roman" w:hAnsi="Times New Roman" w:cs="Times New Roman"/>
      <w:sz w:val="20"/>
      <w:szCs w:val="20"/>
      <w:lang w:eastAsia="he-IL"/>
    </w:rPr>
  </w:style>
  <w:style w:type="character" w:customStyle="1" w:styleId="aa">
    <w:name w:val="טקסט הערת שוליים תו"/>
    <w:aliases w:val="תו תו1,תו תו תו תו תו תו תו תו,תו תו תו תו תו1,תו תו תו,תו תו תו תו תו תו"/>
    <w:basedOn w:val="a0"/>
    <w:link w:val="a9"/>
    <w:rsid w:val="00BB2080"/>
    <w:rPr>
      <w:rFonts w:ascii="Times New Roman" w:eastAsia="Times New Roman" w:hAnsi="Times New Roman" w:cs="Times New Roman"/>
      <w:lang w:eastAsia="he-IL"/>
    </w:rPr>
  </w:style>
  <w:style w:type="character" w:styleId="ab">
    <w:name w:val="footnote reference"/>
    <w:basedOn w:val="a0"/>
    <w:rsid w:val="00BB2080"/>
    <w:rPr>
      <w:vertAlign w:val="superscript"/>
    </w:rPr>
  </w:style>
  <w:style w:type="character" w:customStyle="1" w:styleId="ac">
    <w:name w:val="כותרת עליונה תו"/>
    <w:basedOn w:val="a0"/>
    <w:link w:val="ad"/>
    <w:uiPriority w:val="99"/>
    <w:rsid w:val="00806B00"/>
    <w:rPr>
      <w:sz w:val="22"/>
      <w:szCs w:val="22"/>
    </w:rPr>
  </w:style>
  <w:style w:type="paragraph" w:styleId="ad">
    <w:name w:val="header"/>
    <w:basedOn w:val="a"/>
    <w:link w:val="ac"/>
    <w:uiPriority w:val="99"/>
    <w:unhideWhenUsed/>
    <w:rsid w:val="00806B00"/>
    <w:pPr>
      <w:tabs>
        <w:tab w:val="center" w:pos="4153"/>
        <w:tab w:val="right" w:pos="8306"/>
      </w:tabs>
      <w:spacing w:before="0" w:after="0" w:line="240" w:lineRule="auto"/>
      <w:ind w:left="0"/>
      <w:jc w:val="both"/>
    </w:pPr>
  </w:style>
  <w:style w:type="character" w:customStyle="1" w:styleId="ae">
    <w:name w:val="כותרת תחתונה תו"/>
    <w:basedOn w:val="a0"/>
    <w:link w:val="af"/>
    <w:uiPriority w:val="99"/>
    <w:semiHidden/>
    <w:rsid w:val="00806B00"/>
    <w:rPr>
      <w:sz w:val="22"/>
      <w:szCs w:val="22"/>
    </w:rPr>
  </w:style>
  <w:style w:type="paragraph" w:styleId="af">
    <w:name w:val="footer"/>
    <w:basedOn w:val="a"/>
    <w:link w:val="ae"/>
    <w:uiPriority w:val="99"/>
    <w:semiHidden/>
    <w:unhideWhenUsed/>
    <w:rsid w:val="00806B00"/>
    <w:pPr>
      <w:tabs>
        <w:tab w:val="center" w:pos="4153"/>
        <w:tab w:val="right" w:pos="8306"/>
      </w:tabs>
      <w:spacing w:before="0" w:after="0" w:line="240" w:lineRule="auto"/>
      <w:ind w:left="0"/>
      <w:jc w:val="both"/>
    </w:pPr>
  </w:style>
  <w:style w:type="paragraph" w:styleId="af0">
    <w:name w:val="List Paragraph"/>
    <w:basedOn w:val="a"/>
    <w:uiPriority w:val="34"/>
    <w:qFormat/>
    <w:rsid w:val="005E56B5"/>
    <w:pPr>
      <w:ind w:left="720"/>
      <w:contextualSpacing/>
    </w:pPr>
  </w:style>
  <w:style w:type="paragraph" w:customStyle="1" w:styleId="af1">
    <w:name w:val="דוד"/>
    <w:basedOn w:val="a"/>
    <w:rsid w:val="0033504C"/>
    <w:pPr>
      <w:spacing w:before="0" w:after="0" w:line="280" w:lineRule="exact"/>
      <w:ind w:left="0"/>
      <w:jc w:val="center"/>
    </w:pPr>
    <w:rPr>
      <w:rFonts w:ascii="Times New Roman" w:eastAsia="Times New Roman" w:hAnsi="Times New Roman" w:cs="David"/>
      <w:lang w:eastAsia="he-IL"/>
    </w:rPr>
  </w:style>
  <w:style w:type="paragraph" w:customStyle="1" w:styleId="af2">
    <w:name w:val="מקורות תו תו תו תו תו תו תו תו תו תו תו תו תו"/>
    <w:basedOn w:val="a"/>
    <w:link w:val="af3"/>
    <w:rsid w:val="0033504C"/>
    <w:pPr>
      <w:tabs>
        <w:tab w:val="center" w:pos="3420"/>
      </w:tabs>
      <w:spacing w:before="0" w:after="0" w:line="240" w:lineRule="auto"/>
      <w:ind w:left="0"/>
      <w:jc w:val="both"/>
    </w:pPr>
    <w:rPr>
      <w:rFonts w:ascii="Times New Roman" w:eastAsia="Times New Roman" w:hAnsi="Times New Roman" w:cs="David"/>
      <w:sz w:val="24"/>
      <w:szCs w:val="20"/>
      <w:u w:val="single"/>
      <w:lang w:eastAsia="he-IL"/>
    </w:rPr>
  </w:style>
  <w:style w:type="character" w:customStyle="1" w:styleId="af3">
    <w:name w:val="מקורות תו תו תו תו תו תו תו תו תו תו תו תו תו תו"/>
    <w:basedOn w:val="a0"/>
    <w:link w:val="af2"/>
    <w:rsid w:val="0033504C"/>
    <w:rPr>
      <w:rFonts w:ascii="Times New Roman" w:eastAsia="Times New Roman" w:hAnsi="Times New Roman" w:cs="David"/>
      <w:sz w:val="24"/>
      <w:u w:val="single"/>
      <w:lang w:eastAsia="he-IL"/>
    </w:rPr>
  </w:style>
  <w:style w:type="paragraph" w:customStyle="1" w:styleId="af4">
    <w:name w:val="ברוידא"/>
    <w:basedOn w:val="a"/>
    <w:rsid w:val="00AB2929"/>
    <w:pPr>
      <w:overflowPunct w:val="0"/>
      <w:autoSpaceDE w:val="0"/>
      <w:autoSpaceDN w:val="0"/>
      <w:adjustRightInd w:val="0"/>
      <w:spacing w:before="0" w:after="120" w:line="380" w:lineRule="atLeast"/>
      <w:ind w:left="0"/>
      <w:jc w:val="both"/>
      <w:textAlignment w:val="baseline"/>
    </w:pPr>
    <w:rPr>
      <w:rFonts w:ascii="Times New Roman" w:eastAsia="Times New Roman" w:hAnsi="Times New Roman" w:cs="FrankRuehl"/>
      <w:szCs w:val="26"/>
      <w:lang w:eastAsia="he-IL"/>
    </w:rPr>
  </w:style>
  <w:style w:type="character" w:customStyle="1" w:styleId="af5">
    <w:name w:val="מודגש"/>
    <w:basedOn w:val="a0"/>
    <w:rsid w:val="00B3150B"/>
    <w:rPr>
      <w:rFonts w:cs="FrankRuehl"/>
      <w:bCs/>
      <w:szCs w:val="26"/>
    </w:rPr>
  </w:style>
  <w:style w:type="character" w:customStyle="1" w:styleId="go">
    <w:name w:val="go"/>
    <w:basedOn w:val="a0"/>
    <w:rsid w:val="00384DEC"/>
  </w:style>
  <w:style w:type="paragraph" w:customStyle="1" w:styleId="11">
    <w:name w:val="כותרת משנה1"/>
    <w:basedOn w:val="af6"/>
    <w:next w:val="af6"/>
    <w:link w:val="CharChar"/>
    <w:autoRedefine/>
    <w:rsid w:val="00775379"/>
    <w:pPr>
      <w:widowControl w:val="0"/>
      <w:spacing w:before="150" w:after="0"/>
      <w:outlineLvl w:val="3"/>
    </w:pPr>
    <w:rPr>
      <w:bCs w:val="0"/>
      <w:sz w:val="24"/>
      <w:szCs w:val="24"/>
    </w:rPr>
  </w:style>
  <w:style w:type="paragraph" w:customStyle="1" w:styleId="af6">
    <w:name w:val="כותרת"/>
    <w:basedOn w:val="a"/>
    <w:next w:val="a"/>
    <w:link w:val="Char"/>
    <w:autoRedefine/>
    <w:rsid w:val="00775379"/>
    <w:pPr>
      <w:keepNext/>
      <w:spacing w:before="260" w:after="40" w:line="300" w:lineRule="exact"/>
      <w:ind w:left="0"/>
      <w:jc w:val="center"/>
      <w:outlineLvl w:val="1"/>
    </w:pPr>
    <w:rPr>
      <w:rFonts w:ascii="TopType Mantova" w:eastAsia="TopType Mantova" w:hAnsi="TopType Mantova" w:cs="Times New Roman"/>
      <w:bCs/>
      <w:kern w:val="28"/>
      <w:sz w:val="29"/>
      <w:szCs w:val="29"/>
      <w:lang w:val="x-none" w:eastAsia="x-none"/>
    </w:rPr>
  </w:style>
  <w:style w:type="character" w:customStyle="1" w:styleId="Char">
    <w:name w:val="כותרת Char"/>
    <w:link w:val="af6"/>
    <w:rsid w:val="00775379"/>
    <w:rPr>
      <w:rFonts w:ascii="TopType Mantova" w:eastAsia="TopType Mantova" w:hAnsi="TopType Mantova" w:cs="Times New Roman"/>
      <w:bCs/>
      <w:kern w:val="28"/>
      <w:sz w:val="29"/>
      <w:szCs w:val="29"/>
      <w:lang w:val="x-none" w:eastAsia="x-none"/>
    </w:rPr>
  </w:style>
  <w:style w:type="character" w:customStyle="1" w:styleId="CharChar">
    <w:name w:val="כותרת משנה Char Char"/>
    <w:link w:val="11"/>
    <w:rsid w:val="00775379"/>
    <w:rPr>
      <w:rFonts w:ascii="TopType Mantova" w:eastAsia="TopType Mantova" w:hAnsi="TopType Mantova" w:cs="Times New Roman"/>
      <w:kern w:val="28"/>
      <w:sz w:val="24"/>
      <w:szCs w:val="24"/>
      <w:lang w:val="x-none" w:eastAsia="x-none"/>
    </w:rPr>
  </w:style>
  <w:style w:type="paragraph" w:customStyle="1" w:styleId="af7">
    <w:name w:val="ישיבה"/>
    <w:basedOn w:val="af8"/>
    <w:next w:val="a"/>
    <w:link w:val="Char0"/>
    <w:autoRedefine/>
    <w:rsid w:val="00775379"/>
    <w:pPr>
      <w:spacing w:after="40" w:line="240" w:lineRule="exact"/>
    </w:pPr>
    <w:rPr>
      <w:b w:val="0"/>
      <w:sz w:val="24"/>
      <w:szCs w:val="24"/>
    </w:rPr>
  </w:style>
  <w:style w:type="paragraph" w:customStyle="1" w:styleId="af8">
    <w:name w:val="שם"/>
    <w:basedOn w:val="a"/>
    <w:next w:val="af7"/>
    <w:link w:val="Char1"/>
    <w:autoRedefine/>
    <w:rsid w:val="00775379"/>
    <w:pPr>
      <w:keepNext/>
      <w:spacing w:before="0" w:after="0" w:line="360" w:lineRule="auto"/>
      <w:ind w:left="0"/>
      <w:jc w:val="center"/>
      <w:outlineLvl w:val="2"/>
    </w:pPr>
    <w:rPr>
      <w:rFonts w:ascii="Dor Bold" w:eastAsia="Times New Roman" w:hAnsi="Dor Bold" w:cs="Times New Roman"/>
      <w:b/>
      <w:bCs/>
      <w:kern w:val="28"/>
      <w:sz w:val="20"/>
      <w:szCs w:val="20"/>
      <w:lang w:val="x-none" w:eastAsia="x-none"/>
    </w:rPr>
  </w:style>
  <w:style w:type="character" w:customStyle="1" w:styleId="Char1">
    <w:name w:val="שם Char"/>
    <w:link w:val="af8"/>
    <w:locked/>
    <w:rsid w:val="00775379"/>
    <w:rPr>
      <w:rFonts w:ascii="Dor Bold" w:eastAsia="Times New Roman" w:hAnsi="Dor Bold" w:cs="Times New Roman"/>
      <w:b/>
      <w:bCs/>
      <w:kern w:val="28"/>
      <w:lang w:val="x-none" w:eastAsia="x-none"/>
    </w:rPr>
  </w:style>
  <w:style w:type="character" w:customStyle="1" w:styleId="Char0">
    <w:name w:val="ישיבה Char"/>
    <w:link w:val="af7"/>
    <w:rsid w:val="00775379"/>
    <w:rPr>
      <w:rFonts w:ascii="Dor Bold" w:eastAsia="Times New Roman" w:hAnsi="Dor Bold" w:cs="Times New Roman"/>
      <w:bCs/>
      <w:kern w:val="28"/>
      <w:sz w:val="24"/>
      <w:szCs w:val="24"/>
      <w:lang w:val="x-none" w:eastAsia="x-none"/>
    </w:rPr>
  </w:style>
  <w:style w:type="paragraph" w:customStyle="1" w:styleId="af9">
    <w:name w:val="נורמל"/>
    <w:basedOn w:val="a"/>
    <w:link w:val="Char10"/>
    <w:rsid w:val="00775379"/>
    <w:pPr>
      <w:spacing w:before="150" w:after="150" w:line="300" w:lineRule="exact"/>
      <w:ind w:left="0" w:firstLine="270"/>
      <w:jc w:val="both"/>
    </w:pPr>
    <w:rPr>
      <w:rFonts w:ascii="FrankRuehl" w:eastAsia="Times New Roman" w:hAnsi="FrankRuehl" w:cs="Times New Roman"/>
      <w:kern w:val="28"/>
      <w:sz w:val="27"/>
      <w:szCs w:val="27"/>
      <w:lang w:val="x-none" w:eastAsia="x-none"/>
    </w:rPr>
  </w:style>
  <w:style w:type="character" w:customStyle="1" w:styleId="Char10">
    <w:name w:val="נורמל Char1"/>
    <w:link w:val="af9"/>
    <w:rsid w:val="00775379"/>
    <w:rPr>
      <w:rFonts w:ascii="FrankRuehl" w:eastAsia="Times New Roman" w:hAnsi="FrankRuehl" w:cs="Times New Roman"/>
      <w:kern w:val="28"/>
      <w:sz w:val="27"/>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82848">
      <w:bodyDiv w:val="1"/>
      <w:marLeft w:val="0"/>
      <w:marRight w:val="0"/>
      <w:marTop w:val="0"/>
      <w:marBottom w:val="0"/>
      <w:divBdr>
        <w:top w:val="none" w:sz="0" w:space="0" w:color="auto"/>
        <w:left w:val="none" w:sz="0" w:space="0" w:color="auto"/>
        <w:bottom w:val="none" w:sz="0" w:space="0" w:color="auto"/>
        <w:right w:val="none" w:sz="0" w:space="0" w:color="auto"/>
      </w:divBdr>
    </w:div>
    <w:div w:id="1215627917">
      <w:bodyDiv w:val="1"/>
      <w:marLeft w:val="0"/>
      <w:marRight w:val="0"/>
      <w:marTop w:val="0"/>
      <w:marBottom w:val="0"/>
      <w:divBdr>
        <w:top w:val="none" w:sz="0" w:space="0" w:color="auto"/>
        <w:left w:val="none" w:sz="0" w:space="0" w:color="auto"/>
        <w:bottom w:val="none" w:sz="0" w:space="0" w:color="auto"/>
        <w:right w:val="none" w:sz="0" w:space="0" w:color="auto"/>
      </w:divBdr>
      <w:divsChild>
        <w:div w:id="403769191">
          <w:marLeft w:val="0"/>
          <w:marRight w:val="0"/>
          <w:marTop w:val="0"/>
          <w:marBottom w:val="0"/>
          <w:divBdr>
            <w:top w:val="none" w:sz="0" w:space="0" w:color="auto"/>
            <w:left w:val="none" w:sz="0" w:space="0" w:color="auto"/>
            <w:bottom w:val="none" w:sz="0" w:space="0" w:color="auto"/>
            <w:right w:val="none" w:sz="0" w:space="0" w:color="auto"/>
          </w:divBdr>
        </w:div>
        <w:div w:id="431096719">
          <w:marLeft w:val="0"/>
          <w:marRight w:val="0"/>
          <w:marTop w:val="0"/>
          <w:marBottom w:val="0"/>
          <w:divBdr>
            <w:top w:val="none" w:sz="0" w:space="0" w:color="auto"/>
            <w:left w:val="none" w:sz="0" w:space="0" w:color="auto"/>
            <w:bottom w:val="none" w:sz="0" w:space="0" w:color="auto"/>
            <w:right w:val="none" w:sz="0" w:space="0" w:color="auto"/>
          </w:divBdr>
        </w:div>
        <w:div w:id="480314524">
          <w:marLeft w:val="0"/>
          <w:marRight w:val="0"/>
          <w:marTop w:val="120"/>
          <w:marBottom w:val="120"/>
          <w:divBdr>
            <w:top w:val="single" w:sz="8" w:space="0" w:color="DDDDDD"/>
            <w:left w:val="none" w:sz="0" w:space="0" w:color="auto"/>
            <w:bottom w:val="single" w:sz="8" w:space="0" w:color="DDDDDD"/>
            <w:right w:val="none" w:sz="0" w:space="0" w:color="auto"/>
          </w:divBdr>
        </w:div>
        <w:div w:id="880360467">
          <w:marLeft w:val="0"/>
          <w:marRight w:val="0"/>
          <w:marTop w:val="0"/>
          <w:marBottom w:val="0"/>
          <w:divBdr>
            <w:top w:val="none" w:sz="0" w:space="0" w:color="auto"/>
            <w:left w:val="none" w:sz="0" w:space="0" w:color="auto"/>
            <w:bottom w:val="none" w:sz="0" w:space="0" w:color="auto"/>
            <w:right w:val="none" w:sz="0" w:space="0" w:color="auto"/>
          </w:divBdr>
        </w:div>
        <w:div w:id="1970238789">
          <w:marLeft w:val="0"/>
          <w:marRight w:val="0"/>
          <w:marTop w:val="0"/>
          <w:marBottom w:val="0"/>
          <w:divBdr>
            <w:top w:val="none" w:sz="0" w:space="0" w:color="auto"/>
            <w:left w:val="none" w:sz="0" w:space="0" w:color="auto"/>
            <w:bottom w:val="none" w:sz="0" w:space="0" w:color="auto"/>
            <w:right w:val="none" w:sz="0" w:space="0" w:color="auto"/>
          </w:divBdr>
          <w:divsChild>
            <w:div w:id="2146779297">
              <w:marLeft w:val="0"/>
              <w:marRight w:val="0"/>
              <w:marTop w:val="0"/>
              <w:marBottom w:val="0"/>
              <w:divBdr>
                <w:top w:val="none" w:sz="0" w:space="0" w:color="auto"/>
                <w:left w:val="none" w:sz="0" w:space="0" w:color="auto"/>
                <w:bottom w:val="none" w:sz="0" w:space="0" w:color="auto"/>
                <w:right w:val="none" w:sz="0" w:space="0" w:color="auto"/>
              </w:divBdr>
              <w:divsChild>
                <w:div w:id="1618372598">
                  <w:marLeft w:val="0"/>
                  <w:marRight w:val="0"/>
                  <w:marTop w:val="0"/>
                  <w:marBottom w:val="0"/>
                  <w:divBdr>
                    <w:top w:val="none" w:sz="0" w:space="0" w:color="auto"/>
                    <w:left w:val="none" w:sz="0" w:space="0" w:color="auto"/>
                    <w:bottom w:val="none" w:sz="0" w:space="0" w:color="auto"/>
                    <w:right w:val="none" w:sz="0" w:space="0" w:color="auto"/>
                  </w:divBdr>
                  <w:divsChild>
                    <w:div w:id="11807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45840">
      <w:bodyDiv w:val="1"/>
      <w:marLeft w:val="0"/>
      <w:marRight w:val="0"/>
      <w:marTop w:val="0"/>
      <w:marBottom w:val="0"/>
      <w:divBdr>
        <w:top w:val="none" w:sz="0" w:space="0" w:color="auto"/>
        <w:left w:val="none" w:sz="0" w:space="0" w:color="auto"/>
        <w:bottom w:val="none" w:sz="0" w:space="0" w:color="auto"/>
        <w:right w:val="none" w:sz="0" w:space="0" w:color="auto"/>
      </w:divBdr>
    </w:div>
    <w:div w:id="178338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F20AD-BB8A-44AC-BA5D-2D976DB5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5615</Words>
  <Characters>28076</Characters>
  <Application>Microsoft Office Word</Application>
  <DocSecurity>0</DocSecurity>
  <Lines>233</Lines>
  <Paragraphs>67</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33624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Olamot</cp:lastModifiedBy>
  <cp:revision>3</cp:revision>
  <cp:lastPrinted>2013-12-19T00:09:00Z</cp:lastPrinted>
  <dcterms:created xsi:type="dcterms:W3CDTF">2020-06-15T19:58:00Z</dcterms:created>
  <dcterms:modified xsi:type="dcterms:W3CDTF">2020-06-15T19:58:00Z</dcterms:modified>
</cp:coreProperties>
</file>