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E8" w:rsidRDefault="002D3F32" w:rsidP="00100963">
      <w:pPr>
        <w:pStyle w:val="a8"/>
        <w:spacing w:before="240" w:after="120" w:line="240" w:lineRule="auto"/>
        <w:ind w:firstLine="0"/>
        <w:rPr>
          <w:rFonts w:ascii="David" w:hAnsi="David" w:cs="David" w:hint="cs"/>
          <w:sz w:val="36"/>
          <w:szCs w:val="36"/>
          <w:rtl/>
        </w:rPr>
      </w:pPr>
      <w:r>
        <w:rPr>
          <w:rFonts w:ascii="David" w:hAnsi="David" w:cs="David" w:hint="cs"/>
          <w:sz w:val="36"/>
          <w:szCs w:val="36"/>
          <w:rtl/>
        </w:rPr>
        <w:t>אהל</w:t>
      </w:r>
      <w:r w:rsidR="009D76A3">
        <w:rPr>
          <w:rFonts w:ascii="David" w:hAnsi="David" w:cs="David" w:hint="cs"/>
          <w:sz w:val="36"/>
          <w:szCs w:val="36"/>
          <w:rtl/>
        </w:rPr>
        <w:t xml:space="preserve"> בשבת</w:t>
      </w:r>
    </w:p>
    <w:p w:rsidR="009E62B3" w:rsidRPr="003A52E8" w:rsidRDefault="009D76A3" w:rsidP="009D76A3">
      <w:pPr>
        <w:pStyle w:val="a8"/>
        <w:spacing w:before="120" w:after="120" w:line="240" w:lineRule="auto"/>
        <w:ind w:firstLine="0"/>
        <w:rPr>
          <w:rFonts w:ascii="David" w:hAnsi="David" w:cs="David"/>
          <w:sz w:val="28"/>
          <w:szCs w:val="28"/>
          <w:rtl/>
        </w:rPr>
      </w:pPr>
      <w:r>
        <w:rPr>
          <w:rFonts w:ascii="David" w:hAnsi="David" w:cs="David" w:hint="cs"/>
          <w:sz w:val="28"/>
          <w:szCs w:val="28"/>
          <w:rtl/>
        </w:rPr>
        <w:t xml:space="preserve">דיני </w:t>
      </w:r>
      <w:r w:rsidR="002D3F32">
        <w:rPr>
          <w:rFonts w:ascii="David" w:hAnsi="David" w:cs="David" w:hint="cs"/>
          <w:sz w:val="28"/>
          <w:szCs w:val="28"/>
          <w:rtl/>
        </w:rPr>
        <w:t>אהל</w:t>
      </w:r>
      <w:r>
        <w:rPr>
          <w:rFonts w:ascii="David" w:hAnsi="David" w:cs="David" w:hint="cs"/>
          <w:sz w:val="28"/>
          <w:szCs w:val="28"/>
          <w:rtl/>
        </w:rPr>
        <w:t xml:space="preserve"> קבע וארעי בשבת - חלק א</w:t>
      </w:r>
    </w:p>
    <w:p w:rsidR="009E62B3" w:rsidRDefault="009E62B3" w:rsidP="009E62B3">
      <w:pPr>
        <w:spacing w:line="360" w:lineRule="auto"/>
        <w:rPr>
          <w:rFonts w:ascii="David" w:hAnsi="David" w:cs="David"/>
          <w:b/>
          <w:bCs/>
          <w:sz w:val="22"/>
          <w:szCs w:val="22"/>
          <w:rtl/>
        </w:rPr>
      </w:pPr>
    </w:p>
    <w:p w:rsidR="00472B2D" w:rsidRDefault="00472B2D" w:rsidP="00472B2D">
      <w:pPr>
        <w:tabs>
          <w:tab w:val="left" w:pos="282"/>
        </w:tabs>
        <w:spacing w:line="360" w:lineRule="auto"/>
        <w:ind w:left="-1"/>
        <w:jc w:val="both"/>
        <w:rPr>
          <w:rFonts w:ascii="David" w:hAnsi="David" w:cs="David" w:hint="cs"/>
          <w:b/>
          <w:bCs/>
          <w:sz w:val="22"/>
          <w:szCs w:val="22"/>
          <w:rtl/>
        </w:rPr>
      </w:pPr>
      <w:r>
        <w:rPr>
          <w:rFonts w:ascii="David" w:hAnsi="David" w:cs="David" w:hint="cs"/>
          <w:b/>
          <w:bCs/>
          <w:sz w:val="22"/>
          <w:szCs w:val="22"/>
          <w:rtl/>
        </w:rPr>
        <w:t>אהל קבע</w:t>
      </w:r>
    </w:p>
    <w:p w:rsidR="00100963" w:rsidRPr="00100963" w:rsidRDefault="003A52E8" w:rsidP="00100963">
      <w:pPr>
        <w:tabs>
          <w:tab w:val="left" w:pos="282"/>
        </w:tabs>
        <w:spacing w:line="360" w:lineRule="auto"/>
        <w:ind w:left="-1"/>
        <w:jc w:val="both"/>
        <w:rPr>
          <w:rFonts w:ascii="David" w:hAnsi="David" w:cs="David"/>
          <w:sz w:val="22"/>
          <w:szCs w:val="22"/>
          <w:rtl/>
        </w:rPr>
      </w:pPr>
      <w:r w:rsidRPr="00100963">
        <w:rPr>
          <w:rFonts w:ascii="David" w:hAnsi="David" w:cs="David"/>
          <w:b/>
          <w:bCs/>
          <w:sz w:val="20"/>
          <w:szCs w:val="20"/>
          <w:rtl/>
        </w:rPr>
        <w:t>א.</w:t>
      </w:r>
      <w:r w:rsidRPr="00100963">
        <w:rPr>
          <w:rFonts w:ascii="David" w:hAnsi="David" w:cs="David"/>
          <w:sz w:val="20"/>
          <w:szCs w:val="20"/>
          <w:rtl/>
        </w:rPr>
        <w:t xml:space="preserve"> </w:t>
      </w:r>
      <w:r w:rsidR="00100963" w:rsidRPr="00100963">
        <w:rPr>
          <w:rFonts w:ascii="David" w:hAnsi="David" w:cs="David" w:hint="cs"/>
          <w:sz w:val="20"/>
          <w:szCs w:val="20"/>
          <w:rtl/>
        </w:rPr>
        <w:t>בגמרא במ</w:t>
      </w:r>
      <w:r w:rsidR="00472B2D" w:rsidRPr="00100963">
        <w:rPr>
          <w:rFonts w:ascii="David" w:hAnsi="David" w:cs="David" w:hint="cs"/>
          <w:sz w:val="20"/>
          <w:szCs w:val="20"/>
          <w:rtl/>
        </w:rPr>
        <w:t xml:space="preserve">סכת </w:t>
      </w:r>
      <w:r w:rsidR="009D76A3" w:rsidRPr="00100963">
        <w:rPr>
          <w:rFonts w:ascii="David" w:hAnsi="David" w:cs="David"/>
          <w:sz w:val="20"/>
          <w:szCs w:val="20"/>
          <w:rtl/>
        </w:rPr>
        <w:t xml:space="preserve">שבת </w:t>
      </w:r>
      <w:r w:rsidR="00472B2D" w:rsidRPr="00100963">
        <w:rPr>
          <w:rFonts w:ascii="David" w:hAnsi="David" w:cs="David" w:hint="cs"/>
          <w:sz w:val="20"/>
          <w:szCs w:val="20"/>
          <w:rtl/>
        </w:rPr>
        <w:t xml:space="preserve">(1) </w:t>
      </w:r>
      <w:r w:rsidR="009D76A3" w:rsidRPr="00100963">
        <w:rPr>
          <w:rFonts w:ascii="David" w:hAnsi="David" w:cs="David"/>
          <w:sz w:val="20"/>
          <w:szCs w:val="20"/>
          <w:rtl/>
        </w:rPr>
        <w:t>קלח</w:t>
      </w:r>
      <w:r w:rsidR="00472B2D" w:rsidRPr="00100963">
        <w:rPr>
          <w:rFonts w:ascii="David" w:hAnsi="David" w:cs="David" w:hint="cs"/>
          <w:sz w:val="20"/>
          <w:szCs w:val="20"/>
          <w:rtl/>
        </w:rPr>
        <w:t>,</w:t>
      </w:r>
      <w:r w:rsidR="009D76A3" w:rsidRPr="00100963">
        <w:rPr>
          <w:rFonts w:ascii="David" w:hAnsi="David" w:cs="David"/>
          <w:sz w:val="20"/>
          <w:szCs w:val="20"/>
          <w:rtl/>
        </w:rPr>
        <w:t xml:space="preserve"> א</w:t>
      </w:r>
      <w:r w:rsidR="00472B2D" w:rsidRPr="00100963">
        <w:rPr>
          <w:rFonts w:ascii="David" w:hAnsi="David" w:cs="David" w:hint="cs"/>
          <w:sz w:val="20"/>
          <w:szCs w:val="20"/>
          <w:rtl/>
        </w:rPr>
        <w:t>)</w:t>
      </w:r>
      <w:r w:rsidR="009D76A3" w:rsidRPr="00100963">
        <w:rPr>
          <w:rFonts w:ascii="David" w:hAnsi="David" w:cs="David"/>
          <w:sz w:val="20"/>
          <w:szCs w:val="20"/>
          <w:rtl/>
        </w:rPr>
        <w:t xml:space="preserve"> </w:t>
      </w:r>
      <w:r w:rsidR="00100963" w:rsidRPr="00100963">
        <w:rPr>
          <w:rFonts w:ascii="David" w:hAnsi="David" w:cs="David" w:hint="cs"/>
          <w:sz w:val="20"/>
          <w:szCs w:val="20"/>
          <w:rtl/>
        </w:rPr>
        <w:t xml:space="preserve">מבואר כי </w:t>
      </w:r>
      <w:r w:rsidR="009D76A3" w:rsidRPr="00100963">
        <w:rPr>
          <w:rFonts w:ascii="David" w:hAnsi="David" w:cs="David"/>
          <w:sz w:val="20"/>
          <w:szCs w:val="20"/>
          <w:rtl/>
        </w:rPr>
        <w:t>"</w:t>
      </w:r>
      <w:r w:rsidR="009D76A3" w:rsidRPr="00100963">
        <w:rPr>
          <w:rFonts w:ascii="David" w:hAnsi="David" w:cs="David"/>
          <w:b/>
          <w:bCs/>
          <w:sz w:val="20"/>
          <w:szCs w:val="20"/>
          <w:rtl/>
        </w:rPr>
        <w:t>אהלי קבע</w:t>
      </w:r>
      <w:r w:rsidR="009D76A3" w:rsidRPr="00100963">
        <w:rPr>
          <w:rFonts w:ascii="David" w:hAnsi="David" w:cs="David"/>
          <w:sz w:val="20"/>
          <w:szCs w:val="20"/>
          <w:rtl/>
        </w:rPr>
        <w:t xml:space="preserve"> לא יעשה </w:t>
      </w:r>
      <w:r w:rsidR="009D76A3" w:rsidRPr="00100963">
        <w:rPr>
          <w:rFonts w:ascii="David" w:hAnsi="David" w:cs="David"/>
          <w:b/>
          <w:bCs/>
          <w:sz w:val="20"/>
          <w:szCs w:val="20"/>
          <w:rtl/>
        </w:rPr>
        <w:t>ואם עשה חייב חטאת</w:t>
      </w:r>
      <w:r w:rsidR="009D76A3" w:rsidRPr="00100963">
        <w:rPr>
          <w:rFonts w:ascii="David" w:hAnsi="David" w:cs="David"/>
          <w:sz w:val="20"/>
          <w:szCs w:val="20"/>
          <w:rtl/>
        </w:rPr>
        <w:t>".</w:t>
      </w:r>
      <w:r w:rsidR="00472B2D" w:rsidRPr="00100963">
        <w:rPr>
          <w:rFonts w:ascii="David" w:hAnsi="David" w:cs="David" w:hint="cs"/>
          <w:sz w:val="20"/>
          <w:szCs w:val="20"/>
          <w:rtl/>
        </w:rPr>
        <w:t xml:space="preserve"> </w:t>
      </w:r>
      <w:r w:rsidR="00100963" w:rsidRPr="00100963">
        <w:rPr>
          <w:rFonts w:ascii="David" w:hAnsi="David" w:cs="David" w:hint="cs"/>
          <w:sz w:val="20"/>
          <w:szCs w:val="20"/>
          <w:rtl/>
        </w:rPr>
        <w:t>וכן נפסק ב</w:t>
      </w:r>
      <w:r w:rsidR="009D76A3" w:rsidRPr="00100963">
        <w:rPr>
          <w:rFonts w:ascii="David" w:hAnsi="David" w:cs="David"/>
          <w:sz w:val="20"/>
          <w:szCs w:val="20"/>
          <w:rtl/>
        </w:rPr>
        <w:t xml:space="preserve">שו"ע </w:t>
      </w:r>
      <w:r w:rsidR="00472B2D" w:rsidRPr="00100963">
        <w:rPr>
          <w:rFonts w:ascii="David" w:hAnsi="David" w:cs="David" w:hint="cs"/>
          <w:sz w:val="18"/>
          <w:szCs w:val="18"/>
          <w:rtl/>
        </w:rPr>
        <w:t xml:space="preserve">(8) </w:t>
      </w:r>
      <w:r w:rsidR="009D76A3" w:rsidRPr="00100963">
        <w:rPr>
          <w:rFonts w:ascii="David" w:hAnsi="David" w:cs="David"/>
          <w:sz w:val="18"/>
          <w:szCs w:val="18"/>
          <w:rtl/>
        </w:rPr>
        <w:t>סי' שטו סע' ח</w:t>
      </w:r>
      <w:r w:rsidR="00472B2D" w:rsidRPr="00100963">
        <w:rPr>
          <w:rFonts w:ascii="David" w:hAnsi="David" w:cs="David" w:hint="cs"/>
          <w:sz w:val="18"/>
          <w:szCs w:val="18"/>
          <w:rtl/>
        </w:rPr>
        <w:t>)</w:t>
      </w:r>
      <w:r w:rsidR="00472B2D" w:rsidRPr="00100963">
        <w:rPr>
          <w:rFonts w:ascii="David" w:hAnsi="David" w:cs="David" w:hint="cs"/>
          <w:sz w:val="22"/>
          <w:szCs w:val="22"/>
          <w:rtl/>
        </w:rPr>
        <w:t xml:space="preserve"> "כל </w:t>
      </w:r>
      <w:r w:rsidR="002D3F32">
        <w:rPr>
          <w:rFonts w:ascii="David" w:hAnsi="David" w:cs="David" w:hint="cs"/>
          <w:sz w:val="22"/>
          <w:szCs w:val="22"/>
          <w:rtl/>
        </w:rPr>
        <w:t>אהל</w:t>
      </w:r>
      <w:r w:rsidR="00472B2D" w:rsidRPr="00100963">
        <w:rPr>
          <w:rFonts w:ascii="David" w:hAnsi="David" w:cs="David" w:hint="cs"/>
          <w:sz w:val="22"/>
          <w:szCs w:val="22"/>
          <w:rtl/>
        </w:rPr>
        <w:t xml:space="preserve"> משופע שאין בגגו טפח, ולא בפחות משלושה סמוך לגגו</w:t>
      </w:r>
      <w:r w:rsidR="004F7875" w:rsidRPr="00100963">
        <w:rPr>
          <w:rFonts w:ascii="David" w:hAnsi="David" w:cs="David" w:hint="cs"/>
          <w:sz w:val="22"/>
          <w:szCs w:val="22"/>
          <w:rtl/>
        </w:rPr>
        <w:t xml:space="preserve"> רוחב אפח, הרי זה </w:t>
      </w:r>
      <w:r w:rsidR="002D3F32">
        <w:rPr>
          <w:rFonts w:ascii="David" w:hAnsi="David" w:cs="David" w:hint="cs"/>
          <w:sz w:val="22"/>
          <w:szCs w:val="22"/>
          <w:rtl/>
        </w:rPr>
        <w:t>אהל</w:t>
      </w:r>
      <w:r w:rsidR="004F7875" w:rsidRPr="00100963">
        <w:rPr>
          <w:rFonts w:ascii="David" w:hAnsi="David" w:cs="David" w:hint="cs"/>
          <w:sz w:val="22"/>
          <w:szCs w:val="22"/>
          <w:rtl/>
        </w:rPr>
        <w:t xml:space="preserve"> ארעי, והעושה אותו לכתחילה בשבת פטור". וכתב ה</w:t>
      </w:r>
      <w:r w:rsidR="009D76A3" w:rsidRPr="00100963">
        <w:rPr>
          <w:rFonts w:ascii="David" w:hAnsi="David" w:cs="David"/>
          <w:sz w:val="20"/>
          <w:szCs w:val="20"/>
          <w:rtl/>
        </w:rPr>
        <w:t xml:space="preserve">משנה ברורה </w:t>
      </w:r>
      <w:r w:rsidR="004F7875" w:rsidRPr="00100963">
        <w:rPr>
          <w:rFonts w:ascii="David" w:hAnsi="David" w:cs="David" w:hint="cs"/>
          <w:sz w:val="22"/>
          <w:szCs w:val="22"/>
          <w:rtl/>
        </w:rPr>
        <w:t>(</w:t>
      </w:r>
      <w:r w:rsidR="009D76A3" w:rsidRPr="00100963">
        <w:rPr>
          <w:rFonts w:ascii="David" w:hAnsi="David" w:cs="David"/>
          <w:sz w:val="20"/>
          <w:szCs w:val="20"/>
          <w:rtl/>
        </w:rPr>
        <w:t>ס"ק לב</w:t>
      </w:r>
      <w:r w:rsidR="004F7875" w:rsidRPr="00100963">
        <w:rPr>
          <w:rFonts w:ascii="David" w:hAnsi="David" w:cs="David" w:hint="cs"/>
          <w:sz w:val="22"/>
          <w:szCs w:val="22"/>
          <w:rtl/>
        </w:rPr>
        <w:t>) "</w:t>
      </w:r>
      <w:r w:rsidR="004F7875" w:rsidRPr="00100963">
        <w:rPr>
          <w:rFonts w:ascii="David" w:hAnsi="David" w:cs="David"/>
          <w:sz w:val="22"/>
          <w:szCs w:val="22"/>
          <w:rtl/>
        </w:rPr>
        <w:t xml:space="preserve">כל אהל </w:t>
      </w:r>
      <w:r w:rsidR="004F7875" w:rsidRPr="00100963">
        <w:rPr>
          <w:rFonts w:ascii="David" w:hAnsi="David" w:cs="David" w:hint="cs"/>
          <w:sz w:val="22"/>
          <w:szCs w:val="22"/>
          <w:rtl/>
        </w:rPr>
        <w:t xml:space="preserve">משופע, </w:t>
      </w:r>
      <w:r w:rsidR="004F7875" w:rsidRPr="00100963">
        <w:rPr>
          <w:rFonts w:ascii="David" w:hAnsi="David" w:cs="David"/>
          <w:sz w:val="22"/>
          <w:szCs w:val="22"/>
          <w:rtl/>
        </w:rPr>
        <w:t>היינו אפילו עשאו לקבע שיתקיים כמה ימים</w:t>
      </w:r>
      <w:r w:rsidR="004F7875" w:rsidRPr="00100963">
        <w:rPr>
          <w:rFonts w:ascii="David" w:hAnsi="David" w:cs="David" w:hint="cs"/>
          <w:sz w:val="22"/>
          <w:szCs w:val="22"/>
          <w:rtl/>
        </w:rPr>
        <w:t>,</w:t>
      </w:r>
      <w:r w:rsidR="004F7875" w:rsidRPr="00100963">
        <w:rPr>
          <w:rFonts w:ascii="David" w:hAnsi="David" w:cs="David"/>
          <w:sz w:val="22"/>
          <w:szCs w:val="22"/>
          <w:rtl/>
        </w:rPr>
        <w:t xml:space="preserve"> מ"מ כיון שאין בגגו טפח לא חשיב רק אהל עראי</w:t>
      </w:r>
      <w:r w:rsidR="004F7875" w:rsidRPr="00100963">
        <w:rPr>
          <w:rFonts w:ascii="David" w:hAnsi="David" w:cs="David" w:hint="cs"/>
          <w:sz w:val="22"/>
          <w:szCs w:val="22"/>
          <w:rtl/>
        </w:rPr>
        <w:t xml:space="preserve">". </w:t>
      </w:r>
    </w:p>
    <w:p w:rsidR="004F7875" w:rsidRPr="00100963" w:rsidRDefault="004F7875" w:rsidP="00100963">
      <w:pPr>
        <w:tabs>
          <w:tab w:val="left" w:pos="282"/>
        </w:tabs>
        <w:spacing w:line="360" w:lineRule="auto"/>
        <w:ind w:left="-1"/>
        <w:jc w:val="both"/>
        <w:rPr>
          <w:rFonts w:ascii="David" w:hAnsi="David" w:cs="David"/>
          <w:sz w:val="22"/>
          <w:szCs w:val="22"/>
          <w:rtl/>
        </w:rPr>
      </w:pPr>
      <w:r w:rsidRPr="00100963">
        <w:rPr>
          <w:rFonts w:ascii="David" w:hAnsi="David" w:cs="David" w:hint="cs"/>
          <w:sz w:val="22"/>
          <w:szCs w:val="22"/>
          <w:rtl/>
        </w:rPr>
        <w:t xml:space="preserve">ובהמשך דבריו </w:t>
      </w:r>
      <w:r w:rsidR="00100963" w:rsidRPr="00100963">
        <w:rPr>
          <w:rFonts w:ascii="David" w:hAnsi="David" w:cs="David" w:hint="cs"/>
          <w:sz w:val="22"/>
          <w:szCs w:val="22"/>
          <w:rtl/>
        </w:rPr>
        <w:t xml:space="preserve">כתב המשנה ברורה </w:t>
      </w:r>
      <w:r w:rsidRPr="00100963">
        <w:rPr>
          <w:rFonts w:ascii="David" w:hAnsi="David" w:cs="David" w:hint="cs"/>
          <w:sz w:val="20"/>
          <w:szCs w:val="20"/>
          <w:rtl/>
        </w:rPr>
        <w:t>(ס"ק</w:t>
      </w:r>
      <w:r w:rsidRPr="00100963">
        <w:rPr>
          <w:rFonts w:ascii="David" w:hAnsi="David" w:cs="David"/>
          <w:sz w:val="20"/>
          <w:szCs w:val="20"/>
          <w:rtl/>
        </w:rPr>
        <w:t xml:space="preserve"> </w:t>
      </w:r>
      <w:r w:rsidR="009D76A3" w:rsidRPr="00100963">
        <w:rPr>
          <w:rFonts w:ascii="David" w:hAnsi="David" w:cs="David"/>
          <w:sz w:val="20"/>
          <w:szCs w:val="20"/>
          <w:rtl/>
        </w:rPr>
        <w:t>לד</w:t>
      </w:r>
      <w:r w:rsidRPr="00100963">
        <w:rPr>
          <w:rFonts w:ascii="David" w:hAnsi="David" w:cs="David" w:hint="cs"/>
          <w:sz w:val="20"/>
          <w:szCs w:val="20"/>
          <w:rtl/>
        </w:rPr>
        <w:t>)</w:t>
      </w:r>
      <w:r w:rsidRPr="00100963">
        <w:rPr>
          <w:rFonts w:ascii="David" w:hAnsi="David" w:cs="David" w:hint="cs"/>
          <w:sz w:val="22"/>
          <w:szCs w:val="22"/>
          <w:rtl/>
        </w:rPr>
        <w:t xml:space="preserve"> "</w:t>
      </w:r>
      <w:r w:rsidRPr="00100963">
        <w:rPr>
          <w:rFonts w:ascii="David" w:hAnsi="David" w:cs="David"/>
          <w:sz w:val="22"/>
          <w:szCs w:val="22"/>
          <w:rtl/>
        </w:rPr>
        <w:t xml:space="preserve">אבל אם יש בגגו טפח חשיב אהל </w:t>
      </w:r>
      <w:r w:rsidRPr="00100963">
        <w:rPr>
          <w:rFonts w:ascii="David" w:hAnsi="David" w:cs="David"/>
          <w:b/>
          <w:bCs/>
          <w:sz w:val="22"/>
          <w:szCs w:val="22"/>
          <w:rtl/>
        </w:rPr>
        <w:t>קבע</w:t>
      </w:r>
      <w:r w:rsidRPr="00100963">
        <w:rPr>
          <w:rFonts w:ascii="David" w:hAnsi="David" w:cs="David" w:hint="cs"/>
          <w:sz w:val="22"/>
          <w:szCs w:val="22"/>
          <w:rtl/>
        </w:rPr>
        <w:t>,</w:t>
      </w:r>
      <w:r w:rsidRPr="00100963">
        <w:rPr>
          <w:rFonts w:ascii="David" w:hAnsi="David" w:cs="David"/>
          <w:sz w:val="22"/>
          <w:szCs w:val="22"/>
          <w:rtl/>
        </w:rPr>
        <w:t xml:space="preserve"> וחייב</w:t>
      </w:r>
      <w:r w:rsidRPr="00100963">
        <w:rPr>
          <w:rFonts w:ascii="David" w:hAnsi="David" w:cs="David" w:hint="cs"/>
          <w:sz w:val="22"/>
          <w:szCs w:val="22"/>
          <w:rtl/>
        </w:rPr>
        <w:t>.</w:t>
      </w:r>
      <w:r w:rsidRPr="00100963">
        <w:rPr>
          <w:rFonts w:ascii="David" w:hAnsi="David" w:cs="David"/>
          <w:sz w:val="22"/>
          <w:szCs w:val="22"/>
          <w:rtl/>
        </w:rPr>
        <w:t xml:space="preserve"> שכן מצינו אהלי טומאה טפח</w:t>
      </w:r>
      <w:r w:rsidRPr="00100963">
        <w:rPr>
          <w:rFonts w:ascii="David" w:hAnsi="David" w:cs="David" w:hint="cs"/>
          <w:sz w:val="22"/>
          <w:szCs w:val="22"/>
          <w:rtl/>
        </w:rPr>
        <w:t>.</w:t>
      </w:r>
      <w:r w:rsidRPr="00100963">
        <w:rPr>
          <w:rFonts w:ascii="David" w:hAnsi="David" w:cs="David"/>
          <w:sz w:val="22"/>
          <w:szCs w:val="22"/>
          <w:rtl/>
        </w:rPr>
        <w:t xml:space="preserve"> וד</w:t>
      </w:r>
      <w:r w:rsidRPr="00100963">
        <w:rPr>
          <w:rFonts w:ascii="David" w:hAnsi="David" w:cs="David" w:hint="cs"/>
          <w:sz w:val="22"/>
          <w:szCs w:val="22"/>
          <w:rtl/>
        </w:rPr>
        <w:t>ו</w:t>
      </w:r>
      <w:r w:rsidRPr="00100963">
        <w:rPr>
          <w:rFonts w:ascii="David" w:hAnsi="David" w:cs="David"/>
          <w:sz w:val="22"/>
          <w:szCs w:val="22"/>
          <w:rtl/>
        </w:rPr>
        <w:t>וקא שעשאו לקבע</w:t>
      </w:r>
      <w:r w:rsidRPr="00100963">
        <w:rPr>
          <w:rFonts w:ascii="David" w:hAnsi="David" w:cs="David" w:hint="cs"/>
          <w:sz w:val="22"/>
          <w:szCs w:val="22"/>
          <w:rtl/>
        </w:rPr>
        <w:t>,</w:t>
      </w:r>
      <w:r w:rsidRPr="00100963">
        <w:rPr>
          <w:rFonts w:ascii="David" w:hAnsi="David" w:cs="David"/>
          <w:sz w:val="22"/>
          <w:szCs w:val="22"/>
          <w:rtl/>
        </w:rPr>
        <w:t xml:space="preserve"> אבל </w:t>
      </w:r>
      <w:r w:rsidRPr="00100963">
        <w:rPr>
          <w:rFonts w:ascii="David" w:hAnsi="David" w:cs="David"/>
          <w:b/>
          <w:bCs/>
          <w:sz w:val="22"/>
          <w:szCs w:val="22"/>
          <w:rtl/>
        </w:rPr>
        <w:t>לעראי</w:t>
      </w:r>
      <w:r w:rsidRPr="00100963">
        <w:rPr>
          <w:rFonts w:ascii="David" w:hAnsi="David" w:cs="David"/>
          <w:sz w:val="22"/>
          <w:szCs w:val="22"/>
          <w:rtl/>
        </w:rPr>
        <w:t xml:space="preserve"> כגון שפרס מחצלת ע</w:t>
      </w:r>
      <w:r w:rsidR="00100963" w:rsidRPr="00100963">
        <w:rPr>
          <w:rFonts w:ascii="David" w:hAnsi="David" w:cs="David" w:hint="cs"/>
          <w:sz w:val="22"/>
          <w:szCs w:val="22"/>
          <w:rtl/>
        </w:rPr>
        <w:t xml:space="preserve">ל גבי </w:t>
      </w:r>
      <w:r w:rsidRPr="00100963">
        <w:rPr>
          <w:rFonts w:ascii="David" w:hAnsi="David" w:cs="David"/>
          <w:sz w:val="22"/>
          <w:szCs w:val="22"/>
          <w:rtl/>
        </w:rPr>
        <w:t>ד' עמודים</w:t>
      </w:r>
      <w:r w:rsidRPr="00100963">
        <w:rPr>
          <w:rFonts w:ascii="David" w:hAnsi="David" w:cs="David" w:hint="cs"/>
          <w:sz w:val="22"/>
          <w:szCs w:val="22"/>
          <w:rtl/>
        </w:rPr>
        <w:t xml:space="preserve">, </w:t>
      </w:r>
      <w:r w:rsidRPr="00100963">
        <w:rPr>
          <w:rFonts w:ascii="David" w:hAnsi="David" w:cs="David"/>
          <w:sz w:val="22"/>
          <w:szCs w:val="22"/>
          <w:rtl/>
        </w:rPr>
        <w:t>אף שיש בגגו כמה טפחים</w:t>
      </w:r>
      <w:r w:rsidRPr="00100963">
        <w:rPr>
          <w:rFonts w:ascii="David" w:hAnsi="David" w:cs="David" w:hint="cs"/>
          <w:sz w:val="22"/>
          <w:szCs w:val="22"/>
          <w:rtl/>
        </w:rPr>
        <w:t>,</w:t>
      </w:r>
      <w:r w:rsidRPr="00100963">
        <w:rPr>
          <w:rFonts w:ascii="David" w:hAnsi="David" w:cs="David"/>
          <w:sz w:val="22"/>
          <w:szCs w:val="22"/>
          <w:rtl/>
        </w:rPr>
        <w:t xml:space="preserve"> איסורו רק מדרבנן</w:t>
      </w:r>
      <w:r w:rsidRPr="00100963">
        <w:rPr>
          <w:rFonts w:ascii="David" w:hAnsi="David" w:cs="David" w:hint="cs"/>
          <w:sz w:val="22"/>
          <w:szCs w:val="22"/>
          <w:rtl/>
        </w:rPr>
        <w:t xml:space="preserve">" </w:t>
      </w:r>
      <w:r w:rsidRPr="00100963">
        <w:rPr>
          <w:rFonts w:ascii="David" w:hAnsi="David" w:cs="David" w:hint="cs"/>
          <w:sz w:val="20"/>
          <w:szCs w:val="20"/>
          <w:rtl/>
        </w:rPr>
        <w:t xml:space="preserve">[וראה שם </w:t>
      </w:r>
      <w:r w:rsidR="009D76A3" w:rsidRPr="00100963">
        <w:rPr>
          <w:rFonts w:ascii="David" w:hAnsi="David" w:cs="David"/>
          <w:sz w:val="20"/>
          <w:szCs w:val="20"/>
          <w:rtl/>
        </w:rPr>
        <w:t>בביאור הלכה ד"ה כל</w:t>
      </w:r>
      <w:r w:rsidRPr="00100963">
        <w:rPr>
          <w:rFonts w:ascii="David" w:hAnsi="David" w:cs="David" w:hint="cs"/>
          <w:sz w:val="20"/>
          <w:szCs w:val="20"/>
          <w:rtl/>
        </w:rPr>
        <w:t>]</w:t>
      </w:r>
      <w:r w:rsidR="009D76A3" w:rsidRPr="00100963">
        <w:rPr>
          <w:rFonts w:ascii="David" w:hAnsi="David" w:cs="David"/>
          <w:sz w:val="20"/>
          <w:szCs w:val="20"/>
          <w:rtl/>
        </w:rPr>
        <w:t>.</w:t>
      </w:r>
    </w:p>
    <w:p w:rsidR="00100963" w:rsidRDefault="00100963" w:rsidP="00100963">
      <w:pPr>
        <w:pStyle w:val="af2"/>
        <w:tabs>
          <w:tab w:val="left" w:pos="282"/>
        </w:tabs>
        <w:spacing w:after="0" w:line="240" w:lineRule="auto"/>
        <w:ind w:left="0"/>
        <w:jc w:val="both"/>
        <w:rPr>
          <w:rFonts w:ascii="David" w:hAnsi="David" w:cs="David"/>
          <w:rtl/>
        </w:rPr>
      </w:pPr>
    </w:p>
    <w:p w:rsidR="00100963" w:rsidRPr="00100963" w:rsidRDefault="00100963" w:rsidP="004F7875">
      <w:pPr>
        <w:pStyle w:val="af2"/>
        <w:tabs>
          <w:tab w:val="left" w:pos="282"/>
        </w:tabs>
        <w:spacing w:after="0" w:line="360" w:lineRule="auto"/>
        <w:ind w:left="-1"/>
        <w:jc w:val="both"/>
        <w:rPr>
          <w:rFonts w:ascii="David" w:hAnsi="David" w:cs="David" w:hint="cs"/>
          <w:b/>
          <w:bCs/>
          <w:rtl/>
        </w:rPr>
      </w:pPr>
      <w:r w:rsidRPr="00100963">
        <w:rPr>
          <w:rFonts w:ascii="David" w:hAnsi="David" w:cs="David" w:hint="cs"/>
          <w:b/>
          <w:bCs/>
          <w:rtl/>
        </w:rPr>
        <w:t>יסודות דיני אהל</w:t>
      </w:r>
    </w:p>
    <w:p w:rsidR="004F7875" w:rsidRDefault="00100963" w:rsidP="00100963">
      <w:pPr>
        <w:pStyle w:val="af2"/>
        <w:tabs>
          <w:tab w:val="left" w:pos="282"/>
        </w:tabs>
        <w:spacing w:after="0" w:line="360" w:lineRule="auto"/>
        <w:ind w:left="-1"/>
        <w:jc w:val="both"/>
        <w:rPr>
          <w:rFonts w:ascii="David" w:hAnsi="David" w:cs="David"/>
          <w:rtl/>
        </w:rPr>
      </w:pPr>
      <w:r w:rsidRPr="00100963">
        <w:rPr>
          <w:rFonts w:ascii="David" w:hAnsi="David" w:cs="David" w:hint="cs"/>
          <w:b/>
          <w:bCs/>
          <w:rtl/>
        </w:rPr>
        <w:t>ב.</w:t>
      </w:r>
      <w:r>
        <w:rPr>
          <w:rFonts w:ascii="David" w:hAnsi="David" w:cs="David" w:hint="cs"/>
          <w:rtl/>
        </w:rPr>
        <w:t xml:space="preserve"> ה</w:t>
      </w:r>
      <w:r w:rsidRPr="009D76A3">
        <w:rPr>
          <w:rFonts w:ascii="David" w:hAnsi="David" w:cs="David"/>
          <w:rtl/>
        </w:rPr>
        <w:t>משנה ברורה</w:t>
      </w:r>
      <w:r w:rsidRPr="00100963">
        <w:rPr>
          <w:rFonts w:ascii="David" w:hAnsi="David" w:cs="David"/>
          <w:sz w:val="20"/>
          <w:szCs w:val="20"/>
          <w:rtl/>
        </w:rPr>
        <w:t xml:space="preserve"> </w:t>
      </w:r>
      <w:r w:rsidRPr="00100963">
        <w:rPr>
          <w:rFonts w:ascii="David" w:hAnsi="David" w:cs="David" w:hint="cs"/>
          <w:sz w:val="20"/>
          <w:szCs w:val="20"/>
          <w:rtl/>
        </w:rPr>
        <w:t>(5) ס"</w:t>
      </w:r>
      <w:r w:rsidRPr="00100963">
        <w:rPr>
          <w:rFonts w:ascii="David" w:hAnsi="David" w:cs="David"/>
          <w:sz w:val="20"/>
          <w:szCs w:val="20"/>
          <w:rtl/>
        </w:rPr>
        <w:t>ק יז</w:t>
      </w:r>
      <w:r w:rsidRPr="00100963">
        <w:rPr>
          <w:rFonts w:ascii="David" w:hAnsi="David" w:cs="David" w:hint="cs"/>
          <w:sz w:val="20"/>
          <w:szCs w:val="20"/>
          <w:rtl/>
        </w:rPr>
        <w:t>)</w:t>
      </w:r>
      <w:r>
        <w:rPr>
          <w:rFonts w:ascii="David" w:hAnsi="David" w:cs="David" w:hint="cs"/>
          <w:sz w:val="20"/>
          <w:szCs w:val="20"/>
          <w:rtl/>
        </w:rPr>
        <w:t xml:space="preserve"> </w:t>
      </w:r>
      <w:r w:rsidRPr="00100963">
        <w:rPr>
          <w:rFonts w:ascii="David" w:hAnsi="David" w:cs="David" w:hint="cs"/>
          <w:rtl/>
        </w:rPr>
        <w:t xml:space="preserve">כתב </w:t>
      </w:r>
      <w:r w:rsidR="004F7875">
        <w:rPr>
          <w:rFonts w:ascii="David" w:hAnsi="David" w:cs="David" w:hint="cs"/>
          <w:rtl/>
        </w:rPr>
        <w:t>"הקדמה הקצרה"</w:t>
      </w:r>
      <w:r w:rsidR="004F7875" w:rsidRPr="00100963">
        <w:rPr>
          <w:rFonts w:ascii="David" w:hAnsi="David" w:cs="David" w:hint="cs"/>
          <w:sz w:val="20"/>
          <w:szCs w:val="20"/>
          <w:rtl/>
        </w:rPr>
        <w:t xml:space="preserve"> </w:t>
      </w:r>
      <w:r>
        <w:rPr>
          <w:rFonts w:ascii="David" w:hAnsi="David" w:cs="David" w:hint="cs"/>
          <w:sz w:val="20"/>
          <w:szCs w:val="20"/>
          <w:rtl/>
        </w:rPr>
        <w:t>ו</w:t>
      </w:r>
      <w:r w:rsidR="004F7875">
        <w:rPr>
          <w:rFonts w:ascii="David" w:hAnsi="David" w:cs="David" w:hint="cs"/>
          <w:rtl/>
        </w:rPr>
        <w:t>בה כללי היסוד בדיני אהל:</w:t>
      </w:r>
    </w:p>
    <w:p w:rsidR="002C75B1" w:rsidRDefault="004F7875" w:rsidP="00100963">
      <w:pPr>
        <w:pStyle w:val="af2"/>
        <w:tabs>
          <w:tab w:val="left" w:pos="282"/>
        </w:tabs>
        <w:spacing w:after="0" w:line="360" w:lineRule="auto"/>
        <w:ind w:left="-1"/>
        <w:jc w:val="both"/>
        <w:rPr>
          <w:rFonts w:ascii="David" w:hAnsi="David" w:cs="David"/>
          <w:rtl/>
        </w:rPr>
      </w:pPr>
      <w:r>
        <w:rPr>
          <w:rFonts w:ascii="David" w:hAnsi="David" w:cs="David" w:hint="cs"/>
          <w:rtl/>
        </w:rPr>
        <w:t>"</w:t>
      </w:r>
      <w:r w:rsidRPr="004F7875">
        <w:rPr>
          <w:rFonts w:ascii="David" w:hAnsi="David" w:cs="David"/>
          <w:rtl/>
        </w:rPr>
        <w:t xml:space="preserve">אף דלענין </w:t>
      </w:r>
      <w:r w:rsidRPr="004F7875">
        <w:rPr>
          <w:rFonts w:ascii="David" w:hAnsi="David" w:cs="David"/>
          <w:b/>
          <w:bCs/>
          <w:rtl/>
        </w:rPr>
        <w:t>בנין קבע</w:t>
      </w:r>
      <w:r>
        <w:rPr>
          <w:rFonts w:ascii="David" w:hAnsi="David" w:cs="David" w:hint="cs"/>
          <w:rtl/>
        </w:rPr>
        <w:t>,</w:t>
      </w:r>
      <w:r w:rsidRPr="004F7875">
        <w:rPr>
          <w:rFonts w:ascii="David" w:hAnsi="David" w:cs="David"/>
          <w:rtl/>
        </w:rPr>
        <w:t xml:space="preserve"> אף אם עשה איזה דבר משהו </w:t>
      </w:r>
      <w:r w:rsidRPr="004F7875">
        <w:rPr>
          <w:rFonts w:ascii="David" w:hAnsi="David" w:cs="David"/>
          <w:b/>
          <w:bCs/>
          <w:rtl/>
        </w:rPr>
        <w:t>להוסיף</w:t>
      </w:r>
      <w:r w:rsidRPr="004F7875">
        <w:rPr>
          <w:rFonts w:ascii="David" w:hAnsi="David" w:cs="David"/>
          <w:rtl/>
        </w:rPr>
        <w:t xml:space="preserve"> על הבנין</w:t>
      </w:r>
      <w:r>
        <w:rPr>
          <w:rFonts w:ascii="David" w:hAnsi="David" w:cs="David" w:hint="cs"/>
          <w:rtl/>
        </w:rPr>
        <w:t>,</w:t>
      </w:r>
      <w:r w:rsidRPr="004F7875">
        <w:rPr>
          <w:rFonts w:ascii="David" w:hAnsi="David" w:cs="David"/>
          <w:rtl/>
        </w:rPr>
        <w:t xml:space="preserve"> בין במחיצות ובין בגג</w:t>
      </w:r>
      <w:r>
        <w:rPr>
          <w:rFonts w:ascii="David" w:hAnsi="David" w:cs="David" w:hint="cs"/>
          <w:rtl/>
        </w:rPr>
        <w:t>,</w:t>
      </w:r>
      <w:r w:rsidRPr="004F7875">
        <w:rPr>
          <w:rFonts w:ascii="David" w:hAnsi="David" w:cs="David"/>
          <w:rtl/>
        </w:rPr>
        <w:t xml:space="preserve"> חייב</w:t>
      </w:r>
      <w:r w:rsidR="002C75B1">
        <w:rPr>
          <w:rFonts w:ascii="David" w:hAnsi="David" w:cs="David" w:hint="cs"/>
          <w:rtl/>
        </w:rPr>
        <w:t>.</w:t>
      </w:r>
      <w:r w:rsidRPr="004F7875">
        <w:rPr>
          <w:rFonts w:ascii="David" w:hAnsi="David" w:cs="David"/>
          <w:rtl/>
        </w:rPr>
        <w:t xml:space="preserve"> וכ</w:t>
      </w:r>
      <w:r>
        <w:rPr>
          <w:rFonts w:ascii="David" w:hAnsi="David" w:cs="David" w:hint="cs"/>
          <w:rtl/>
        </w:rPr>
        <w:t xml:space="preserve">ל שכן </w:t>
      </w:r>
      <w:r w:rsidRPr="004F7875">
        <w:rPr>
          <w:rFonts w:ascii="David" w:hAnsi="David" w:cs="David"/>
          <w:rtl/>
        </w:rPr>
        <w:t xml:space="preserve">אם </w:t>
      </w:r>
      <w:r w:rsidRPr="004F7875">
        <w:rPr>
          <w:rFonts w:ascii="David" w:hAnsi="David" w:cs="David"/>
          <w:b/>
          <w:bCs/>
          <w:rtl/>
        </w:rPr>
        <w:t>עושה</w:t>
      </w:r>
      <w:r w:rsidRPr="004F7875">
        <w:rPr>
          <w:rFonts w:ascii="David" w:hAnsi="David" w:cs="David"/>
          <w:rtl/>
        </w:rPr>
        <w:t xml:space="preserve"> את כל הגג</w:t>
      </w:r>
      <w:r>
        <w:rPr>
          <w:rFonts w:ascii="David" w:hAnsi="David" w:cs="David" w:hint="cs"/>
          <w:rtl/>
        </w:rPr>
        <w:t>.</w:t>
      </w:r>
      <w:r w:rsidRPr="004F7875">
        <w:rPr>
          <w:rFonts w:ascii="David" w:hAnsi="David" w:cs="David"/>
          <w:rtl/>
        </w:rPr>
        <w:t xml:space="preserve"> מ</w:t>
      </w:r>
      <w:r w:rsidR="00100963">
        <w:rPr>
          <w:rFonts w:ascii="David" w:hAnsi="David" w:cs="David" w:hint="cs"/>
          <w:rtl/>
        </w:rPr>
        <w:t xml:space="preserve">כל מקום </w:t>
      </w:r>
      <w:r w:rsidRPr="004F7875">
        <w:rPr>
          <w:rFonts w:ascii="David" w:hAnsi="David" w:cs="David"/>
          <w:rtl/>
        </w:rPr>
        <w:t xml:space="preserve">לענין </w:t>
      </w:r>
      <w:r w:rsidRPr="004F7875">
        <w:rPr>
          <w:rFonts w:ascii="David" w:hAnsi="David" w:cs="David"/>
          <w:b/>
          <w:bCs/>
          <w:rtl/>
        </w:rPr>
        <w:t>אהל עראי</w:t>
      </w:r>
      <w:r w:rsidRPr="004F7875">
        <w:rPr>
          <w:rFonts w:ascii="David" w:hAnsi="David" w:cs="David"/>
          <w:rtl/>
        </w:rPr>
        <w:t xml:space="preserve"> לא אסרו בעושה את הגג לחוד</w:t>
      </w:r>
      <w:r>
        <w:rPr>
          <w:rFonts w:ascii="David" w:hAnsi="David" w:cs="David" w:hint="cs"/>
          <w:rtl/>
        </w:rPr>
        <w:t>,</w:t>
      </w:r>
      <w:r w:rsidRPr="004F7875">
        <w:rPr>
          <w:rFonts w:ascii="David" w:hAnsi="David" w:cs="David"/>
          <w:rtl/>
        </w:rPr>
        <w:t xml:space="preserve"> אם לא שעושה את הגג</w:t>
      </w:r>
      <w:r>
        <w:rPr>
          <w:rFonts w:ascii="David" w:hAnsi="David" w:cs="David" w:hint="cs"/>
          <w:rtl/>
        </w:rPr>
        <w:t>,</w:t>
      </w:r>
      <w:r w:rsidRPr="004F7875">
        <w:rPr>
          <w:rFonts w:ascii="David" w:hAnsi="David" w:cs="David"/>
          <w:rtl/>
        </w:rPr>
        <w:t xml:space="preserve"> כדי להגן מפני החמה והגשמים</w:t>
      </w:r>
      <w:r>
        <w:rPr>
          <w:rFonts w:ascii="David" w:hAnsi="David" w:cs="David" w:hint="cs"/>
          <w:rtl/>
        </w:rPr>
        <w:t>,</w:t>
      </w:r>
      <w:r w:rsidRPr="004F7875">
        <w:rPr>
          <w:rFonts w:ascii="David" w:hAnsi="David" w:cs="David"/>
          <w:rtl/>
        </w:rPr>
        <w:t xml:space="preserve"> וכיו</w:t>
      </w:r>
      <w:r>
        <w:rPr>
          <w:rFonts w:ascii="David" w:hAnsi="David" w:cs="David" w:hint="cs"/>
          <w:rtl/>
        </w:rPr>
        <w:t xml:space="preserve">צא בזה, </w:t>
      </w:r>
      <w:r w:rsidRPr="004F7875">
        <w:rPr>
          <w:rFonts w:ascii="David" w:hAnsi="David" w:cs="David"/>
          <w:rtl/>
        </w:rPr>
        <w:t>דאז הוא קצת בבחינת אהל</w:t>
      </w:r>
      <w:r>
        <w:rPr>
          <w:rFonts w:ascii="David" w:hAnsi="David" w:cs="David" w:hint="cs"/>
          <w:rtl/>
        </w:rPr>
        <w:t>.</w:t>
      </w:r>
      <w:r w:rsidRPr="004F7875">
        <w:rPr>
          <w:rFonts w:ascii="David" w:hAnsi="David" w:cs="David"/>
          <w:rtl/>
        </w:rPr>
        <w:t xml:space="preserve"> אבל בלא</w:t>
      </w:r>
      <w:r>
        <w:rPr>
          <w:rFonts w:ascii="David" w:hAnsi="David" w:cs="David" w:hint="cs"/>
          <w:rtl/>
        </w:rPr>
        <w:t xml:space="preserve">ו הכי לא אסור כי אם </w:t>
      </w:r>
      <w:r w:rsidRPr="004F7875">
        <w:rPr>
          <w:rFonts w:ascii="David" w:hAnsi="David" w:cs="David"/>
          <w:rtl/>
        </w:rPr>
        <w:t>בעושה גם המחיצות עראי שתחתיו בשבת</w:t>
      </w:r>
      <w:r>
        <w:rPr>
          <w:rFonts w:ascii="David" w:hAnsi="David" w:cs="David" w:hint="cs"/>
          <w:rtl/>
        </w:rPr>
        <w:t>.</w:t>
      </w:r>
      <w:r w:rsidRPr="004F7875">
        <w:rPr>
          <w:rFonts w:ascii="David" w:hAnsi="David" w:cs="David"/>
          <w:rtl/>
        </w:rPr>
        <w:t xml:space="preserve"> גם לא אסרו כ</w:t>
      </w:r>
      <w:r>
        <w:rPr>
          <w:rFonts w:ascii="David" w:hAnsi="David" w:cs="David" w:hint="cs"/>
          <w:rtl/>
        </w:rPr>
        <w:t>י אם</w:t>
      </w:r>
      <w:r w:rsidRPr="004F7875">
        <w:rPr>
          <w:rFonts w:ascii="David" w:hAnsi="David" w:cs="David"/>
          <w:rtl/>
        </w:rPr>
        <w:t xml:space="preserve"> בשעשה כסדר</w:t>
      </w:r>
      <w:r w:rsidR="002C75B1">
        <w:rPr>
          <w:rFonts w:ascii="David" w:hAnsi="David" w:cs="David" w:hint="cs"/>
          <w:rtl/>
        </w:rPr>
        <w:t>,</w:t>
      </w:r>
      <w:r w:rsidRPr="004F7875">
        <w:rPr>
          <w:rFonts w:ascii="David" w:hAnsi="David" w:cs="David"/>
          <w:rtl/>
        </w:rPr>
        <w:t xml:space="preserve"> מתח</w:t>
      </w:r>
      <w:r w:rsidR="002C75B1">
        <w:rPr>
          <w:rFonts w:ascii="David" w:hAnsi="David" w:cs="David" w:hint="cs"/>
          <w:rtl/>
        </w:rPr>
        <w:t>י</w:t>
      </w:r>
      <w:r w:rsidRPr="004F7875">
        <w:rPr>
          <w:rFonts w:ascii="David" w:hAnsi="David" w:cs="David"/>
          <w:rtl/>
        </w:rPr>
        <w:t>לה המחיצות</w:t>
      </w:r>
      <w:r>
        <w:rPr>
          <w:rFonts w:ascii="David" w:hAnsi="David" w:cs="David" w:hint="cs"/>
          <w:rtl/>
        </w:rPr>
        <w:t>,</w:t>
      </w:r>
      <w:r w:rsidRPr="004F7875">
        <w:rPr>
          <w:rFonts w:ascii="David" w:hAnsi="David" w:cs="David"/>
          <w:rtl/>
        </w:rPr>
        <w:t xml:space="preserve"> ואח</w:t>
      </w:r>
      <w:r>
        <w:rPr>
          <w:rFonts w:ascii="David" w:hAnsi="David" w:cs="David" w:hint="cs"/>
          <w:rtl/>
        </w:rPr>
        <w:t>ר כך</w:t>
      </w:r>
      <w:r w:rsidRPr="004F7875">
        <w:rPr>
          <w:rFonts w:ascii="David" w:hAnsi="David" w:cs="David"/>
          <w:rtl/>
        </w:rPr>
        <w:t xml:space="preserve"> הכיסוי</w:t>
      </w:r>
      <w:r w:rsidR="002C75B1">
        <w:rPr>
          <w:rFonts w:ascii="David" w:hAnsi="David" w:cs="David" w:hint="cs"/>
          <w:rtl/>
        </w:rPr>
        <w:t>,</w:t>
      </w:r>
      <w:r w:rsidRPr="004F7875">
        <w:rPr>
          <w:rFonts w:ascii="David" w:hAnsi="David" w:cs="David"/>
          <w:rtl/>
        </w:rPr>
        <w:t xml:space="preserve"> דאז דומה קצת לאהל קבע</w:t>
      </w:r>
      <w:r w:rsidR="002C75B1">
        <w:rPr>
          <w:rFonts w:ascii="David" w:hAnsi="David" w:cs="David" w:hint="cs"/>
          <w:rtl/>
        </w:rPr>
        <w:t>.</w:t>
      </w:r>
      <w:r w:rsidRPr="004F7875">
        <w:rPr>
          <w:rFonts w:ascii="David" w:hAnsi="David" w:cs="David"/>
          <w:rtl/>
        </w:rPr>
        <w:t xml:space="preserve"> אבל אם עשה להיפך לא אסרו</w:t>
      </w:r>
      <w:r w:rsidR="002C75B1">
        <w:rPr>
          <w:rFonts w:ascii="David" w:hAnsi="David" w:cs="David" w:hint="cs"/>
          <w:rtl/>
        </w:rPr>
        <w:t>.</w:t>
      </w:r>
      <w:r w:rsidRPr="004F7875">
        <w:rPr>
          <w:rFonts w:ascii="David" w:hAnsi="David" w:cs="David"/>
          <w:rtl/>
        </w:rPr>
        <w:t xml:space="preserve"> ויש פוסקים שסוברי</w:t>
      </w:r>
      <w:r w:rsidR="002C75B1">
        <w:rPr>
          <w:rFonts w:ascii="David" w:hAnsi="David" w:cs="David" w:hint="cs"/>
          <w:rtl/>
        </w:rPr>
        <w:t>ם</w:t>
      </w:r>
      <w:r w:rsidRPr="004F7875">
        <w:rPr>
          <w:rFonts w:ascii="David" w:hAnsi="David" w:cs="David"/>
          <w:rtl/>
        </w:rPr>
        <w:t xml:space="preserve"> דבעינן שיהיה צריך ג</w:t>
      </w:r>
      <w:r w:rsidR="002C75B1">
        <w:rPr>
          <w:rFonts w:ascii="David" w:hAnsi="David" w:cs="David" w:hint="cs"/>
          <w:rtl/>
        </w:rPr>
        <w:t xml:space="preserve">ם כן </w:t>
      </w:r>
      <w:r w:rsidRPr="004F7875">
        <w:rPr>
          <w:rFonts w:ascii="David" w:hAnsi="David" w:cs="David"/>
          <w:rtl/>
        </w:rPr>
        <w:t>לאויר שתחתיו</w:t>
      </w:r>
      <w:r w:rsidR="002C75B1">
        <w:rPr>
          <w:rFonts w:ascii="David" w:hAnsi="David" w:cs="David" w:hint="cs"/>
          <w:rtl/>
        </w:rPr>
        <w:t>,</w:t>
      </w:r>
      <w:r w:rsidRPr="004F7875">
        <w:rPr>
          <w:rFonts w:ascii="David" w:hAnsi="David" w:cs="David"/>
          <w:rtl/>
        </w:rPr>
        <w:t xml:space="preserve"> וכוותייהו פסק המחבר לקמן בסעיף ז</w:t>
      </w:r>
      <w:r w:rsidR="002C75B1">
        <w:rPr>
          <w:rFonts w:ascii="David" w:hAnsi="David" w:cs="David" w:hint="cs"/>
          <w:rtl/>
        </w:rPr>
        <w:t>'".</w:t>
      </w:r>
    </w:p>
    <w:p w:rsidR="002C75B1" w:rsidRDefault="002C75B1" w:rsidP="002C75B1">
      <w:pPr>
        <w:pStyle w:val="af2"/>
        <w:tabs>
          <w:tab w:val="left" w:pos="282"/>
        </w:tabs>
        <w:spacing w:after="0" w:line="360" w:lineRule="auto"/>
        <w:ind w:left="-1"/>
        <w:jc w:val="both"/>
        <w:rPr>
          <w:rFonts w:ascii="David" w:hAnsi="David" w:cs="David"/>
          <w:rtl/>
        </w:rPr>
      </w:pPr>
      <w:r>
        <w:rPr>
          <w:rFonts w:ascii="David" w:hAnsi="David" w:cs="David" w:hint="cs"/>
          <w:rtl/>
        </w:rPr>
        <w:t xml:space="preserve">מדברים אלו למדנו את </w:t>
      </w:r>
      <w:r w:rsidRPr="002C75B1">
        <w:rPr>
          <w:rFonts w:ascii="David" w:hAnsi="David" w:cs="David" w:hint="cs"/>
          <w:b/>
          <w:bCs/>
          <w:rtl/>
        </w:rPr>
        <w:t>ה</w:t>
      </w:r>
      <w:r w:rsidR="009D76A3" w:rsidRPr="009D76A3">
        <w:rPr>
          <w:rFonts w:ascii="David" w:hAnsi="David" w:cs="David"/>
          <w:b/>
          <w:bCs/>
          <w:rtl/>
        </w:rPr>
        <w:t>הגדר</w:t>
      </w:r>
      <w:r>
        <w:rPr>
          <w:rFonts w:ascii="David" w:hAnsi="David" w:cs="David" w:hint="cs"/>
          <w:b/>
          <w:bCs/>
          <w:rtl/>
        </w:rPr>
        <w:t>ו</w:t>
      </w:r>
      <w:r w:rsidR="009D76A3" w:rsidRPr="009D76A3">
        <w:rPr>
          <w:rFonts w:ascii="David" w:hAnsi="David" w:cs="David"/>
          <w:b/>
          <w:bCs/>
          <w:rtl/>
        </w:rPr>
        <w:t xml:space="preserve">ת </w:t>
      </w:r>
      <w:r>
        <w:rPr>
          <w:rFonts w:ascii="David" w:hAnsi="David" w:cs="David" w:hint="cs"/>
          <w:b/>
          <w:bCs/>
          <w:rtl/>
        </w:rPr>
        <w:t>ל"</w:t>
      </w:r>
      <w:r w:rsidR="002D3F32">
        <w:rPr>
          <w:rFonts w:ascii="David" w:hAnsi="David" w:cs="David" w:hint="cs"/>
          <w:b/>
          <w:bCs/>
          <w:rtl/>
        </w:rPr>
        <w:t>אהל</w:t>
      </w:r>
      <w:r>
        <w:rPr>
          <w:rFonts w:ascii="David" w:hAnsi="David" w:cs="David" w:hint="cs"/>
          <w:b/>
          <w:bCs/>
          <w:rtl/>
        </w:rPr>
        <w:t>" ו"</w:t>
      </w:r>
      <w:r w:rsidR="002D3F32">
        <w:rPr>
          <w:rFonts w:ascii="David" w:hAnsi="David" w:cs="David"/>
          <w:b/>
          <w:bCs/>
          <w:rtl/>
        </w:rPr>
        <w:t>אהל</w:t>
      </w:r>
      <w:r w:rsidR="009D76A3" w:rsidRPr="009D76A3">
        <w:rPr>
          <w:rFonts w:ascii="David" w:hAnsi="David" w:cs="David"/>
          <w:b/>
          <w:bCs/>
          <w:rtl/>
        </w:rPr>
        <w:t xml:space="preserve"> עראי</w:t>
      </w:r>
      <w:r w:rsidRPr="002C75B1">
        <w:rPr>
          <w:rFonts w:ascii="David" w:hAnsi="David" w:cs="David" w:hint="cs"/>
          <w:rtl/>
        </w:rPr>
        <w:t>",</w:t>
      </w:r>
      <w:r>
        <w:rPr>
          <w:rFonts w:ascii="David" w:hAnsi="David" w:cs="David" w:hint="cs"/>
          <w:b/>
          <w:bCs/>
          <w:rtl/>
        </w:rPr>
        <w:t xml:space="preserve"> </w:t>
      </w:r>
      <w:r>
        <w:rPr>
          <w:rFonts w:ascii="David" w:hAnsi="David" w:cs="David" w:hint="cs"/>
          <w:rtl/>
        </w:rPr>
        <w:t>והיינו ש</w:t>
      </w:r>
      <w:r w:rsidR="009D76A3" w:rsidRPr="009D76A3">
        <w:rPr>
          <w:rFonts w:ascii="David" w:hAnsi="David" w:cs="David"/>
          <w:rtl/>
        </w:rPr>
        <w:t xml:space="preserve">בעשיית </w:t>
      </w:r>
      <w:r w:rsidR="002D3F32">
        <w:rPr>
          <w:rFonts w:ascii="David" w:hAnsi="David" w:cs="David"/>
          <w:rtl/>
        </w:rPr>
        <w:t>אהל</w:t>
      </w:r>
      <w:r w:rsidR="009D76A3" w:rsidRPr="009D76A3">
        <w:rPr>
          <w:rFonts w:ascii="David" w:hAnsi="David" w:cs="David"/>
          <w:rtl/>
        </w:rPr>
        <w:t xml:space="preserve"> על ידי גג יש שלוש מטרות</w:t>
      </w:r>
      <w:r w:rsidR="00100963">
        <w:rPr>
          <w:rFonts w:ascii="David" w:hAnsi="David" w:cs="David" w:hint="cs"/>
          <w:rtl/>
        </w:rPr>
        <w:t>:</w:t>
      </w:r>
      <w:r>
        <w:rPr>
          <w:rFonts w:ascii="David" w:hAnsi="David" w:cs="David" w:hint="cs"/>
          <w:rtl/>
        </w:rPr>
        <w:t xml:space="preserve"> </w:t>
      </w:r>
    </w:p>
    <w:p w:rsidR="00100963" w:rsidRDefault="002C75B1" w:rsidP="002C75B1">
      <w:pPr>
        <w:pStyle w:val="af2"/>
        <w:tabs>
          <w:tab w:val="left" w:pos="282"/>
        </w:tabs>
        <w:spacing w:after="0" w:line="360" w:lineRule="auto"/>
        <w:ind w:left="-1"/>
        <w:jc w:val="both"/>
        <w:rPr>
          <w:rFonts w:ascii="David" w:hAnsi="David" w:cs="David"/>
          <w:rtl/>
        </w:rPr>
      </w:pPr>
      <w:r>
        <w:rPr>
          <w:rFonts w:ascii="David" w:hAnsi="David" w:cs="David" w:hint="cs"/>
          <w:rtl/>
        </w:rPr>
        <w:t>[</w:t>
      </w:r>
      <w:r w:rsidR="009D76A3" w:rsidRPr="009D76A3">
        <w:rPr>
          <w:rFonts w:ascii="David" w:hAnsi="David" w:cs="David"/>
          <w:b/>
          <w:bCs/>
          <w:rtl/>
        </w:rPr>
        <w:t>א</w:t>
      </w:r>
      <w:r>
        <w:rPr>
          <w:rFonts w:ascii="David" w:hAnsi="David" w:cs="David" w:hint="cs"/>
          <w:b/>
          <w:bCs/>
          <w:rtl/>
        </w:rPr>
        <w:t>]</w:t>
      </w:r>
      <w:r w:rsidR="009D76A3" w:rsidRPr="009D76A3">
        <w:rPr>
          <w:rFonts w:ascii="David" w:hAnsi="David" w:cs="David"/>
          <w:rtl/>
        </w:rPr>
        <w:t xml:space="preserve"> להגן על מה שמתחת לגג [גג מפני הגשם וכדומה].</w:t>
      </w:r>
      <w:r>
        <w:rPr>
          <w:rFonts w:ascii="David" w:hAnsi="David" w:cs="David" w:hint="cs"/>
          <w:rtl/>
        </w:rPr>
        <w:t xml:space="preserve"> </w:t>
      </w:r>
    </w:p>
    <w:p w:rsidR="002C75B1" w:rsidRDefault="002C75B1" w:rsidP="002C75B1">
      <w:pPr>
        <w:pStyle w:val="af2"/>
        <w:tabs>
          <w:tab w:val="left" w:pos="282"/>
        </w:tabs>
        <w:spacing w:after="0" w:line="360" w:lineRule="auto"/>
        <w:ind w:left="-1"/>
        <w:jc w:val="both"/>
        <w:rPr>
          <w:rFonts w:ascii="David" w:hAnsi="David" w:cs="David"/>
          <w:rtl/>
        </w:rPr>
      </w:pPr>
      <w:r>
        <w:rPr>
          <w:rFonts w:ascii="David" w:hAnsi="David" w:cs="David" w:hint="cs"/>
          <w:rtl/>
        </w:rPr>
        <w:t>[</w:t>
      </w:r>
      <w:r w:rsidR="009D76A3" w:rsidRPr="009D76A3">
        <w:rPr>
          <w:rFonts w:ascii="David" w:hAnsi="David" w:cs="David"/>
          <w:b/>
          <w:bCs/>
          <w:rtl/>
        </w:rPr>
        <w:t>ב</w:t>
      </w:r>
      <w:r>
        <w:rPr>
          <w:rFonts w:ascii="David" w:hAnsi="David" w:cs="David" w:hint="cs"/>
          <w:b/>
          <w:bCs/>
          <w:rtl/>
        </w:rPr>
        <w:t>]</w:t>
      </w:r>
      <w:r w:rsidR="009D76A3" w:rsidRPr="009D76A3">
        <w:rPr>
          <w:rFonts w:ascii="David" w:hAnsi="David" w:cs="David"/>
          <w:rtl/>
        </w:rPr>
        <w:t xml:space="preserve"> לצורך שימוש על גבי הגג וגם קצת במה שמתחת [מיטה]. </w:t>
      </w:r>
    </w:p>
    <w:p w:rsidR="009D76A3" w:rsidRPr="009D76A3" w:rsidRDefault="002C75B1" w:rsidP="002C75B1">
      <w:pPr>
        <w:pStyle w:val="af2"/>
        <w:tabs>
          <w:tab w:val="left" w:pos="282"/>
        </w:tabs>
        <w:spacing w:after="0" w:line="360" w:lineRule="auto"/>
        <w:ind w:left="-1"/>
        <w:jc w:val="both"/>
        <w:rPr>
          <w:rFonts w:ascii="David" w:hAnsi="David" w:cs="David"/>
        </w:rPr>
      </w:pPr>
      <w:r>
        <w:rPr>
          <w:rFonts w:ascii="David" w:hAnsi="David" w:cs="David" w:hint="cs"/>
          <w:b/>
          <w:bCs/>
          <w:rtl/>
        </w:rPr>
        <w:t>[</w:t>
      </w:r>
      <w:r>
        <w:rPr>
          <w:rFonts w:ascii="David" w:hAnsi="David" w:cs="David"/>
          <w:b/>
          <w:bCs/>
          <w:rtl/>
        </w:rPr>
        <w:t>ג</w:t>
      </w:r>
      <w:r>
        <w:rPr>
          <w:rFonts w:ascii="David" w:hAnsi="David" w:cs="David" w:hint="cs"/>
          <w:b/>
          <w:bCs/>
          <w:rtl/>
        </w:rPr>
        <w:t>]</w:t>
      </w:r>
      <w:r w:rsidR="009D76A3" w:rsidRPr="009D76A3">
        <w:rPr>
          <w:rFonts w:ascii="David" w:hAnsi="David" w:cs="David"/>
          <w:b/>
          <w:bCs/>
          <w:rtl/>
        </w:rPr>
        <w:t xml:space="preserve"> </w:t>
      </w:r>
      <w:r w:rsidR="009D76A3" w:rsidRPr="009D76A3">
        <w:rPr>
          <w:rFonts w:ascii="David" w:hAnsi="David" w:cs="David"/>
          <w:rtl/>
        </w:rPr>
        <w:t>לצורך שימוש רק על גבי הגג [שולחן].</w:t>
      </w:r>
    </w:p>
    <w:p w:rsidR="002C75B1" w:rsidRDefault="009D76A3" w:rsidP="002C75B1">
      <w:pPr>
        <w:pStyle w:val="af2"/>
        <w:tabs>
          <w:tab w:val="left" w:pos="282"/>
        </w:tabs>
        <w:spacing w:after="0" w:line="360" w:lineRule="auto"/>
        <w:ind w:left="-1"/>
        <w:jc w:val="both"/>
        <w:rPr>
          <w:rFonts w:ascii="David" w:hAnsi="David" w:cs="David" w:hint="cs"/>
          <w:rtl/>
        </w:rPr>
      </w:pPr>
      <w:r w:rsidRPr="009D76A3">
        <w:rPr>
          <w:rFonts w:ascii="David" w:hAnsi="David" w:cs="David"/>
          <w:rtl/>
        </w:rPr>
        <w:t>כמו כן יש נפקא מינה לדינא בדרך עשיית ה</w:t>
      </w:r>
      <w:r w:rsidR="002D3F32">
        <w:rPr>
          <w:rFonts w:ascii="David" w:hAnsi="David" w:cs="David"/>
          <w:rtl/>
        </w:rPr>
        <w:t>אהל</w:t>
      </w:r>
      <w:r w:rsidRPr="009D76A3">
        <w:rPr>
          <w:rFonts w:ascii="David" w:hAnsi="David" w:cs="David"/>
          <w:rtl/>
        </w:rPr>
        <w:t xml:space="preserve"> - סדר בניית המחיצות והגג</w:t>
      </w:r>
      <w:r w:rsidR="002C75B1">
        <w:rPr>
          <w:rFonts w:ascii="David" w:hAnsi="David" w:cs="David" w:hint="cs"/>
          <w:rtl/>
        </w:rPr>
        <w:t>.</w:t>
      </w:r>
    </w:p>
    <w:p w:rsidR="002C75B1" w:rsidRDefault="002C75B1" w:rsidP="002054A5">
      <w:pPr>
        <w:pStyle w:val="af2"/>
        <w:tabs>
          <w:tab w:val="left" w:pos="282"/>
        </w:tabs>
        <w:spacing w:after="0" w:line="240" w:lineRule="auto"/>
        <w:ind w:left="0"/>
        <w:jc w:val="both"/>
        <w:rPr>
          <w:rFonts w:ascii="David" w:hAnsi="David" w:cs="David"/>
          <w:rtl/>
        </w:rPr>
      </w:pPr>
    </w:p>
    <w:p w:rsidR="009D76A3" w:rsidRDefault="00100963" w:rsidP="002C75B1">
      <w:pPr>
        <w:pStyle w:val="af2"/>
        <w:tabs>
          <w:tab w:val="left" w:pos="282"/>
        </w:tabs>
        <w:spacing w:after="0" w:line="360" w:lineRule="auto"/>
        <w:ind w:left="-1"/>
        <w:jc w:val="both"/>
        <w:rPr>
          <w:rFonts w:ascii="David" w:hAnsi="David" w:cs="David"/>
          <w:rtl/>
        </w:rPr>
      </w:pPr>
      <w:r>
        <w:rPr>
          <w:rFonts w:ascii="David" w:hAnsi="David" w:cs="David" w:hint="cs"/>
          <w:b/>
          <w:bCs/>
          <w:rtl/>
        </w:rPr>
        <w:t>ג</w:t>
      </w:r>
      <w:r w:rsidR="002C75B1" w:rsidRPr="002C75B1">
        <w:rPr>
          <w:rFonts w:ascii="David" w:hAnsi="David" w:cs="David" w:hint="cs"/>
          <w:b/>
          <w:bCs/>
          <w:rtl/>
        </w:rPr>
        <w:t>.</w:t>
      </w:r>
      <w:r w:rsidR="002C75B1">
        <w:rPr>
          <w:rFonts w:ascii="David" w:hAnsi="David" w:cs="David" w:hint="cs"/>
          <w:rtl/>
        </w:rPr>
        <w:t xml:space="preserve"> עתה נלמד את מקורות הדברים בגמרא ובפוסקים.</w:t>
      </w:r>
    </w:p>
    <w:p w:rsidR="009D76A3" w:rsidRPr="002C75B1" w:rsidRDefault="002C75B1" w:rsidP="00CC6918">
      <w:pPr>
        <w:spacing w:line="360" w:lineRule="auto"/>
        <w:jc w:val="both"/>
        <w:rPr>
          <w:rFonts w:ascii="David" w:hAnsi="David" w:cs="David"/>
          <w:b/>
          <w:bCs/>
          <w:sz w:val="22"/>
          <w:szCs w:val="22"/>
        </w:rPr>
      </w:pPr>
      <w:r w:rsidRPr="003A52E8">
        <w:rPr>
          <w:rFonts w:ascii="David" w:hAnsi="David" w:cs="David"/>
          <w:sz w:val="22"/>
          <w:szCs w:val="22"/>
          <w:rtl/>
        </w:rPr>
        <w:t>•</w:t>
      </w:r>
      <w:r w:rsidRPr="003A52E8">
        <w:rPr>
          <w:rFonts w:ascii="David" w:hAnsi="David" w:cs="David"/>
          <w:b/>
          <w:bCs/>
          <w:sz w:val="22"/>
          <w:szCs w:val="22"/>
          <w:rtl/>
        </w:rPr>
        <w:t xml:space="preserve"> </w:t>
      </w:r>
      <w:r w:rsidR="009D76A3" w:rsidRPr="009D76A3">
        <w:rPr>
          <w:rFonts w:ascii="David" w:hAnsi="David" w:cs="David"/>
          <w:sz w:val="22"/>
          <w:szCs w:val="22"/>
          <w:rtl/>
        </w:rPr>
        <w:t xml:space="preserve">סוגית הגמרא במסכת שבת דף קכ"ה ע"ב (1) "אמר רבה בר בר חנה הכל מודים שאין עושין </w:t>
      </w:r>
      <w:r w:rsidR="002D3F32">
        <w:rPr>
          <w:rFonts w:ascii="David" w:hAnsi="David" w:cs="David"/>
          <w:sz w:val="22"/>
          <w:szCs w:val="22"/>
          <w:rtl/>
        </w:rPr>
        <w:t>אהל</w:t>
      </w:r>
      <w:r w:rsidR="009D76A3" w:rsidRPr="009D76A3">
        <w:rPr>
          <w:rFonts w:ascii="David" w:hAnsi="David" w:cs="David"/>
          <w:sz w:val="22"/>
          <w:szCs w:val="22"/>
          <w:rtl/>
        </w:rPr>
        <w:t xml:space="preserve"> עראי בתחילה בשבת", וברש"י ד"ה שאין בתחילת דבריו, שביאר את המטרה בבניית אהל.</w:t>
      </w:r>
    </w:p>
    <w:p w:rsidR="009D76A3" w:rsidRPr="002C75B1" w:rsidRDefault="002C75B1" w:rsidP="002C75B1">
      <w:pPr>
        <w:spacing w:line="360" w:lineRule="auto"/>
        <w:jc w:val="both"/>
        <w:rPr>
          <w:rFonts w:ascii="David" w:hAnsi="David" w:cs="David"/>
          <w:b/>
          <w:bCs/>
          <w:sz w:val="22"/>
          <w:szCs w:val="22"/>
        </w:rPr>
      </w:pPr>
      <w:r w:rsidRPr="003A52E8">
        <w:rPr>
          <w:rFonts w:ascii="David" w:hAnsi="David" w:cs="David"/>
          <w:sz w:val="22"/>
          <w:szCs w:val="22"/>
          <w:rtl/>
        </w:rPr>
        <w:t>•</w:t>
      </w:r>
      <w:r w:rsidRPr="003A52E8">
        <w:rPr>
          <w:rFonts w:ascii="David" w:hAnsi="David" w:cs="David"/>
          <w:b/>
          <w:bCs/>
          <w:sz w:val="22"/>
          <w:szCs w:val="22"/>
          <w:rtl/>
        </w:rPr>
        <w:t xml:space="preserve"> </w:t>
      </w:r>
      <w:r w:rsidR="002054A5">
        <w:rPr>
          <w:rFonts w:ascii="David" w:hAnsi="David" w:cs="David" w:hint="cs"/>
          <w:sz w:val="22"/>
          <w:szCs w:val="22"/>
          <w:rtl/>
        </w:rPr>
        <w:t xml:space="preserve">מסכת </w:t>
      </w:r>
      <w:r w:rsidR="009D76A3" w:rsidRPr="009D76A3">
        <w:rPr>
          <w:rFonts w:ascii="David" w:hAnsi="David" w:cs="David"/>
          <w:sz w:val="22"/>
          <w:szCs w:val="22"/>
          <w:rtl/>
        </w:rPr>
        <w:t xml:space="preserve">שבת דף מ"ג ע"ב (1) "מת המוטל בחמה" עד "איתמר", וברש"י שם, וכן בתוספות ד"ה ופורסין. </w:t>
      </w:r>
    </w:p>
    <w:p w:rsidR="009D76A3" w:rsidRPr="009D76A3" w:rsidRDefault="002C75B1" w:rsidP="002054A5">
      <w:pPr>
        <w:pStyle w:val="af2"/>
        <w:tabs>
          <w:tab w:val="left" w:pos="282"/>
        </w:tabs>
        <w:spacing w:after="0" w:line="360" w:lineRule="auto"/>
        <w:ind w:left="-1"/>
        <w:jc w:val="both"/>
        <w:rPr>
          <w:rFonts w:ascii="David" w:hAnsi="David" w:cs="David"/>
        </w:rPr>
      </w:pPr>
      <w:r w:rsidRPr="003A52E8">
        <w:rPr>
          <w:rFonts w:ascii="David" w:hAnsi="David" w:cs="David"/>
          <w:rtl/>
        </w:rPr>
        <w:t>•</w:t>
      </w:r>
      <w:r w:rsidRPr="003A52E8">
        <w:rPr>
          <w:rFonts w:ascii="David" w:hAnsi="David" w:cs="David"/>
          <w:b/>
          <w:bCs/>
          <w:rtl/>
        </w:rPr>
        <w:t xml:space="preserve"> </w:t>
      </w:r>
      <w:r w:rsidR="002054A5">
        <w:rPr>
          <w:rFonts w:ascii="David" w:hAnsi="David" w:cs="David" w:hint="cs"/>
          <w:rtl/>
        </w:rPr>
        <w:t>מסכת</w:t>
      </w:r>
      <w:r>
        <w:rPr>
          <w:rFonts w:ascii="David" w:hAnsi="David" w:cs="David" w:hint="cs"/>
          <w:rtl/>
        </w:rPr>
        <w:t xml:space="preserve"> </w:t>
      </w:r>
      <w:r w:rsidR="009D76A3" w:rsidRPr="009D76A3">
        <w:rPr>
          <w:rFonts w:ascii="David" w:hAnsi="David" w:cs="David"/>
          <w:rtl/>
        </w:rPr>
        <w:t>ביצה דף ל"ב ע"ב (1) "אמר רב יהודה האי מדורתא</w:t>
      </w:r>
      <w:r w:rsidR="00555DF6">
        <w:rPr>
          <w:rFonts w:ascii="David" w:hAnsi="David" w:cs="David" w:hint="cs"/>
          <w:rtl/>
        </w:rPr>
        <w:t xml:space="preserve">, </w:t>
      </w:r>
      <w:r w:rsidR="009D76A3" w:rsidRPr="009D76A3">
        <w:rPr>
          <w:rFonts w:ascii="David" w:hAnsi="David" w:cs="David"/>
          <w:rtl/>
        </w:rPr>
        <w:t>וכן פוריא וכן חביתא"</w:t>
      </w:r>
      <w:r w:rsidR="00555DF6">
        <w:rPr>
          <w:rFonts w:ascii="David" w:hAnsi="David" w:cs="David" w:hint="cs"/>
          <w:rtl/>
        </w:rPr>
        <w:t>,</w:t>
      </w:r>
      <w:r w:rsidR="009D76A3" w:rsidRPr="009D76A3">
        <w:rPr>
          <w:rFonts w:ascii="David" w:hAnsi="David" w:cs="David"/>
          <w:rtl/>
        </w:rPr>
        <w:t xml:space="preserve"> וברש"י שם, ובמה שנתבאר שם דין אהל שנעשה שינוי בסדר עשייתו</w:t>
      </w:r>
      <w:r w:rsidR="00CC6918">
        <w:rPr>
          <w:rFonts w:ascii="David" w:hAnsi="David" w:cs="David"/>
          <w:rtl/>
        </w:rPr>
        <w:t>.</w:t>
      </w:r>
      <w:r w:rsidR="00555DF6">
        <w:rPr>
          <w:rFonts w:ascii="David" w:hAnsi="David" w:cs="David" w:hint="cs"/>
          <w:rtl/>
        </w:rPr>
        <w:t xml:space="preserve">  </w:t>
      </w:r>
      <w:r w:rsidR="009D76A3" w:rsidRPr="009D76A3">
        <w:rPr>
          <w:rFonts w:ascii="David" w:hAnsi="David" w:cs="David"/>
          <w:rtl/>
        </w:rPr>
        <w:t xml:space="preserve">ובתוספות ד"ה מלמטה (1)-(2) </w:t>
      </w:r>
      <w:r w:rsidR="002054A5">
        <w:rPr>
          <w:rFonts w:ascii="David" w:hAnsi="David" w:cs="David" w:hint="cs"/>
          <w:rtl/>
        </w:rPr>
        <w:t>שחילק</w:t>
      </w:r>
      <w:r w:rsidR="009D76A3" w:rsidRPr="009D76A3">
        <w:rPr>
          <w:rFonts w:ascii="David" w:hAnsi="David" w:cs="David"/>
          <w:rtl/>
        </w:rPr>
        <w:t xml:space="preserve"> בין אם יש מחיצות למטה או לא.</w:t>
      </w:r>
    </w:p>
    <w:p w:rsidR="009D76A3" w:rsidRPr="002054A5" w:rsidRDefault="002C75B1" w:rsidP="002054A5">
      <w:pPr>
        <w:spacing w:line="360" w:lineRule="auto"/>
        <w:jc w:val="both"/>
        <w:rPr>
          <w:rFonts w:ascii="David" w:hAnsi="David" w:cs="David"/>
          <w:b/>
          <w:bCs/>
          <w:sz w:val="20"/>
          <w:szCs w:val="20"/>
        </w:rPr>
      </w:pPr>
      <w:r w:rsidRPr="003A52E8">
        <w:rPr>
          <w:rFonts w:ascii="David" w:hAnsi="David" w:cs="David"/>
          <w:sz w:val="22"/>
          <w:szCs w:val="22"/>
          <w:rtl/>
        </w:rPr>
        <w:t>•</w:t>
      </w:r>
      <w:r w:rsidRPr="003A52E8">
        <w:rPr>
          <w:rFonts w:ascii="David" w:hAnsi="David" w:cs="David"/>
          <w:b/>
          <w:bCs/>
          <w:sz w:val="22"/>
          <w:szCs w:val="22"/>
          <w:rtl/>
        </w:rPr>
        <w:t xml:space="preserve"> </w:t>
      </w:r>
      <w:r w:rsidR="009D76A3" w:rsidRPr="009D76A3">
        <w:rPr>
          <w:rFonts w:ascii="David" w:hAnsi="David" w:cs="David"/>
          <w:sz w:val="22"/>
          <w:szCs w:val="22"/>
          <w:rtl/>
        </w:rPr>
        <w:t xml:space="preserve">בדברי הרשב"א (2) מבואר שיש צורך בשינוי הסדר, רק כאשר נצרך גם לאוויר שמתחת </w:t>
      </w:r>
      <w:r w:rsidR="009D76A3" w:rsidRPr="002054A5">
        <w:rPr>
          <w:rFonts w:ascii="David" w:hAnsi="David" w:cs="David"/>
          <w:sz w:val="20"/>
          <w:szCs w:val="20"/>
          <w:rtl/>
        </w:rPr>
        <w:t>[ראה שם בהערה 162].</w:t>
      </w:r>
    </w:p>
    <w:p w:rsidR="009D76A3" w:rsidRPr="002C75B1" w:rsidRDefault="002C75B1" w:rsidP="002C75B1">
      <w:pPr>
        <w:spacing w:line="360" w:lineRule="auto"/>
        <w:jc w:val="both"/>
        <w:rPr>
          <w:rFonts w:ascii="David" w:hAnsi="David" w:cs="David"/>
          <w:b/>
          <w:bCs/>
          <w:sz w:val="22"/>
          <w:szCs w:val="22"/>
        </w:rPr>
      </w:pPr>
      <w:r w:rsidRPr="00555DF6">
        <w:rPr>
          <w:rFonts w:ascii="David" w:hAnsi="David" w:cs="David"/>
          <w:sz w:val="22"/>
          <w:szCs w:val="22"/>
          <w:rtl/>
        </w:rPr>
        <w:t xml:space="preserve">• </w:t>
      </w:r>
      <w:r w:rsidR="00555DF6" w:rsidRPr="00555DF6">
        <w:rPr>
          <w:rFonts w:ascii="David" w:hAnsi="David" w:cs="David" w:hint="cs"/>
          <w:sz w:val="22"/>
          <w:szCs w:val="22"/>
          <w:rtl/>
        </w:rPr>
        <w:t>סיכום הדינים מבואר ב</w:t>
      </w:r>
      <w:r w:rsidR="009D76A3" w:rsidRPr="009D76A3">
        <w:rPr>
          <w:rFonts w:ascii="David" w:hAnsi="David" w:cs="David"/>
          <w:sz w:val="22"/>
          <w:szCs w:val="22"/>
          <w:rtl/>
        </w:rPr>
        <w:t xml:space="preserve">טור או"ח שט"ו סע' ג' (4) ובבית יוסף ד"ה ופירשו, ובמשנה ברורה סי' שט"ו ס"ק י"ז (5). </w:t>
      </w:r>
    </w:p>
    <w:p w:rsidR="009D76A3" w:rsidRPr="009D76A3" w:rsidRDefault="00100963" w:rsidP="00100963">
      <w:pPr>
        <w:pStyle w:val="af2"/>
        <w:tabs>
          <w:tab w:val="left" w:pos="282"/>
        </w:tabs>
        <w:spacing w:after="0" w:line="360" w:lineRule="auto"/>
        <w:ind w:left="0"/>
        <w:jc w:val="both"/>
        <w:rPr>
          <w:rFonts w:ascii="David" w:hAnsi="David" w:cs="David"/>
        </w:rPr>
      </w:pPr>
      <w:r>
        <w:rPr>
          <w:rFonts w:ascii="David" w:hAnsi="David" w:cs="David" w:hint="cs"/>
          <w:b/>
          <w:bCs/>
          <w:rtl/>
        </w:rPr>
        <w:t>ל</w:t>
      </w:r>
      <w:r w:rsidR="009D76A3" w:rsidRPr="009D76A3">
        <w:rPr>
          <w:rFonts w:ascii="David" w:hAnsi="David" w:cs="David"/>
          <w:b/>
          <w:bCs/>
          <w:rtl/>
        </w:rPr>
        <w:t>הלכה</w:t>
      </w:r>
      <w:r w:rsidR="009D76A3" w:rsidRPr="009D76A3">
        <w:rPr>
          <w:rFonts w:ascii="David" w:hAnsi="David" w:cs="David"/>
          <w:rtl/>
        </w:rPr>
        <w:t xml:space="preserve"> </w:t>
      </w:r>
      <w:r>
        <w:rPr>
          <w:rFonts w:ascii="David" w:hAnsi="David" w:cs="David" w:hint="cs"/>
          <w:rtl/>
        </w:rPr>
        <w:t xml:space="preserve">נפסק </w:t>
      </w:r>
      <w:r w:rsidR="009D76A3" w:rsidRPr="009D76A3">
        <w:rPr>
          <w:rFonts w:ascii="David" w:hAnsi="David" w:cs="David"/>
          <w:rtl/>
        </w:rPr>
        <w:t>בכל אחד משלושת המצבים הנ"ל:</w:t>
      </w:r>
    </w:p>
    <w:p w:rsidR="009D76A3" w:rsidRPr="009D76A3" w:rsidRDefault="002C75B1" w:rsidP="00100963">
      <w:pPr>
        <w:pStyle w:val="af2"/>
        <w:tabs>
          <w:tab w:val="left" w:pos="282"/>
        </w:tabs>
        <w:spacing w:line="360" w:lineRule="auto"/>
        <w:ind w:left="-1"/>
        <w:jc w:val="both"/>
        <w:rPr>
          <w:rFonts w:ascii="David" w:hAnsi="David" w:cs="David"/>
        </w:rPr>
      </w:pPr>
      <w:r>
        <w:rPr>
          <w:rFonts w:ascii="David" w:hAnsi="David" w:cs="David" w:hint="cs"/>
          <w:b/>
          <w:bCs/>
          <w:rtl/>
        </w:rPr>
        <w:t>[</w:t>
      </w:r>
      <w:r w:rsidR="009D76A3" w:rsidRPr="009D76A3">
        <w:rPr>
          <w:rFonts w:ascii="David" w:hAnsi="David" w:cs="David"/>
          <w:b/>
          <w:bCs/>
          <w:rtl/>
        </w:rPr>
        <w:t>א</w:t>
      </w:r>
      <w:r>
        <w:rPr>
          <w:rFonts w:ascii="David" w:hAnsi="David" w:cs="David" w:hint="cs"/>
          <w:b/>
          <w:bCs/>
          <w:rtl/>
        </w:rPr>
        <w:t>]</w:t>
      </w:r>
      <w:r w:rsidR="009D76A3" w:rsidRPr="009D76A3">
        <w:rPr>
          <w:rFonts w:ascii="David" w:hAnsi="David" w:cs="David"/>
          <w:b/>
          <w:bCs/>
          <w:rtl/>
        </w:rPr>
        <w:t xml:space="preserve"> </w:t>
      </w:r>
      <w:r w:rsidR="002D3F32">
        <w:rPr>
          <w:rFonts w:ascii="David" w:hAnsi="David" w:cs="David"/>
          <w:b/>
          <w:bCs/>
          <w:rtl/>
        </w:rPr>
        <w:t>אהל</w:t>
      </w:r>
      <w:r w:rsidR="009D76A3" w:rsidRPr="009D76A3">
        <w:rPr>
          <w:rFonts w:ascii="David" w:hAnsi="David" w:cs="David"/>
          <w:b/>
          <w:bCs/>
          <w:rtl/>
        </w:rPr>
        <w:t xml:space="preserve"> העשוי להגן על מה שמתחתיו -</w:t>
      </w:r>
      <w:r w:rsidR="009D76A3" w:rsidRPr="009D76A3">
        <w:rPr>
          <w:rFonts w:ascii="David" w:hAnsi="David" w:cs="David"/>
          <w:rtl/>
        </w:rPr>
        <w:t xml:space="preserve"> </w:t>
      </w:r>
      <w:r w:rsidR="00622F64">
        <w:rPr>
          <w:rFonts w:ascii="David" w:hAnsi="David" w:cs="David" w:hint="cs"/>
          <w:rtl/>
        </w:rPr>
        <w:t>ב</w:t>
      </w:r>
      <w:r w:rsidR="009D76A3" w:rsidRPr="009D76A3">
        <w:rPr>
          <w:rFonts w:ascii="David" w:hAnsi="David" w:cs="David"/>
          <w:rtl/>
        </w:rPr>
        <w:t>שו"ע סי' שט"ו סע' א (4)</w:t>
      </w:r>
      <w:r w:rsidR="00622F64">
        <w:rPr>
          <w:rFonts w:ascii="David" w:hAnsi="David" w:cs="David" w:hint="cs"/>
          <w:rtl/>
        </w:rPr>
        <w:t xml:space="preserve"> נפסק: "</w:t>
      </w:r>
      <w:r w:rsidR="00622F64" w:rsidRPr="00622F64">
        <w:rPr>
          <w:rFonts w:ascii="David" w:hAnsi="David" w:cs="David"/>
          <w:rtl/>
        </w:rPr>
        <w:t>אסור לעשו</w:t>
      </w:r>
      <w:r w:rsidR="00622F64">
        <w:rPr>
          <w:rFonts w:ascii="David" w:hAnsi="David" w:cs="David"/>
          <w:rtl/>
        </w:rPr>
        <w:t>ת אהל בשבת ויו"ט אפילו הוא עראי</w:t>
      </w:r>
      <w:r w:rsidR="00622F64">
        <w:rPr>
          <w:rFonts w:ascii="David" w:hAnsi="David" w:cs="David" w:hint="cs"/>
          <w:rtl/>
        </w:rPr>
        <w:t xml:space="preserve">". </w:t>
      </w:r>
      <w:r w:rsidR="009D76A3" w:rsidRPr="009D76A3">
        <w:rPr>
          <w:rFonts w:ascii="David" w:hAnsi="David" w:cs="David"/>
          <w:rtl/>
        </w:rPr>
        <w:t xml:space="preserve">ובמשנה ברורה שם ובס"ק י"ז (5) וס"ק כ' (6) </w:t>
      </w:r>
      <w:r w:rsidR="00622F64">
        <w:rPr>
          <w:rFonts w:ascii="David" w:hAnsi="David" w:cs="David" w:hint="cs"/>
          <w:rtl/>
        </w:rPr>
        <w:t xml:space="preserve">כתב </w:t>
      </w:r>
      <w:r w:rsidR="009D76A3" w:rsidRPr="009D76A3">
        <w:rPr>
          <w:rFonts w:ascii="David" w:hAnsi="David" w:cs="David"/>
          <w:rtl/>
        </w:rPr>
        <w:t xml:space="preserve">בנדון </w:t>
      </w:r>
      <w:r w:rsidR="002D3F32">
        <w:rPr>
          <w:rFonts w:ascii="David" w:hAnsi="David" w:cs="David"/>
          <w:rtl/>
        </w:rPr>
        <w:t>אהל</w:t>
      </w:r>
      <w:r w:rsidR="009D76A3" w:rsidRPr="009D76A3">
        <w:rPr>
          <w:rFonts w:ascii="David" w:hAnsi="David" w:cs="David"/>
          <w:rtl/>
        </w:rPr>
        <w:t xml:space="preserve"> המגן מפני השמש</w:t>
      </w:r>
      <w:r w:rsidR="00622F64">
        <w:rPr>
          <w:rFonts w:ascii="David" w:hAnsi="David" w:cs="David" w:hint="cs"/>
          <w:rtl/>
        </w:rPr>
        <w:t>: "</w:t>
      </w:r>
      <w:r w:rsidR="00622F64" w:rsidRPr="00622F64">
        <w:rPr>
          <w:rFonts w:ascii="David" w:hAnsi="David" w:cs="David"/>
          <w:rtl/>
        </w:rPr>
        <w:t>והיכא שפורס סדין או מחצלת לשם אהל</w:t>
      </w:r>
      <w:r w:rsidR="00622F64">
        <w:rPr>
          <w:rFonts w:ascii="David" w:hAnsi="David" w:cs="David" w:hint="cs"/>
          <w:rtl/>
        </w:rPr>
        <w:t>,</w:t>
      </w:r>
      <w:r w:rsidR="00622F64" w:rsidRPr="00622F64">
        <w:rPr>
          <w:rFonts w:ascii="David" w:hAnsi="David" w:cs="David"/>
          <w:rtl/>
        </w:rPr>
        <w:t xml:space="preserve"> כגון להגן מפני החמה והגשמים</w:t>
      </w:r>
      <w:r w:rsidR="00622F64">
        <w:rPr>
          <w:rFonts w:ascii="David" w:hAnsi="David" w:cs="David" w:hint="cs"/>
          <w:rtl/>
        </w:rPr>
        <w:t>,</w:t>
      </w:r>
      <w:r w:rsidR="00622F64" w:rsidRPr="00622F64">
        <w:rPr>
          <w:rFonts w:ascii="David" w:hAnsi="David" w:cs="David"/>
          <w:rtl/>
        </w:rPr>
        <w:t xml:space="preserve"> או כדי שיהיה ראוי להשתמש תחתיו באיזה דבר</w:t>
      </w:r>
      <w:r w:rsidR="00622F64">
        <w:rPr>
          <w:rFonts w:ascii="David" w:hAnsi="David" w:cs="David" w:hint="cs"/>
          <w:rtl/>
        </w:rPr>
        <w:t>,</w:t>
      </w:r>
      <w:r w:rsidR="00622F64" w:rsidRPr="00622F64">
        <w:rPr>
          <w:rFonts w:ascii="David" w:hAnsi="David" w:cs="David"/>
          <w:rtl/>
        </w:rPr>
        <w:t xml:space="preserve"> אסור אף בלא מחיצות</w:t>
      </w:r>
      <w:r w:rsidR="00622F64">
        <w:rPr>
          <w:rFonts w:ascii="David" w:hAnsi="David" w:cs="David" w:hint="cs"/>
          <w:rtl/>
        </w:rPr>
        <w:t>"</w:t>
      </w:r>
      <w:r w:rsidR="009D76A3" w:rsidRPr="009D76A3">
        <w:rPr>
          <w:rFonts w:ascii="David" w:hAnsi="David" w:cs="David"/>
          <w:rtl/>
        </w:rPr>
        <w:t>. ולכאורה משמע שב</w:t>
      </w:r>
      <w:r w:rsidR="002D3F32">
        <w:rPr>
          <w:rFonts w:ascii="David" w:hAnsi="David" w:cs="David"/>
          <w:rtl/>
        </w:rPr>
        <w:t>אהל</w:t>
      </w:r>
      <w:r w:rsidR="009D76A3" w:rsidRPr="009D76A3">
        <w:rPr>
          <w:rFonts w:ascii="David" w:hAnsi="David" w:cs="David"/>
          <w:rtl/>
        </w:rPr>
        <w:t xml:space="preserve"> מסוג זה לא יועיל שינוי הסדר</w:t>
      </w:r>
      <w:r w:rsidR="00100963">
        <w:rPr>
          <w:rFonts w:ascii="David" w:hAnsi="David" w:cs="David" w:hint="cs"/>
          <w:rtl/>
        </w:rPr>
        <w:t>,</w:t>
      </w:r>
      <w:r w:rsidR="00622F64">
        <w:rPr>
          <w:rFonts w:ascii="David" w:hAnsi="David" w:cs="David" w:hint="cs"/>
          <w:rtl/>
        </w:rPr>
        <w:t xml:space="preserve"> וראה במה שדן בזה בספר</w:t>
      </w:r>
      <w:r w:rsidR="009D76A3" w:rsidRPr="009D76A3">
        <w:rPr>
          <w:rFonts w:ascii="David" w:hAnsi="David" w:cs="David"/>
          <w:rtl/>
        </w:rPr>
        <w:t xml:space="preserve"> ארחו</w:t>
      </w:r>
      <w:r w:rsidR="00622F64">
        <w:rPr>
          <w:rFonts w:ascii="David" w:hAnsi="David" w:cs="David"/>
          <w:rtl/>
        </w:rPr>
        <w:t>ת שבת סע' י"א ובהערה כ'</w:t>
      </w:r>
      <w:r w:rsidR="00622F64">
        <w:rPr>
          <w:rFonts w:ascii="David" w:hAnsi="David" w:cs="David" w:hint="cs"/>
          <w:rtl/>
        </w:rPr>
        <w:t xml:space="preserve"> (11)</w:t>
      </w:r>
      <w:r w:rsidR="009D76A3" w:rsidRPr="009D76A3">
        <w:rPr>
          <w:rFonts w:ascii="David" w:hAnsi="David" w:cs="David"/>
          <w:rtl/>
        </w:rPr>
        <w:t>.</w:t>
      </w:r>
    </w:p>
    <w:p w:rsidR="002054A5" w:rsidRDefault="002C75B1" w:rsidP="00100963">
      <w:pPr>
        <w:pStyle w:val="af2"/>
        <w:tabs>
          <w:tab w:val="left" w:pos="282"/>
        </w:tabs>
        <w:spacing w:line="360" w:lineRule="auto"/>
        <w:ind w:left="-1"/>
        <w:jc w:val="both"/>
        <w:rPr>
          <w:rFonts w:ascii="David" w:hAnsi="David" w:cs="David"/>
          <w:rtl/>
        </w:rPr>
      </w:pPr>
      <w:r>
        <w:rPr>
          <w:rFonts w:ascii="David" w:hAnsi="David" w:cs="David" w:hint="cs"/>
          <w:b/>
          <w:bCs/>
          <w:rtl/>
        </w:rPr>
        <w:t>[</w:t>
      </w:r>
      <w:r w:rsidR="009D76A3" w:rsidRPr="009D76A3">
        <w:rPr>
          <w:rFonts w:ascii="David" w:hAnsi="David" w:cs="David"/>
          <w:b/>
          <w:bCs/>
          <w:rtl/>
        </w:rPr>
        <w:t>ב</w:t>
      </w:r>
      <w:r>
        <w:rPr>
          <w:rFonts w:ascii="David" w:hAnsi="David" w:cs="David" w:hint="cs"/>
          <w:b/>
          <w:bCs/>
          <w:rtl/>
        </w:rPr>
        <w:t>]</w:t>
      </w:r>
      <w:r w:rsidR="009D76A3" w:rsidRPr="009D76A3">
        <w:rPr>
          <w:rFonts w:ascii="David" w:hAnsi="David" w:cs="David"/>
          <w:b/>
          <w:bCs/>
          <w:rtl/>
        </w:rPr>
        <w:t xml:space="preserve"> </w:t>
      </w:r>
      <w:r w:rsidR="002D3F32">
        <w:rPr>
          <w:rFonts w:ascii="David" w:hAnsi="David" w:cs="David"/>
          <w:b/>
          <w:bCs/>
          <w:rtl/>
        </w:rPr>
        <w:t>אהל</w:t>
      </w:r>
      <w:r w:rsidR="009D76A3" w:rsidRPr="009D76A3">
        <w:rPr>
          <w:rFonts w:ascii="David" w:hAnsi="David" w:cs="David"/>
          <w:b/>
          <w:bCs/>
          <w:rtl/>
        </w:rPr>
        <w:t xml:space="preserve"> העשוי לשימוש על גביו ומתחתיו -</w:t>
      </w:r>
      <w:r w:rsidR="009D76A3" w:rsidRPr="009D76A3">
        <w:rPr>
          <w:rFonts w:ascii="David" w:hAnsi="David" w:cs="David"/>
          <w:rtl/>
        </w:rPr>
        <w:t xml:space="preserve"> </w:t>
      </w:r>
      <w:r w:rsidR="00622F64">
        <w:rPr>
          <w:rFonts w:ascii="David" w:hAnsi="David" w:cs="David" w:hint="cs"/>
          <w:rtl/>
        </w:rPr>
        <w:t>ב</w:t>
      </w:r>
      <w:r w:rsidR="009D76A3" w:rsidRPr="009D76A3">
        <w:rPr>
          <w:rFonts w:ascii="David" w:hAnsi="David" w:cs="David"/>
          <w:rtl/>
        </w:rPr>
        <w:t>שו"ע סי' שט"ו סע' ג' (5)-(6)</w:t>
      </w:r>
      <w:r w:rsidR="00622F64">
        <w:rPr>
          <w:rFonts w:ascii="David" w:hAnsi="David" w:cs="David" w:hint="cs"/>
          <w:rtl/>
        </w:rPr>
        <w:t xml:space="preserve"> נפסק: "</w:t>
      </w:r>
      <w:r w:rsidR="004B3402" w:rsidRPr="004B3402">
        <w:rPr>
          <w:rFonts w:ascii="David" w:hAnsi="David" w:cs="David"/>
          <w:rtl/>
        </w:rPr>
        <w:t>מ</w:t>
      </w:r>
      <w:r w:rsidR="004B3402">
        <w:rPr>
          <w:rFonts w:ascii="David" w:hAnsi="David" w:cs="David" w:hint="cs"/>
          <w:rtl/>
        </w:rPr>
        <w:t>י</w:t>
      </w:r>
      <w:r w:rsidR="004B3402" w:rsidRPr="004B3402">
        <w:rPr>
          <w:rFonts w:ascii="David" w:hAnsi="David" w:cs="David"/>
          <w:rtl/>
        </w:rPr>
        <w:t>טה, כשמעמידים אותה, אסור להניח הרגלים תח</w:t>
      </w:r>
      <w:r w:rsidR="00427B3F">
        <w:rPr>
          <w:rFonts w:ascii="David" w:hAnsi="David" w:cs="David" w:hint="cs"/>
          <w:rtl/>
        </w:rPr>
        <w:t>י</w:t>
      </w:r>
      <w:r w:rsidR="004B3402" w:rsidRPr="004B3402">
        <w:rPr>
          <w:rFonts w:ascii="David" w:hAnsi="David" w:cs="David"/>
          <w:rtl/>
        </w:rPr>
        <w:t>לה ולהניח עליהם הקרשים</w:t>
      </w:r>
      <w:r w:rsidR="00427B3F">
        <w:rPr>
          <w:rFonts w:ascii="David" w:hAnsi="David" w:cs="David" w:hint="cs"/>
          <w:rtl/>
        </w:rPr>
        <w:t>,</w:t>
      </w:r>
      <w:r w:rsidR="004B3402" w:rsidRPr="004B3402">
        <w:rPr>
          <w:rFonts w:ascii="David" w:hAnsi="David" w:cs="David"/>
          <w:rtl/>
        </w:rPr>
        <w:t xml:space="preserve"> אלא ישים הקרשים תח</w:t>
      </w:r>
      <w:r w:rsidR="00427B3F">
        <w:rPr>
          <w:rFonts w:ascii="David" w:hAnsi="David" w:cs="David" w:hint="cs"/>
          <w:rtl/>
        </w:rPr>
        <w:t>י</w:t>
      </w:r>
      <w:r w:rsidR="004B3402" w:rsidRPr="004B3402">
        <w:rPr>
          <w:rFonts w:ascii="David" w:hAnsi="David" w:cs="David"/>
          <w:rtl/>
        </w:rPr>
        <w:t>לה באויר, ואח</w:t>
      </w:r>
      <w:r w:rsidR="00427B3F">
        <w:rPr>
          <w:rFonts w:ascii="David" w:hAnsi="David" w:cs="David" w:hint="cs"/>
          <w:rtl/>
        </w:rPr>
        <w:t>ר כך</w:t>
      </w:r>
      <w:r w:rsidR="004B3402" w:rsidRPr="004B3402">
        <w:rPr>
          <w:rFonts w:ascii="David" w:hAnsi="David" w:cs="David"/>
          <w:rtl/>
        </w:rPr>
        <w:t xml:space="preserve"> הרגלים תחתיהם. וה</w:t>
      </w:r>
      <w:r w:rsidR="00427B3F">
        <w:rPr>
          <w:rFonts w:ascii="David" w:hAnsi="David" w:cs="David" w:hint="cs"/>
          <w:rtl/>
        </w:rPr>
        <w:t xml:space="preserve">ני מילי </w:t>
      </w:r>
      <w:r w:rsidR="004B3402" w:rsidRPr="004B3402">
        <w:rPr>
          <w:rFonts w:ascii="David" w:hAnsi="David" w:cs="David"/>
          <w:rtl/>
        </w:rPr>
        <w:t>כשהרגלים הם דפים מחוברים, כמו דפני התיבה, אבל רגלים של מטות שלנו, וכן רגלי הש</w:t>
      </w:r>
      <w:r w:rsidR="00427B3F">
        <w:rPr>
          <w:rFonts w:ascii="David" w:hAnsi="David" w:cs="David" w:hint="cs"/>
          <w:rtl/>
        </w:rPr>
        <w:t>ו</w:t>
      </w:r>
      <w:r w:rsidR="004B3402" w:rsidRPr="004B3402">
        <w:rPr>
          <w:rFonts w:ascii="David" w:hAnsi="David" w:cs="David"/>
          <w:rtl/>
        </w:rPr>
        <w:t xml:space="preserve">לחן, מותר בכל </w:t>
      </w:r>
      <w:r w:rsidR="004B3402" w:rsidRPr="004B3402">
        <w:rPr>
          <w:rFonts w:ascii="David" w:hAnsi="David" w:cs="David"/>
          <w:rtl/>
        </w:rPr>
        <w:lastRenderedPageBreak/>
        <w:t>גוונא</w:t>
      </w:r>
      <w:r w:rsidR="00427B3F">
        <w:rPr>
          <w:rFonts w:ascii="David" w:hAnsi="David" w:cs="David" w:hint="cs"/>
          <w:rtl/>
        </w:rPr>
        <w:t xml:space="preserve">". </w:t>
      </w:r>
      <w:r w:rsidR="009D76A3" w:rsidRPr="009D76A3">
        <w:rPr>
          <w:rFonts w:ascii="David" w:hAnsi="David" w:cs="David"/>
          <w:rtl/>
        </w:rPr>
        <w:t xml:space="preserve">ובמשנה ברורה </w:t>
      </w:r>
      <w:r w:rsidR="00427B3F" w:rsidRPr="00427B3F">
        <w:rPr>
          <w:rFonts w:ascii="David" w:hAnsi="David" w:cs="David" w:hint="cs"/>
          <w:sz w:val="20"/>
          <w:szCs w:val="20"/>
          <w:rtl/>
        </w:rPr>
        <w:t xml:space="preserve">(5) </w:t>
      </w:r>
      <w:r w:rsidR="009D76A3" w:rsidRPr="00427B3F">
        <w:rPr>
          <w:rFonts w:ascii="David" w:hAnsi="David" w:cs="David"/>
          <w:sz w:val="20"/>
          <w:szCs w:val="20"/>
          <w:rtl/>
        </w:rPr>
        <w:t>ס"ק יח</w:t>
      </w:r>
      <w:r w:rsidR="00427B3F" w:rsidRPr="00427B3F">
        <w:rPr>
          <w:rFonts w:ascii="David" w:hAnsi="David" w:cs="David" w:hint="cs"/>
          <w:sz w:val="20"/>
          <w:szCs w:val="20"/>
          <w:rtl/>
        </w:rPr>
        <w:t>)</w:t>
      </w:r>
      <w:r w:rsidR="009D76A3" w:rsidRPr="00427B3F">
        <w:rPr>
          <w:rFonts w:ascii="David" w:hAnsi="David" w:cs="David"/>
          <w:sz w:val="20"/>
          <w:szCs w:val="20"/>
          <w:rtl/>
        </w:rPr>
        <w:t xml:space="preserve"> </w:t>
      </w:r>
      <w:r w:rsidR="009D76A3" w:rsidRPr="009D76A3">
        <w:rPr>
          <w:rFonts w:ascii="David" w:hAnsi="David" w:cs="David"/>
          <w:rtl/>
        </w:rPr>
        <w:t xml:space="preserve">בשם המגן אברהם מבואר שמדובר במיטה רחבה. </w:t>
      </w:r>
      <w:r w:rsidR="00100963">
        <w:rPr>
          <w:rFonts w:ascii="David" w:hAnsi="David" w:cs="David" w:hint="cs"/>
          <w:rtl/>
        </w:rPr>
        <w:t>ועוד כתב ה</w:t>
      </w:r>
      <w:r w:rsidR="00427B3F" w:rsidRPr="009D76A3">
        <w:rPr>
          <w:rFonts w:ascii="David" w:hAnsi="David" w:cs="David"/>
          <w:rtl/>
        </w:rPr>
        <w:t xml:space="preserve">משנה ברורה </w:t>
      </w:r>
      <w:r w:rsidR="00427B3F" w:rsidRPr="00427B3F">
        <w:rPr>
          <w:rFonts w:ascii="David" w:hAnsi="David" w:cs="David" w:hint="cs"/>
          <w:sz w:val="20"/>
          <w:szCs w:val="20"/>
          <w:rtl/>
        </w:rPr>
        <w:t xml:space="preserve">(6) </w:t>
      </w:r>
      <w:r w:rsidR="009D76A3" w:rsidRPr="00427B3F">
        <w:rPr>
          <w:rFonts w:ascii="David" w:hAnsi="David" w:cs="David"/>
          <w:sz w:val="20"/>
          <w:szCs w:val="20"/>
          <w:rtl/>
        </w:rPr>
        <w:t>ס"ק כא</w:t>
      </w:r>
      <w:r w:rsidR="00427B3F" w:rsidRPr="00427B3F">
        <w:rPr>
          <w:rFonts w:ascii="David" w:hAnsi="David" w:cs="David" w:hint="cs"/>
          <w:sz w:val="20"/>
          <w:szCs w:val="20"/>
          <w:rtl/>
        </w:rPr>
        <w:t>)</w:t>
      </w:r>
      <w:r w:rsidR="009D76A3" w:rsidRPr="00427B3F">
        <w:rPr>
          <w:rFonts w:ascii="David" w:hAnsi="David" w:cs="David"/>
          <w:sz w:val="20"/>
          <w:szCs w:val="20"/>
          <w:rtl/>
        </w:rPr>
        <w:t xml:space="preserve"> </w:t>
      </w:r>
      <w:r w:rsidR="009D76A3" w:rsidRPr="009D76A3">
        <w:rPr>
          <w:rFonts w:ascii="David" w:hAnsi="David" w:cs="David"/>
          <w:rtl/>
        </w:rPr>
        <w:t xml:space="preserve">שאין צורך שהמחיצות יגיעו ממש לארץ. </w:t>
      </w:r>
    </w:p>
    <w:p w:rsidR="009D76A3" w:rsidRPr="009D76A3" w:rsidRDefault="009D76A3" w:rsidP="002054A5">
      <w:pPr>
        <w:pStyle w:val="af2"/>
        <w:tabs>
          <w:tab w:val="left" w:pos="282"/>
        </w:tabs>
        <w:spacing w:after="0" w:line="360" w:lineRule="auto"/>
        <w:ind w:left="-1"/>
        <w:jc w:val="both"/>
        <w:rPr>
          <w:rFonts w:ascii="David" w:hAnsi="David" w:cs="David"/>
        </w:rPr>
      </w:pPr>
      <w:r w:rsidRPr="009D76A3">
        <w:rPr>
          <w:rFonts w:ascii="David" w:hAnsi="David" w:cs="David"/>
          <w:rtl/>
        </w:rPr>
        <w:t>נושא זה נפסק גם בדברי השו"ע</w:t>
      </w:r>
      <w:r w:rsidR="002054A5">
        <w:rPr>
          <w:rFonts w:ascii="David" w:hAnsi="David" w:cs="David" w:hint="cs"/>
          <w:rtl/>
        </w:rPr>
        <w:t xml:space="preserve"> בסע' ו' </w:t>
      </w:r>
      <w:r w:rsidR="00427B3F" w:rsidRPr="00D9189B">
        <w:rPr>
          <w:rFonts w:ascii="David" w:hAnsi="David" w:cs="David" w:hint="cs"/>
          <w:sz w:val="20"/>
          <w:szCs w:val="20"/>
          <w:rtl/>
        </w:rPr>
        <w:t>(7)</w:t>
      </w:r>
      <w:r w:rsidR="00D9189B" w:rsidRPr="00D9189B">
        <w:rPr>
          <w:rFonts w:ascii="David" w:hAnsi="David" w:cs="David" w:hint="cs"/>
          <w:sz w:val="20"/>
          <w:szCs w:val="20"/>
          <w:rtl/>
        </w:rPr>
        <w:t xml:space="preserve"> </w:t>
      </w:r>
      <w:r w:rsidR="00D9189B">
        <w:rPr>
          <w:rFonts w:ascii="David" w:hAnsi="David" w:cs="David" w:hint="cs"/>
          <w:rtl/>
        </w:rPr>
        <w:t>"</w:t>
      </w:r>
      <w:r w:rsidR="00D9189B" w:rsidRPr="00D9189B">
        <w:rPr>
          <w:rFonts w:ascii="David" w:hAnsi="David" w:cs="David"/>
          <w:rtl/>
        </w:rPr>
        <w:t>כשמסדרים חביות זו ע</w:t>
      </w:r>
      <w:r w:rsidR="00D9189B">
        <w:rPr>
          <w:rFonts w:ascii="David" w:hAnsi="David" w:cs="David" w:hint="cs"/>
          <w:rtl/>
        </w:rPr>
        <w:t>ל גבי</w:t>
      </w:r>
      <w:r w:rsidR="00D9189B" w:rsidRPr="00D9189B">
        <w:rPr>
          <w:rFonts w:ascii="David" w:hAnsi="David" w:cs="David"/>
          <w:rtl/>
        </w:rPr>
        <w:t xml:space="preserve"> זו, אחת ע</w:t>
      </w:r>
      <w:r w:rsidR="00D9189B">
        <w:rPr>
          <w:rFonts w:ascii="David" w:hAnsi="David" w:cs="David" w:hint="cs"/>
          <w:rtl/>
        </w:rPr>
        <w:t xml:space="preserve">ל גבי </w:t>
      </w:r>
      <w:r w:rsidR="00D9189B" w:rsidRPr="00D9189B">
        <w:rPr>
          <w:rFonts w:ascii="David" w:hAnsi="David" w:cs="David"/>
          <w:rtl/>
        </w:rPr>
        <w:t>שתים, אוחז בידו העליונה ויסדר התחתונות תחתיה; אבל לא יסדר התחתונות תחלה ויניח העליונה עליהן</w:t>
      </w:r>
      <w:r w:rsidR="00D9189B">
        <w:rPr>
          <w:rFonts w:ascii="David" w:hAnsi="David" w:cs="David" w:hint="cs"/>
          <w:rtl/>
        </w:rPr>
        <w:t>".</w:t>
      </w:r>
      <w:r w:rsidR="00101902">
        <w:rPr>
          <w:rFonts w:ascii="David" w:hAnsi="David" w:cs="David" w:hint="cs"/>
          <w:rtl/>
        </w:rPr>
        <w:t xml:space="preserve"> </w:t>
      </w:r>
      <w:r w:rsidR="00D9189B">
        <w:rPr>
          <w:rFonts w:ascii="David" w:hAnsi="David" w:cs="David" w:hint="cs"/>
          <w:rtl/>
        </w:rPr>
        <w:t>וראה במשנ</w:t>
      </w:r>
      <w:r w:rsidR="00101902">
        <w:rPr>
          <w:rFonts w:ascii="David" w:hAnsi="David" w:cs="David" w:hint="cs"/>
          <w:rtl/>
        </w:rPr>
        <w:t>"ב</w:t>
      </w:r>
      <w:r w:rsidR="00D9189B">
        <w:rPr>
          <w:rFonts w:ascii="David" w:hAnsi="David" w:cs="David" w:hint="cs"/>
          <w:rtl/>
        </w:rPr>
        <w:t xml:space="preserve"> </w:t>
      </w:r>
      <w:r w:rsidRPr="009D76A3">
        <w:rPr>
          <w:rFonts w:ascii="David" w:hAnsi="David" w:cs="David"/>
          <w:rtl/>
        </w:rPr>
        <w:t>ס"ק כ"ט (7)-(8).</w:t>
      </w:r>
    </w:p>
    <w:p w:rsidR="009D76A3" w:rsidRPr="00EE468E" w:rsidRDefault="002C75B1" w:rsidP="00EE468E">
      <w:pPr>
        <w:pStyle w:val="af2"/>
        <w:tabs>
          <w:tab w:val="left" w:pos="282"/>
        </w:tabs>
        <w:spacing w:after="0" w:line="360" w:lineRule="auto"/>
        <w:ind w:left="-1"/>
        <w:jc w:val="both"/>
        <w:rPr>
          <w:rFonts w:ascii="David" w:hAnsi="David" w:cs="David"/>
          <w:sz w:val="20"/>
          <w:szCs w:val="20"/>
        </w:rPr>
      </w:pPr>
      <w:r>
        <w:rPr>
          <w:rFonts w:ascii="David" w:hAnsi="David" w:cs="David" w:hint="cs"/>
          <w:b/>
          <w:bCs/>
          <w:rtl/>
        </w:rPr>
        <w:t>[</w:t>
      </w:r>
      <w:r w:rsidR="009D76A3" w:rsidRPr="009D76A3">
        <w:rPr>
          <w:rFonts w:ascii="David" w:hAnsi="David" w:cs="David"/>
          <w:b/>
          <w:bCs/>
          <w:rtl/>
        </w:rPr>
        <w:t>ג</w:t>
      </w:r>
      <w:r>
        <w:rPr>
          <w:rFonts w:ascii="David" w:hAnsi="David" w:cs="David" w:hint="cs"/>
          <w:b/>
          <w:bCs/>
          <w:rtl/>
        </w:rPr>
        <w:t>]</w:t>
      </w:r>
      <w:r w:rsidR="009D76A3" w:rsidRPr="009D76A3">
        <w:rPr>
          <w:rFonts w:ascii="David" w:hAnsi="David" w:cs="David"/>
          <w:b/>
          <w:bCs/>
          <w:rtl/>
        </w:rPr>
        <w:t xml:space="preserve"> </w:t>
      </w:r>
      <w:r w:rsidR="002D3F32">
        <w:rPr>
          <w:rFonts w:ascii="David" w:hAnsi="David" w:cs="David"/>
          <w:b/>
          <w:bCs/>
          <w:rtl/>
        </w:rPr>
        <w:t>אהל</w:t>
      </w:r>
      <w:r w:rsidR="009D76A3" w:rsidRPr="009D76A3">
        <w:rPr>
          <w:rFonts w:ascii="David" w:hAnsi="David" w:cs="David"/>
          <w:b/>
          <w:bCs/>
          <w:rtl/>
        </w:rPr>
        <w:t xml:space="preserve"> העשוי לשימוש על גביו - </w:t>
      </w:r>
      <w:r w:rsidR="00101902">
        <w:rPr>
          <w:rFonts w:ascii="David" w:hAnsi="David" w:cs="David" w:hint="cs"/>
          <w:rtl/>
        </w:rPr>
        <w:t>ב</w:t>
      </w:r>
      <w:r w:rsidR="009D76A3" w:rsidRPr="009D76A3">
        <w:rPr>
          <w:rFonts w:ascii="David" w:hAnsi="David" w:cs="David"/>
          <w:rtl/>
        </w:rPr>
        <w:t>שו"ע</w:t>
      </w:r>
      <w:r w:rsidR="00101902">
        <w:rPr>
          <w:rFonts w:ascii="David" w:hAnsi="David" w:cs="David" w:hint="cs"/>
          <w:rtl/>
        </w:rPr>
        <w:t xml:space="preserve"> ב</w:t>
      </w:r>
      <w:r w:rsidR="009D76A3" w:rsidRPr="009D76A3">
        <w:rPr>
          <w:rFonts w:ascii="David" w:hAnsi="David" w:cs="David"/>
          <w:rtl/>
        </w:rPr>
        <w:t xml:space="preserve">סע' ז' </w:t>
      </w:r>
      <w:r w:rsidR="00101902">
        <w:rPr>
          <w:rFonts w:ascii="David" w:hAnsi="David" w:cs="David" w:hint="cs"/>
          <w:rtl/>
        </w:rPr>
        <w:t>(8) נפסק: "</w:t>
      </w:r>
      <w:r w:rsidR="00EE468E" w:rsidRPr="00EE468E">
        <w:rPr>
          <w:rFonts w:ascii="David" w:hAnsi="David" w:cs="David"/>
          <w:rtl/>
        </w:rPr>
        <w:t>מותר להניח ספר א</w:t>
      </w:r>
      <w:r w:rsidR="00EE468E">
        <w:rPr>
          <w:rFonts w:ascii="David" w:hAnsi="David" w:cs="David" w:hint="cs"/>
          <w:rtl/>
        </w:rPr>
        <w:t>חד</w:t>
      </w:r>
      <w:r w:rsidR="00EE468E" w:rsidRPr="00EE468E">
        <w:rPr>
          <w:rFonts w:ascii="David" w:hAnsi="David" w:cs="David"/>
          <w:rtl/>
        </w:rPr>
        <w:t xml:space="preserve"> מכאן ואחד מכאן ואחד על גביהן</w:t>
      </w:r>
      <w:r w:rsidR="00EE468E">
        <w:rPr>
          <w:rFonts w:ascii="David" w:hAnsi="David" w:cs="David" w:hint="cs"/>
          <w:rtl/>
        </w:rPr>
        <w:t>", והוסיף הרמ"א: "</w:t>
      </w:r>
      <w:r w:rsidR="00EE468E" w:rsidRPr="00EE468E">
        <w:rPr>
          <w:rFonts w:ascii="David" w:hAnsi="David" w:cs="David"/>
          <w:rtl/>
        </w:rPr>
        <w:t>הואיל וא</w:t>
      </w:r>
      <w:r w:rsidR="00EE468E">
        <w:rPr>
          <w:rFonts w:ascii="David" w:hAnsi="David" w:cs="David" w:hint="cs"/>
          <w:rtl/>
        </w:rPr>
        <w:t xml:space="preserve">ין צריך </w:t>
      </w:r>
      <w:r w:rsidR="00EE468E" w:rsidRPr="00EE468E">
        <w:rPr>
          <w:rFonts w:ascii="David" w:hAnsi="David" w:cs="David"/>
          <w:rtl/>
        </w:rPr>
        <w:t>לאויר שתחתיהן</w:t>
      </w:r>
      <w:r w:rsidR="00EE468E">
        <w:rPr>
          <w:rFonts w:ascii="David" w:hAnsi="David" w:cs="David" w:hint="cs"/>
          <w:rtl/>
        </w:rPr>
        <w:t>". ו</w:t>
      </w:r>
      <w:r w:rsidR="009D76A3" w:rsidRPr="009D76A3">
        <w:rPr>
          <w:rFonts w:ascii="David" w:hAnsi="David" w:cs="David"/>
          <w:rtl/>
        </w:rPr>
        <w:t>במשנה ברורה סוף ס"ק כ"ב (7) מבוארת מחלוקת הפוסקים בנדון שולחן</w:t>
      </w:r>
      <w:r w:rsidR="00EE468E">
        <w:rPr>
          <w:rFonts w:ascii="David" w:hAnsi="David" w:cs="David" w:hint="cs"/>
          <w:rtl/>
        </w:rPr>
        <w:t xml:space="preserve"> </w:t>
      </w:r>
      <w:r w:rsidR="00EE468E" w:rsidRPr="00EE468E">
        <w:rPr>
          <w:rFonts w:ascii="David" w:hAnsi="David" w:cs="David" w:hint="cs"/>
          <w:sz w:val="20"/>
          <w:szCs w:val="20"/>
          <w:rtl/>
        </w:rPr>
        <w:t>[</w:t>
      </w:r>
      <w:r w:rsidR="009D76A3" w:rsidRPr="00EE468E">
        <w:rPr>
          <w:rFonts w:ascii="David" w:hAnsi="David" w:cs="David"/>
          <w:sz w:val="20"/>
          <w:szCs w:val="20"/>
          <w:rtl/>
        </w:rPr>
        <w:t>וראה גם בדברי הביאור הלכה סע' ג' ד"ה מיטות (6) בנדון גג בלי מחיצות כשצריך לאוויר שמתחת</w:t>
      </w:r>
      <w:r w:rsidR="00EE468E" w:rsidRPr="00EE468E">
        <w:rPr>
          <w:rFonts w:ascii="David" w:hAnsi="David" w:cs="David" w:hint="cs"/>
          <w:sz w:val="20"/>
          <w:szCs w:val="20"/>
          <w:rtl/>
        </w:rPr>
        <w:t>].</w:t>
      </w:r>
    </w:p>
    <w:p w:rsidR="009D76A3" w:rsidRPr="009D76A3" w:rsidRDefault="009D76A3" w:rsidP="009D76A3">
      <w:pPr>
        <w:tabs>
          <w:tab w:val="left" w:pos="282"/>
        </w:tabs>
        <w:ind w:left="-1"/>
        <w:jc w:val="both"/>
        <w:rPr>
          <w:rFonts w:ascii="David" w:eastAsia="FrankRuehl" w:hAnsi="David" w:cs="David"/>
          <w:sz w:val="22"/>
          <w:szCs w:val="22"/>
          <w:rtl/>
        </w:rPr>
      </w:pPr>
    </w:p>
    <w:p w:rsidR="009D76A3" w:rsidRPr="009D76A3" w:rsidRDefault="009D76A3" w:rsidP="002C75B1">
      <w:pPr>
        <w:pStyle w:val="af2"/>
        <w:tabs>
          <w:tab w:val="left" w:pos="282"/>
        </w:tabs>
        <w:spacing w:after="0" w:line="360" w:lineRule="auto"/>
        <w:ind w:left="-1"/>
        <w:rPr>
          <w:rFonts w:ascii="David" w:hAnsi="David" w:cs="David"/>
          <w:b/>
          <w:bCs/>
        </w:rPr>
      </w:pPr>
      <w:r w:rsidRPr="009D76A3">
        <w:rPr>
          <w:rFonts w:ascii="David" w:hAnsi="David" w:cs="David"/>
          <w:b/>
          <w:bCs/>
          <w:rtl/>
        </w:rPr>
        <w:t>תוספת אהל עראי</w:t>
      </w:r>
    </w:p>
    <w:p w:rsidR="009D76A3" w:rsidRPr="009D76A3" w:rsidRDefault="002054A5" w:rsidP="002054A5">
      <w:pPr>
        <w:pStyle w:val="af2"/>
        <w:tabs>
          <w:tab w:val="left" w:pos="282"/>
        </w:tabs>
        <w:spacing w:after="0" w:line="360" w:lineRule="auto"/>
        <w:ind w:left="-1"/>
        <w:jc w:val="both"/>
        <w:rPr>
          <w:rFonts w:ascii="David" w:hAnsi="David" w:cs="David"/>
        </w:rPr>
      </w:pPr>
      <w:r>
        <w:rPr>
          <w:rFonts w:ascii="David" w:hAnsi="David" w:cs="David" w:hint="cs"/>
          <w:b/>
          <w:bCs/>
          <w:rtl/>
        </w:rPr>
        <w:t xml:space="preserve">ד. </w:t>
      </w:r>
      <w:r>
        <w:rPr>
          <w:rFonts w:ascii="David" w:hAnsi="David" w:cs="David" w:hint="cs"/>
          <w:rtl/>
        </w:rPr>
        <w:t xml:space="preserve">במסכת </w:t>
      </w:r>
      <w:r w:rsidR="009D76A3" w:rsidRPr="009D76A3">
        <w:rPr>
          <w:rFonts w:ascii="David" w:hAnsi="David" w:cs="David"/>
          <w:rtl/>
        </w:rPr>
        <w:t xml:space="preserve">שבת דף </w:t>
      </w:r>
      <w:r>
        <w:rPr>
          <w:rFonts w:ascii="David" w:hAnsi="David" w:cs="David"/>
          <w:rtl/>
        </w:rPr>
        <w:t xml:space="preserve">קכ"ה ע"ב (1) </w:t>
      </w:r>
      <w:r w:rsidR="009D76A3" w:rsidRPr="009D76A3">
        <w:rPr>
          <w:rFonts w:ascii="David" w:hAnsi="David" w:cs="David"/>
          <w:rtl/>
        </w:rPr>
        <w:t>"אמר רבה בר בר חנה</w:t>
      </w:r>
      <w:r>
        <w:rPr>
          <w:rFonts w:ascii="David" w:hAnsi="David" w:cs="David" w:hint="cs"/>
          <w:rtl/>
        </w:rPr>
        <w:t xml:space="preserve"> א"ר יוחנן, הכל מודים שאין עושים </w:t>
      </w:r>
      <w:r w:rsidR="002D3F32">
        <w:rPr>
          <w:rFonts w:ascii="David" w:hAnsi="David" w:cs="David" w:hint="cs"/>
          <w:rtl/>
        </w:rPr>
        <w:t>אהל</w:t>
      </w:r>
      <w:r>
        <w:rPr>
          <w:rFonts w:ascii="David" w:hAnsi="David" w:cs="David" w:hint="cs"/>
          <w:rtl/>
        </w:rPr>
        <w:t xml:space="preserve"> ארעי בתחילה ביום טוב ואין צריך לומר בשבת, וחכמים אומרים </w:t>
      </w:r>
      <w:r>
        <w:rPr>
          <w:rFonts w:ascii="David" w:hAnsi="David" w:cs="David" w:hint="cs"/>
          <w:b/>
          <w:bCs/>
          <w:rtl/>
        </w:rPr>
        <w:t>מוסיפים בשבת</w:t>
      </w:r>
      <w:r w:rsidR="009D76A3" w:rsidRPr="009D76A3">
        <w:rPr>
          <w:rFonts w:ascii="David" w:hAnsi="David" w:cs="David"/>
          <w:rtl/>
        </w:rPr>
        <w:t>"</w:t>
      </w:r>
      <w:r>
        <w:rPr>
          <w:rFonts w:ascii="David" w:hAnsi="David" w:cs="David" w:hint="cs"/>
          <w:rtl/>
        </w:rPr>
        <w:t xml:space="preserve">. ופירש  </w:t>
      </w:r>
      <w:r w:rsidR="009D76A3" w:rsidRPr="009D76A3">
        <w:rPr>
          <w:rFonts w:ascii="David" w:hAnsi="David" w:cs="David"/>
          <w:rtl/>
        </w:rPr>
        <w:t xml:space="preserve">רש"י </w:t>
      </w:r>
      <w:r>
        <w:rPr>
          <w:rFonts w:ascii="David" w:hAnsi="David" w:cs="David" w:hint="cs"/>
          <w:rtl/>
        </w:rPr>
        <w:t>(</w:t>
      </w:r>
      <w:r w:rsidR="009D76A3" w:rsidRPr="009D76A3">
        <w:rPr>
          <w:rFonts w:ascii="David" w:hAnsi="David" w:cs="David"/>
          <w:rtl/>
        </w:rPr>
        <w:t>ד"ה להוסיף</w:t>
      </w:r>
      <w:r>
        <w:rPr>
          <w:rFonts w:ascii="David" w:hAnsi="David" w:cs="David" w:hint="cs"/>
          <w:rtl/>
        </w:rPr>
        <w:t>) "כגון שהיה מחצלת פרוסה עליהם וכרוכה ונשאר בה אויר ולמחר פושטה, דומיא דפקק דמוסיף בעלמא הוא".</w:t>
      </w:r>
      <w:r w:rsidR="009D76A3" w:rsidRPr="009D76A3">
        <w:rPr>
          <w:rFonts w:ascii="David" w:hAnsi="David" w:cs="David"/>
          <w:rtl/>
        </w:rPr>
        <w:t xml:space="preserve"> והלכה כחכמים.</w:t>
      </w:r>
    </w:p>
    <w:p w:rsidR="009D76A3" w:rsidRPr="009D76A3" w:rsidRDefault="002054A5" w:rsidP="0075436C">
      <w:pPr>
        <w:pStyle w:val="af2"/>
        <w:tabs>
          <w:tab w:val="left" w:pos="282"/>
        </w:tabs>
        <w:spacing w:after="0" w:line="360" w:lineRule="auto"/>
        <w:ind w:left="0"/>
        <w:jc w:val="both"/>
        <w:rPr>
          <w:rFonts w:ascii="David" w:hAnsi="David" w:cs="David"/>
        </w:rPr>
      </w:pPr>
      <w:r>
        <w:rPr>
          <w:rFonts w:ascii="David" w:hAnsi="David" w:cs="David" w:hint="cs"/>
          <w:rtl/>
        </w:rPr>
        <w:t xml:space="preserve">דיני תוספת </w:t>
      </w:r>
      <w:r w:rsidR="002D3F32">
        <w:rPr>
          <w:rFonts w:ascii="David" w:hAnsi="David" w:cs="David" w:hint="cs"/>
          <w:rtl/>
        </w:rPr>
        <w:t>אהל</w:t>
      </w:r>
      <w:r>
        <w:rPr>
          <w:rFonts w:ascii="David" w:hAnsi="David" w:cs="David" w:hint="cs"/>
          <w:rtl/>
        </w:rPr>
        <w:t xml:space="preserve"> ארעי נתבארו בהרחבה </w:t>
      </w:r>
      <w:r w:rsidR="0075436C">
        <w:rPr>
          <w:rFonts w:ascii="David" w:hAnsi="David" w:cs="David" w:hint="cs"/>
          <w:rtl/>
        </w:rPr>
        <w:t xml:space="preserve">גם </w:t>
      </w:r>
      <w:r>
        <w:rPr>
          <w:rFonts w:ascii="David" w:hAnsi="David" w:cs="David" w:hint="cs"/>
          <w:rtl/>
        </w:rPr>
        <w:t>בסוגיא ב</w:t>
      </w:r>
      <w:r w:rsidR="009D76A3" w:rsidRPr="009D76A3">
        <w:rPr>
          <w:rFonts w:ascii="David" w:hAnsi="David" w:cs="David"/>
          <w:rtl/>
        </w:rPr>
        <w:t xml:space="preserve">עירובין </w:t>
      </w:r>
      <w:r>
        <w:rPr>
          <w:rFonts w:ascii="David" w:hAnsi="David" w:cs="David" w:hint="cs"/>
          <w:rtl/>
        </w:rPr>
        <w:t>ב</w:t>
      </w:r>
      <w:r w:rsidR="009D76A3" w:rsidRPr="009D76A3">
        <w:rPr>
          <w:rFonts w:ascii="David" w:hAnsi="David" w:cs="David"/>
          <w:rtl/>
        </w:rPr>
        <w:t>דף ק"ב ע"א (2)</w:t>
      </w:r>
      <w:r w:rsidR="0075436C">
        <w:rPr>
          <w:rFonts w:ascii="David" w:hAnsi="David" w:cs="David" w:hint="cs"/>
          <w:rtl/>
        </w:rPr>
        <w:t xml:space="preserve">, והובאו להלכה בדברי הטור </w:t>
      </w:r>
      <w:r w:rsidR="009D76A3" w:rsidRPr="009D76A3">
        <w:rPr>
          <w:rFonts w:ascii="David" w:hAnsi="David" w:cs="David"/>
          <w:rtl/>
        </w:rPr>
        <w:t>או"ח סי' שט"ו סע' ב' (2)-(3)</w:t>
      </w:r>
      <w:r w:rsidR="0075436C">
        <w:rPr>
          <w:rFonts w:ascii="David" w:hAnsi="David" w:cs="David" w:hint="cs"/>
          <w:rtl/>
        </w:rPr>
        <w:t>.</w:t>
      </w:r>
      <w:r w:rsidR="009D76A3" w:rsidRPr="009D76A3">
        <w:rPr>
          <w:rFonts w:ascii="David" w:hAnsi="David" w:cs="David"/>
          <w:rtl/>
        </w:rPr>
        <w:t xml:space="preserve"> ובבית יוסף</w:t>
      </w:r>
      <w:r w:rsidR="0075436C">
        <w:rPr>
          <w:rFonts w:ascii="David" w:hAnsi="David" w:cs="David" w:hint="cs"/>
          <w:rtl/>
        </w:rPr>
        <w:t xml:space="preserve"> </w:t>
      </w:r>
      <w:r w:rsidR="009D76A3" w:rsidRPr="009D76A3">
        <w:rPr>
          <w:rFonts w:ascii="David" w:hAnsi="David" w:cs="David"/>
          <w:rtl/>
        </w:rPr>
        <w:t>הביא את מחלוקת תוספות (המובא בריטב"א) עם רש"י</w:t>
      </w:r>
      <w:r w:rsidR="0075436C">
        <w:rPr>
          <w:rFonts w:ascii="David" w:hAnsi="David" w:cs="David" w:hint="cs"/>
          <w:rtl/>
        </w:rPr>
        <w:t xml:space="preserve">, האם ההיתר להוסיף על </w:t>
      </w:r>
      <w:r w:rsidR="002D3F32">
        <w:rPr>
          <w:rFonts w:ascii="David" w:hAnsi="David" w:cs="David" w:hint="cs"/>
          <w:rtl/>
        </w:rPr>
        <w:t>אהל</w:t>
      </w:r>
      <w:r w:rsidR="0075436C">
        <w:rPr>
          <w:rFonts w:ascii="David" w:hAnsi="David" w:cs="David" w:hint="cs"/>
          <w:rtl/>
        </w:rPr>
        <w:t xml:space="preserve"> ארעי הוא כשהשאיר טפח פרוס מלבד המחצלת הכרוכה, או שדי בכך שהמחצלת ברוחב טפח כדי לאפשר את התוספת</w:t>
      </w:r>
      <w:r w:rsidR="0075436C" w:rsidRPr="00100963">
        <w:rPr>
          <w:rFonts w:ascii="David" w:hAnsi="David" w:cs="David" w:hint="cs"/>
          <w:sz w:val="20"/>
          <w:szCs w:val="20"/>
          <w:rtl/>
        </w:rPr>
        <w:t xml:space="preserve"> </w:t>
      </w:r>
      <w:r w:rsidR="009D76A3" w:rsidRPr="00100963">
        <w:rPr>
          <w:rFonts w:ascii="David" w:hAnsi="David" w:cs="David"/>
          <w:sz w:val="20"/>
          <w:szCs w:val="20"/>
          <w:rtl/>
        </w:rPr>
        <w:t>[עיין בהגהות והערות על הטור (</w:t>
      </w:r>
      <w:r w:rsidR="00100963">
        <w:rPr>
          <w:rFonts w:ascii="David" w:hAnsi="David" w:cs="David" w:hint="cs"/>
          <w:sz w:val="20"/>
          <w:szCs w:val="20"/>
          <w:rtl/>
        </w:rPr>
        <w:t xml:space="preserve">4) </w:t>
      </w:r>
      <w:r w:rsidR="009D76A3" w:rsidRPr="00100963">
        <w:rPr>
          <w:rFonts w:ascii="David" w:hAnsi="David" w:cs="David"/>
          <w:sz w:val="20"/>
          <w:szCs w:val="20"/>
          <w:rtl/>
        </w:rPr>
        <w:t xml:space="preserve">אות ה-ו) בתירוץ קושיית תוספות על רש"י]. </w:t>
      </w:r>
    </w:p>
    <w:p w:rsidR="009D76A3" w:rsidRPr="009D76A3" w:rsidRDefault="0075436C" w:rsidP="00390537">
      <w:pPr>
        <w:pStyle w:val="af2"/>
        <w:tabs>
          <w:tab w:val="left" w:pos="282"/>
        </w:tabs>
        <w:spacing w:after="0" w:line="360" w:lineRule="auto"/>
        <w:ind w:left="0"/>
        <w:jc w:val="both"/>
        <w:rPr>
          <w:rFonts w:ascii="David" w:hAnsi="David" w:cs="David"/>
        </w:rPr>
      </w:pPr>
      <w:r>
        <w:rPr>
          <w:rFonts w:ascii="David" w:hAnsi="David" w:cs="David" w:hint="cs"/>
          <w:b/>
          <w:bCs/>
          <w:rtl/>
        </w:rPr>
        <w:t xml:space="preserve">להלכה </w:t>
      </w:r>
      <w:r>
        <w:rPr>
          <w:rFonts w:ascii="David" w:hAnsi="David" w:cs="David" w:hint="cs"/>
          <w:rtl/>
        </w:rPr>
        <w:t>נפסק ב</w:t>
      </w:r>
      <w:r w:rsidR="009D76A3" w:rsidRPr="009D76A3">
        <w:rPr>
          <w:rFonts w:ascii="David" w:hAnsi="David" w:cs="David"/>
          <w:rtl/>
        </w:rPr>
        <w:t xml:space="preserve">שו"ע סע' ב' (5) </w:t>
      </w:r>
      <w:r>
        <w:rPr>
          <w:rFonts w:ascii="David" w:hAnsi="David" w:cs="David" w:hint="cs"/>
          <w:rtl/>
        </w:rPr>
        <w:t>"</w:t>
      </w:r>
      <w:r w:rsidR="002829D4">
        <w:rPr>
          <w:rFonts w:ascii="David" w:hAnsi="David" w:cs="David" w:hint="cs"/>
          <w:rtl/>
        </w:rPr>
        <w:t>ת</w:t>
      </w:r>
      <w:r w:rsidR="002829D4" w:rsidRPr="002829D4">
        <w:rPr>
          <w:rFonts w:ascii="David" w:hAnsi="David" w:cs="David"/>
          <w:rtl/>
        </w:rPr>
        <w:t xml:space="preserve">וספת אהל עראי </w:t>
      </w:r>
      <w:r w:rsidR="002829D4">
        <w:rPr>
          <w:rFonts w:ascii="David" w:hAnsi="David" w:cs="David" w:hint="cs"/>
          <w:rtl/>
        </w:rPr>
        <w:t>מותרת,</w:t>
      </w:r>
      <w:r w:rsidR="002829D4" w:rsidRPr="002829D4">
        <w:rPr>
          <w:rFonts w:ascii="David" w:hAnsi="David" w:cs="David"/>
          <w:rtl/>
        </w:rPr>
        <w:t xml:space="preserve"> ומטעם זה מחצלת פרוסה כדי טפח, מותר לפרוס שאר המחצלת בשבת. וטפח שאמרו, חוץ מן הכריכה</w:t>
      </w:r>
      <w:r w:rsidR="002829D4">
        <w:rPr>
          <w:rFonts w:ascii="David" w:hAnsi="David" w:cs="David" w:hint="cs"/>
          <w:rtl/>
        </w:rPr>
        <w:t xml:space="preserve">". וראה </w:t>
      </w:r>
      <w:r w:rsidR="009D76A3" w:rsidRPr="009D76A3">
        <w:rPr>
          <w:rFonts w:ascii="David" w:hAnsi="David" w:cs="David"/>
          <w:rtl/>
        </w:rPr>
        <w:t>במשנה ברורה על אתר</w:t>
      </w:r>
      <w:r w:rsidR="00033F28">
        <w:rPr>
          <w:rFonts w:ascii="David" w:hAnsi="David" w:cs="David" w:hint="cs"/>
          <w:rtl/>
        </w:rPr>
        <w:t xml:space="preserve">, </w:t>
      </w:r>
      <w:r w:rsidR="00033F28" w:rsidRPr="00390537">
        <w:rPr>
          <w:rFonts w:ascii="David" w:hAnsi="David" w:cs="David" w:hint="cs"/>
          <w:rtl/>
        </w:rPr>
        <w:t>ו</w:t>
      </w:r>
      <w:r w:rsidR="00390537" w:rsidRPr="00390537">
        <w:rPr>
          <w:rFonts w:ascii="David" w:hAnsi="David" w:cs="David" w:hint="cs"/>
          <w:rtl/>
        </w:rPr>
        <w:t>ב</w:t>
      </w:r>
      <w:r w:rsidR="009D76A3" w:rsidRPr="009D76A3">
        <w:rPr>
          <w:rFonts w:ascii="David" w:hAnsi="David" w:cs="David"/>
          <w:rtl/>
        </w:rPr>
        <w:t xml:space="preserve">ארחות שבת סע' כ"ד-כ"ט </w:t>
      </w:r>
      <w:r w:rsidR="002829D4">
        <w:rPr>
          <w:rFonts w:ascii="David" w:hAnsi="David" w:cs="David" w:hint="cs"/>
          <w:rtl/>
        </w:rPr>
        <w:t>(12)</w:t>
      </w:r>
      <w:r w:rsidR="00100963">
        <w:rPr>
          <w:rFonts w:ascii="David" w:hAnsi="David" w:cs="David" w:hint="cs"/>
          <w:rtl/>
        </w:rPr>
        <w:t>.</w:t>
      </w:r>
    </w:p>
    <w:p w:rsidR="00100963" w:rsidRDefault="00390537" w:rsidP="00100963">
      <w:pPr>
        <w:tabs>
          <w:tab w:val="left" w:pos="282"/>
        </w:tabs>
        <w:spacing w:line="360" w:lineRule="auto"/>
        <w:jc w:val="both"/>
        <w:rPr>
          <w:rFonts w:ascii="David" w:hAnsi="David" w:cs="David"/>
          <w:sz w:val="22"/>
          <w:szCs w:val="22"/>
          <w:rtl/>
        </w:rPr>
      </w:pPr>
      <w:r w:rsidRPr="00555DF6">
        <w:rPr>
          <w:rFonts w:ascii="David" w:hAnsi="David" w:cs="David"/>
          <w:sz w:val="22"/>
          <w:szCs w:val="22"/>
          <w:rtl/>
        </w:rPr>
        <w:t>•</w:t>
      </w:r>
      <w:r>
        <w:rPr>
          <w:rFonts w:ascii="David" w:hAnsi="David" w:cs="David" w:hint="cs"/>
          <w:sz w:val="22"/>
          <w:szCs w:val="22"/>
          <w:rtl/>
        </w:rPr>
        <w:t xml:space="preserve"> </w:t>
      </w:r>
      <w:r w:rsidR="009D76A3" w:rsidRPr="00100963">
        <w:rPr>
          <w:rFonts w:ascii="David" w:hAnsi="David" w:cs="David"/>
          <w:b/>
          <w:bCs/>
          <w:sz w:val="22"/>
          <w:szCs w:val="22"/>
          <w:rtl/>
        </w:rPr>
        <w:t xml:space="preserve">עשיית </w:t>
      </w:r>
      <w:r w:rsidR="002D3F32">
        <w:rPr>
          <w:rFonts w:ascii="David" w:hAnsi="David" w:cs="David"/>
          <w:b/>
          <w:bCs/>
          <w:sz w:val="22"/>
          <w:szCs w:val="22"/>
          <w:rtl/>
        </w:rPr>
        <w:t>אהל</w:t>
      </w:r>
      <w:r w:rsidR="009D76A3" w:rsidRPr="00100963">
        <w:rPr>
          <w:rFonts w:ascii="David" w:hAnsi="David" w:cs="David"/>
          <w:b/>
          <w:bCs/>
          <w:sz w:val="22"/>
          <w:szCs w:val="22"/>
          <w:rtl/>
        </w:rPr>
        <w:t xml:space="preserve"> עראי ע"י 'לבוד'</w:t>
      </w:r>
      <w:r w:rsidRPr="00100963">
        <w:rPr>
          <w:rFonts w:ascii="David" w:eastAsia="FrankRuehl" w:hAnsi="David" w:cs="David" w:hint="cs"/>
          <w:sz w:val="22"/>
          <w:szCs w:val="22"/>
          <w:rtl/>
        </w:rPr>
        <w:t xml:space="preserve"> - </w:t>
      </w:r>
      <w:r w:rsidRPr="00100963">
        <w:rPr>
          <w:rFonts w:ascii="David" w:hAnsi="David" w:cs="David" w:hint="cs"/>
          <w:sz w:val="22"/>
          <w:szCs w:val="22"/>
          <w:rtl/>
        </w:rPr>
        <w:t>התוספות ב</w:t>
      </w:r>
      <w:r w:rsidR="009D76A3" w:rsidRPr="00100963">
        <w:rPr>
          <w:rFonts w:ascii="David" w:hAnsi="David" w:cs="David"/>
          <w:sz w:val="22"/>
          <w:szCs w:val="22"/>
          <w:rtl/>
        </w:rPr>
        <w:t>מסכת עירובין דף ק"ב ע"א ד"ה לא (2)</w:t>
      </w:r>
      <w:r w:rsidRPr="00100963">
        <w:rPr>
          <w:rFonts w:ascii="David" w:hAnsi="David" w:cs="David" w:hint="cs"/>
          <w:sz w:val="22"/>
          <w:szCs w:val="22"/>
          <w:rtl/>
        </w:rPr>
        <w:t xml:space="preserve"> כתב</w:t>
      </w:r>
      <w:r w:rsidR="009D76A3" w:rsidRPr="00100963">
        <w:rPr>
          <w:rFonts w:ascii="David" w:hAnsi="David" w:cs="David"/>
          <w:sz w:val="22"/>
          <w:szCs w:val="22"/>
          <w:rtl/>
        </w:rPr>
        <w:t xml:space="preserve">, שמותר ליצור </w:t>
      </w:r>
      <w:r w:rsidR="002D3F32">
        <w:rPr>
          <w:rFonts w:ascii="David" w:hAnsi="David" w:cs="David"/>
          <w:sz w:val="22"/>
          <w:szCs w:val="22"/>
          <w:rtl/>
        </w:rPr>
        <w:t>אהל</w:t>
      </w:r>
      <w:r w:rsidR="009D76A3" w:rsidRPr="00100963">
        <w:rPr>
          <w:rFonts w:ascii="David" w:hAnsi="David" w:cs="David"/>
          <w:sz w:val="22"/>
          <w:szCs w:val="22"/>
          <w:rtl/>
        </w:rPr>
        <w:t xml:space="preserve"> בשבת על ידי 'לבוד'. וראה במה שדן בדברי התוספות בקצות השולחן </w:t>
      </w:r>
      <w:r w:rsidR="00705EFA" w:rsidRPr="00100963">
        <w:rPr>
          <w:rFonts w:ascii="David" w:hAnsi="David" w:cs="David"/>
          <w:sz w:val="22"/>
          <w:szCs w:val="22"/>
          <w:rtl/>
        </w:rPr>
        <w:t>סי' ק"כ בדי השולחן ס"ק י"א (10)</w:t>
      </w:r>
      <w:r w:rsidR="00705EFA" w:rsidRPr="00100963">
        <w:rPr>
          <w:rFonts w:ascii="David" w:hAnsi="David" w:cs="David" w:hint="cs"/>
          <w:sz w:val="22"/>
          <w:szCs w:val="22"/>
          <w:rtl/>
        </w:rPr>
        <w:t>,</w:t>
      </w:r>
      <w:r w:rsidRPr="00100963">
        <w:rPr>
          <w:rFonts w:ascii="David" w:hAnsi="David" w:cs="David" w:hint="cs"/>
          <w:sz w:val="22"/>
          <w:szCs w:val="22"/>
          <w:rtl/>
        </w:rPr>
        <w:t xml:space="preserve"> ובדברי ה</w:t>
      </w:r>
      <w:r w:rsidR="009D76A3" w:rsidRPr="00100963">
        <w:rPr>
          <w:rFonts w:ascii="David" w:hAnsi="David" w:cs="David"/>
          <w:sz w:val="22"/>
          <w:szCs w:val="22"/>
          <w:rtl/>
        </w:rPr>
        <w:t xml:space="preserve">חזון איש סי' נ"ב ס"ק ח' (10) בנדון </w:t>
      </w:r>
      <w:r w:rsidR="009D76A3" w:rsidRPr="00100963">
        <w:rPr>
          <w:rFonts w:ascii="David" w:hAnsi="David" w:cs="David"/>
          <w:b/>
          <w:bCs/>
          <w:sz w:val="22"/>
          <w:szCs w:val="22"/>
          <w:rtl/>
        </w:rPr>
        <w:t xml:space="preserve">תוספת </w:t>
      </w:r>
      <w:r w:rsidR="002D3F32">
        <w:rPr>
          <w:rFonts w:ascii="David" w:hAnsi="David" w:cs="David"/>
          <w:b/>
          <w:bCs/>
          <w:sz w:val="22"/>
          <w:szCs w:val="22"/>
          <w:rtl/>
        </w:rPr>
        <w:t>אהל</w:t>
      </w:r>
      <w:r w:rsidR="009D76A3" w:rsidRPr="00100963">
        <w:rPr>
          <w:rFonts w:ascii="David" w:hAnsi="David" w:cs="David"/>
          <w:b/>
          <w:bCs/>
          <w:sz w:val="22"/>
          <w:szCs w:val="22"/>
          <w:rtl/>
        </w:rPr>
        <w:t xml:space="preserve"> ל</w:t>
      </w:r>
      <w:r w:rsidR="002D3F32">
        <w:rPr>
          <w:rFonts w:ascii="David" w:hAnsi="David" w:cs="David"/>
          <w:b/>
          <w:bCs/>
          <w:sz w:val="22"/>
          <w:szCs w:val="22"/>
          <w:rtl/>
        </w:rPr>
        <w:t>אהל</w:t>
      </w:r>
      <w:r w:rsidR="009D76A3" w:rsidRPr="00100963">
        <w:rPr>
          <w:rFonts w:ascii="David" w:hAnsi="David" w:cs="David"/>
          <w:b/>
          <w:bCs/>
          <w:sz w:val="22"/>
          <w:szCs w:val="22"/>
          <w:rtl/>
        </w:rPr>
        <w:t xml:space="preserve"> שנעשה בשבת בהיתר</w:t>
      </w:r>
      <w:r w:rsidR="009D76A3" w:rsidRPr="00100963">
        <w:rPr>
          <w:rFonts w:ascii="David" w:hAnsi="David" w:cs="David"/>
          <w:sz w:val="22"/>
          <w:szCs w:val="22"/>
          <w:rtl/>
        </w:rPr>
        <w:t xml:space="preserve">. </w:t>
      </w:r>
    </w:p>
    <w:p w:rsidR="009D76A3" w:rsidRPr="00100963" w:rsidRDefault="00705EFA" w:rsidP="002D3F32">
      <w:pPr>
        <w:tabs>
          <w:tab w:val="left" w:pos="282"/>
        </w:tabs>
        <w:spacing w:line="360" w:lineRule="auto"/>
        <w:jc w:val="both"/>
        <w:rPr>
          <w:rFonts w:ascii="David" w:hAnsi="David" w:cs="David"/>
          <w:sz w:val="22"/>
          <w:szCs w:val="22"/>
        </w:rPr>
      </w:pPr>
      <w:r w:rsidRPr="00100963">
        <w:rPr>
          <w:rFonts w:ascii="David" w:hAnsi="David" w:cs="David" w:hint="cs"/>
          <w:sz w:val="22"/>
          <w:szCs w:val="22"/>
          <w:rtl/>
        </w:rPr>
        <w:t xml:space="preserve">סיכום הדינים </w:t>
      </w:r>
      <w:r w:rsidR="00100963">
        <w:rPr>
          <w:rFonts w:ascii="David" w:hAnsi="David" w:cs="David" w:hint="cs"/>
          <w:sz w:val="22"/>
          <w:szCs w:val="22"/>
          <w:rtl/>
        </w:rPr>
        <w:t xml:space="preserve">- </w:t>
      </w:r>
      <w:r w:rsidRPr="00100963">
        <w:rPr>
          <w:rFonts w:ascii="David" w:hAnsi="David" w:cs="David" w:hint="cs"/>
          <w:sz w:val="22"/>
          <w:szCs w:val="22"/>
          <w:rtl/>
        </w:rPr>
        <w:t>בספר ארחות שבת סע' כ"ד-ל' (12)</w:t>
      </w:r>
      <w:r w:rsidR="002D3F32">
        <w:rPr>
          <w:rFonts w:ascii="David" w:hAnsi="David" w:cs="David" w:hint="cs"/>
          <w:sz w:val="22"/>
          <w:szCs w:val="22"/>
          <w:rtl/>
        </w:rPr>
        <w:t xml:space="preserve">, ובסע' כ"ט שם בנדון </w:t>
      </w:r>
      <w:r w:rsidR="002D3F32" w:rsidRPr="002D3F32">
        <w:rPr>
          <w:rFonts w:ascii="David" w:hAnsi="David" w:cs="David" w:hint="cs"/>
          <w:b/>
          <w:bCs/>
          <w:sz w:val="22"/>
          <w:szCs w:val="22"/>
          <w:rtl/>
        </w:rPr>
        <w:t>הוספת כיסוי בעגלת תינוק.</w:t>
      </w:r>
    </w:p>
    <w:p w:rsidR="00681D21" w:rsidRPr="00681D21" w:rsidRDefault="00681D21" w:rsidP="00681D21">
      <w:pPr>
        <w:tabs>
          <w:tab w:val="left" w:pos="282"/>
        </w:tabs>
        <w:ind w:left="-1"/>
        <w:jc w:val="both"/>
        <w:rPr>
          <w:rFonts w:ascii="David" w:eastAsia="FrankRuehl" w:hAnsi="David" w:cs="David"/>
          <w:sz w:val="22"/>
          <w:szCs w:val="22"/>
          <w:rtl/>
        </w:rPr>
      </w:pPr>
    </w:p>
    <w:p w:rsidR="00681D21" w:rsidRPr="009D76A3" w:rsidRDefault="002D3F32" w:rsidP="00681D21">
      <w:pPr>
        <w:pStyle w:val="af2"/>
        <w:tabs>
          <w:tab w:val="left" w:pos="282"/>
        </w:tabs>
        <w:spacing w:after="0" w:line="360" w:lineRule="auto"/>
        <w:ind w:left="-1"/>
        <w:rPr>
          <w:rFonts w:ascii="David" w:hAnsi="David" w:cs="David"/>
          <w:b/>
          <w:bCs/>
        </w:rPr>
      </w:pPr>
      <w:r>
        <w:rPr>
          <w:rFonts w:ascii="David" w:hAnsi="David" w:cs="David"/>
          <w:b/>
          <w:bCs/>
          <w:rtl/>
        </w:rPr>
        <w:t>אהל</w:t>
      </w:r>
      <w:r w:rsidR="00681D21" w:rsidRPr="009D76A3">
        <w:rPr>
          <w:rFonts w:ascii="David" w:hAnsi="David" w:cs="David"/>
          <w:b/>
          <w:bCs/>
          <w:rtl/>
        </w:rPr>
        <w:t xml:space="preserve"> שמוחזק על ידי אנשים</w:t>
      </w:r>
      <w:r w:rsidR="00705EFA">
        <w:rPr>
          <w:rFonts w:ascii="David" w:hAnsi="David" w:cs="David" w:hint="cs"/>
          <w:b/>
          <w:bCs/>
          <w:rtl/>
        </w:rPr>
        <w:t xml:space="preserve"> [וההיתר לחבוש כובע עם שוליים טפח]</w:t>
      </w:r>
    </w:p>
    <w:p w:rsidR="00681D21" w:rsidRDefault="00681D21" w:rsidP="00681D21">
      <w:pPr>
        <w:pStyle w:val="af2"/>
        <w:tabs>
          <w:tab w:val="left" w:pos="282"/>
        </w:tabs>
        <w:spacing w:line="360" w:lineRule="auto"/>
        <w:ind w:left="-1"/>
        <w:jc w:val="both"/>
        <w:rPr>
          <w:rFonts w:ascii="David" w:hAnsi="David" w:cs="David"/>
          <w:rtl/>
        </w:rPr>
      </w:pPr>
      <w:r w:rsidRPr="00390537">
        <w:rPr>
          <w:rFonts w:ascii="David" w:hAnsi="David" w:cs="David" w:hint="cs"/>
          <w:b/>
          <w:bCs/>
          <w:rtl/>
        </w:rPr>
        <w:t>ה.</w:t>
      </w:r>
      <w:r>
        <w:rPr>
          <w:rFonts w:ascii="David" w:hAnsi="David" w:cs="David" w:hint="cs"/>
          <w:rtl/>
        </w:rPr>
        <w:t xml:space="preserve">  במסכת </w:t>
      </w:r>
      <w:r w:rsidRPr="009D76A3">
        <w:rPr>
          <w:rFonts w:ascii="David" w:hAnsi="David" w:cs="David"/>
          <w:rtl/>
        </w:rPr>
        <w:t>עירובין דף ק"ב ע"ב (3) "אמר רב שישא</w:t>
      </w:r>
      <w:r>
        <w:rPr>
          <w:rFonts w:ascii="David" w:hAnsi="David" w:cs="David" w:hint="cs"/>
          <w:rtl/>
        </w:rPr>
        <w:t xml:space="preserve">, </w:t>
      </w:r>
      <w:r w:rsidRPr="009873A4">
        <w:rPr>
          <w:rFonts w:ascii="David" w:hAnsi="David" w:cs="David"/>
          <w:rtl/>
        </w:rPr>
        <w:t xml:space="preserve">סיינא שרי </w:t>
      </w:r>
      <w:r w:rsidRPr="002D3F32">
        <w:rPr>
          <w:rFonts w:ascii="David" w:hAnsi="David" w:cs="David" w:hint="cs"/>
          <w:sz w:val="20"/>
          <w:szCs w:val="20"/>
          <w:rtl/>
        </w:rPr>
        <w:t>[</w:t>
      </w:r>
      <w:r w:rsidRPr="002D3F32">
        <w:rPr>
          <w:rFonts w:ascii="David" w:hAnsi="David" w:cs="David"/>
          <w:sz w:val="20"/>
          <w:szCs w:val="20"/>
          <w:rtl/>
        </w:rPr>
        <w:t>כובע של לבד, שקורין פלטרי, מותר לצאת בו בשבת</w:t>
      </w:r>
      <w:r w:rsidRPr="002D3F32">
        <w:rPr>
          <w:rFonts w:ascii="David" w:hAnsi="David" w:cs="David" w:hint="cs"/>
          <w:sz w:val="20"/>
          <w:szCs w:val="20"/>
          <w:rtl/>
        </w:rPr>
        <w:t xml:space="preserve">]. </w:t>
      </w:r>
      <w:r w:rsidRPr="009873A4">
        <w:rPr>
          <w:rFonts w:ascii="David" w:hAnsi="David" w:cs="David"/>
          <w:rtl/>
        </w:rPr>
        <w:t>והתניא אסור</w:t>
      </w:r>
      <w:r>
        <w:rPr>
          <w:rFonts w:ascii="David" w:hAnsi="David" w:cs="David" w:hint="cs"/>
          <w:rtl/>
        </w:rPr>
        <w:t>,</w:t>
      </w:r>
      <w:r w:rsidRPr="009873A4">
        <w:rPr>
          <w:rFonts w:ascii="David" w:hAnsi="David" w:cs="David"/>
          <w:rtl/>
        </w:rPr>
        <w:t xml:space="preserve"> לא קשיא הא דאית ביה טפח </w:t>
      </w:r>
      <w:r w:rsidRPr="002D3F32">
        <w:rPr>
          <w:rFonts w:ascii="David" w:hAnsi="David" w:cs="David" w:hint="cs"/>
          <w:sz w:val="20"/>
          <w:szCs w:val="20"/>
          <w:rtl/>
        </w:rPr>
        <w:t>[</w:t>
      </w:r>
      <w:r w:rsidRPr="002D3F32">
        <w:rPr>
          <w:rFonts w:ascii="David" w:hAnsi="David" w:cs="David"/>
          <w:sz w:val="20"/>
          <w:szCs w:val="20"/>
          <w:rtl/>
        </w:rPr>
        <w:t>שיוצא טפח רוחב שפתו להלן מראשו אס</w:t>
      </w:r>
      <w:r w:rsidRPr="002D3F32">
        <w:rPr>
          <w:rFonts w:ascii="David" w:hAnsi="David" w:cs="David" w:hint="cs"/>
          <w:sz w:val="20"/>
          <w:szCs w:val="20"/>
          <w:rtl/>
        </w:rPr>
        <w:t>ו</w:t>
      </w:r>
      <w:r w:rsidRPr="002D3F32">
        <w:rPr>
          <w:rFonts w:ascii="David" w:hAnsi="David" w:cs="David"/>
          <w:sz w:val="20"/>
          <w:szCs w:val="20"/>
          <w:rtl/>
        </w:rPr>
        <w:t>ר, דהוי אהל</w:t>
      </w:r>
      <w:r w:rsidRPr="002D3F32">
        <w:rPr>
          <w:rFonts w:ascii="David" w:hAnsi="David" w:cs="David" w:hint="cs"/>
          <w:sz w:val="20"/>
          <w:szCs w:val="20"/>
          <w:rtl/>
        </w:rPr>
        <w:t>],</w:t>
      </w:r>
      <w:r w:rsidRPr="002D3F32">
        <w:rPr>
          <w:rFonts w:ascii="David" w:hAnsi="David" w:cs="David"/>
          <w:sz w:val="20"/>
          <w:szCs w:val="20"/>
          <w:rtl/>
        </w:rPr>
        <w:t xml:space="preserve"> </w:t>
      </w:r>
      <w:r w:rsidRPr="009873A4">
        <w:rPr>
          <w:rFonts w:ascii="David" w:hAnsi="David" w:cs="David"/>
          <w:rtl/>
        </w:rPr>
        <w:t>הא דלית ביה טפח</w:t>
      </w:r>
      <w:r>
        <w:rPr>
          <w:rFonts w:ascii="David" w:hAnsi="David" w:cs="David" w:hint="cs"/>
          <w:rtl/>
        </w:rPr>
        <w:t>". והקשו: "</w:t>
      </w:r>
      <w:r w:rsidRPr="009873A4">
        <w:rPr>
          <w:rFonts w:ascii="David" w:hAnsi="David" w:cs="David"/>
          <w:rtl/>
        </w:rPr>
        <w:t>אלא מעתה שרביב בגלימיה טפח הכי נמי דאסור</w:t>
      </w:r>
      <w:r>
        <w:rPr>
          <w:rFonts w:ascii="David" w:hAnsi="David" w:cs="David" w:hint="cs"/>
          <w:rtl/>
        </w:rPr>
        <w:t>"</w:t>
      </w:r>
      <w:r w:rsidRPr="009873A4">
        <w:rPr>
          <w:rFonts w:ascii="David" w:hAnsi="David" w:cs="David"/>
          <w:rtl/>
        </w:rPr>
        <w:t xml:space="preserve"> </w:t>
      </w:r>
      <w:r w:rsidRPr="002D3F32">
        <w:rPr>
          <w:rFonts w:ascii="David" w:hAnsi="David" w:cs="David" w:hint="cs"/>
          <w:sz w:val="20"/>
          <w:szCs w:val="20"/>
          <w:rtl/>
        </w:rPr>
        <w:t>[</w:t>
      </w:r>
      <w:r w:rsidRPr="002D3F32">
        <w:rPr>
          <w:rFonts w:ascii="David" w:hAnsi="David" w:cs="David"/>
          <w:sz w:val="20"/>
          <w:szCs w:val="20"/>
          <w:rtl/>
        </w:rPr>
        <w:t>האריך בטליתו להלן מראשו, והוציאה טפח הכי נמי דאסור</w:t>
      </w:r>
      <w:r w:rsidRPr="002D3F32">
        <w:rPr>
          <w:rFonts w:ascii="David" w:hAnsi="David" w:cs="David" w:hint="cs"/>
          <w:sz w:val="20"/>
          <w:szCs w:val="20"/>
          <w:rtl/>
        </w:rPr>
        <w:t xml:space="preserve">]. </w:t>
      </w:r>
      <w:r w:rsidRPr="002F73F7">
        <w:rPr>
          <w:rFonts w:ascii="David" w:hAnsi="David" w:cs="David" w:hint="cs"/>
          <w:rtl/>
        </w:rPr>
        <w:t>ותירצו: "</w:t>
      </w:r>
      <w:r w:rsidRPr="009873A4">
        <w:rPr>
          <w:rFonts w:ascii="David" w:hAnsi="David" w:cs="David"/>
          <w:rtl/>
        </w:rPr>
        <w:t>אלא לא קשיא הא דמיהדק הא דלא מיהדק</w:t>
      </w:r>
      <w:r>
        <w:rPr>
          <w:rFonts w:ascii="David" w:hAnsi="David" w:cs="David" w:hint="cs"/>
          <w:rtl/>
        </w:rPr>
        <w:t>"</w:t>
      </w:r>
      <w:r w:rsidRPr="002D3F32">
        <w:rPr>
          <w:rFonts w:ascii="David" w:hAnsi="David" w:cs="David" w:hint="cs"/>
          <w:sz w:val="20"/>
          <w:szCs w:val="20"/>
          <w:rtl/>
        </w:rPr>
        <w:t xml:space="preserve"> [</w:t>
      </w:r>
      <w:r w:rsidRPr="002D3F32">
        <w:rPr>
          <w:rFonts w:ascii="David" w:hAnsi="David" w:cs="David"/>
          <w:sz w:val="20"/>
          <w:szCs w:val="20"/>
          <w:rtl/>
        </w:rPr>
        <w:t>וטעמא לא משום אהל הוא, אלא דילמא נפיל מרישיה ואתי לאתויי, הלכך כי מיהדק וקשור ברצועה תחת צוארו שרי, ואי לא אסור</w:t>
      </w:r>
      <w:r w:rsidRPr="002D3F32">
        <w:rPr>
          <w:rFonts w:ascii="David" w:hAnsi="David" w:cs="David" w:hint="cs"/>
          <w:sz w:val="20"/>
          <w:szCs w:val="20"/>
          <w:rtl/>
        </w:rPr>
        <w:t>].</w:t>
      </w:r>
    </w:p>
    <w:p w:rsidR="00681D21" w:rsidRDefault="00681D21" w:rsidP="002D3F32">
      <w:pPr>
        <w:pStyle w:val="af2"/>
        <w:tabs>
          <w:tab w:val="left" w:pos="282"/>
        </w:tabs>
        <w:spacing w:line="360" w:lineRule="auto"/>
        <w:ind w:left="-1"/>
        <w:jc w:val="both"/>
        <w:rPr>
          <w:rFonts w:ascii="David" w:hAnsi="David" w:cs="David"/>
          <w:rtl/>
        </w:rPr>
      </w:pPr>
      <w:r>
        <w:rPr>
          <w:rFonts w:ascii="David" w:hAnsi="David" w:cs="David" w:hint="cs"/>
          <w:rtl/>
        </w:rPr>
        <w:t>בדברי ה</w:t>
      </w:r>
      <w:r w:rsidRPr="009D76A3">
        <w:rPr>
          <w:rFonts w:ascii="David" w:hAnsi="David" w:cs="David"/>
          <w:rtl/>
        </w:rPr>
        <w:t xml:space="preserve">טור או"ח סי' ש"א סע' מ' (9) ובבית יוסף שם, </w:t>
      </w:r>
      <w:r>
        <w:rPr>
          <w:rFonts w:ascii="David" w:hAnsi="David" w:cs="David" w:hint="cs"/>
          <w:rtl/>
        </w:rPr>
        <w:t xml:space="preserve">הובאה </w:t>
      </w:r>
      <w:r w:rsidRPr="009D76A3">
        <w:rPr>
          <w:rFonts w:ascii="David" w:hAnsi="David" w:cs="David"/>
          <w:rtl/>
        </w:rPr>
        <w:t>מחלוקת הפוסקים, האם איסור</w:t>
      </w:r>
      <w:r>
        <w:rPr>
          <w:rFonts w:ascii="David" w:hAnsi="David" w:cs="David"/>
          <w:rtl/>
        </w:rPr>
        <w:t xml:space="preserve">ו מטעם </w:t>
      </w:r>
      <w:r w:rsidR="002D3F32">
        <w:rPr>
          <w:rFonts w:ascii="David" w:hAnsi="David" w:cs="David"/>
          <w:rtl/>
        </w:rPr>
        <w:t>אהל</w:t>
      </w:r>
      <w:r>
        <w:rPr>
          <w:rFonts w:ascii="David" w:hAnsi="David" w:cs="David"/>
          <w:rtl/>
        </w:rPr>
        <w:t xml:space="preserve"> או מטעם טלטול בר</w:t>
      </w:r>
      <w:r>
        <w:rPr>
          <w:rFonts w:ascii="David" w:hAnsi="David" w:cs="David" w:hint="cs"/>
          <w:rtl/>
        </w:rPr>
        <w:t xml:space="preserve">שות הרבים. </w:t>
      </w:r>
      <w:r w:rsidRPr="002D3F32">
        <w:rPr>
          <w:rFonts w:ascii="David" w:hAnsi="David" w:cs="David" w:hint="cs"/>
          <w:b/>
          <w:bCs/>
          <w:rtl/>
        </w:rPr>
        <w:t>להלכה</w:t>
      </w:r>
      <w:r>
        <w:rPr>
          <w:rFonts w:ascii="David" w:hAnsi="David" w:cs="David" w:hint="cs"/>
          <w:rtl/>
        </w:rPr>
        <w:t xml:space="preserve"> פסק בשו"ע</w:t>
      </w:r>
      <w:r w:rsidRPr="009D76A3">
        <w:rPr>
          <w:rFonts w:ascii="David" w:hAnsi="David" w:cs="David"/>
          <w:rtl/>
        </w:rPr>
        <w:t xml:space="preserve"> סי' ש"א סע' מ' (9) </w:t>
      </w:r>
      <w:r>
        <w:rPr>
          <w:rFonts w:ascii="David" w:hAnsi="David" w:cs="David" w:hint="cs"/>
          <w:rtl/>
        </w:rPr>
        <w:t>"</w:t>
      </w:r>
      <w:r w:rsidRPr="00364C9A">
        <w:rPr>
          <w:rFonts w:ascii="David" w:hAnsi="David" w:cs="David"/>
          <w:rtl/>
        </w:rPr>
        <w:t>כובע שהוא מתפשט להלן מראשו טפח, אסור להניחו בראשו אפילו בבית, משום אהל</w:t>
      </w:r>
      <w:r>
        <w:rPr>
          <w:rFonts w:ascii="David" w:hAnsi="David" w:cs="David" w:hint="cs"/>
          <w:rtl/>
        </w:rPr>
        <w:t>". וכתב ה</w:t>
      </w:r>
      <w:r w:rsidRPr="009D76A3">
        <w:rPr>
          <w:rFonts w:ascii="David" w:hAnsi="David" w:cs="David"/>
          <w:rtl/>
        </w:rPr>
        <w:t xml:space="preserve">משנה ברורה </w:t>
      </w:r>
      <w:r>
        <w:rPr>
          <w:rFonts w:ascii="David" w:hAnsi="David" w:cs="David" w:hint="cs"/>
          <w:rtl/>
        </w:rPr>
        <w:t>בס"ק קנ"א (9), שהאיסור נאמר "</w:t>
      </w:r>
      <w:r w:rsidRPr="00BF3CDF">
        <w:rPr>
          <w:rFonts w:ascii="David" w:hAnsi="David" w:cs="David"/>
          <w:rtl/>
        </w:rPr>
        <w:t>ד</w:t>
      </w:r>
      <w:r>
        <w:rPr>
          <w:rFonts w:ascii="David" w:hAnsi="David" w:cs="David" w:hint="cs"/>
          <w:rtl/>
        </w:rPr>
        <w:t>ו</w:t>
      </w:r>
      <w:r w:rsidRPr="00BF3CDF">
        <w:rPr>
          <w:rFonts w:ascii="David" w:hAnsi="David" w:cs="David"/>
          <w:rtl/>
        </w:rPr>
        <w:t>וקא כשהיה השפה שהוציאה קשה ביותר</w:t>
      </w:r>
      <w:r>
        <w:rPr>
          <w:rFonts w:ascii="David" w:hAnsi="David" w:cs="David" w:hint="cs"/>
          <w:rtl/>
        </w:rPr>
        <w:t>,</w:t>
      </w:r>
      <w:r w:rsidRPr="00BF3CDF">
        <w:rPr>
          <w:rFonts w:ascii="David" w:hAnsi="David" w:cs="David"/>
          <w:rtl/>
        </w:rPr>
        <w:t xml:space="preserve"> ואינו נכפף</w:t>
      </w:r>
      <w:r>
        <w:rPr>
          <w:rFonts w:ascii="David" w:hAnsi="David" w:cs="David" w:hint="cs"/>
          <w:rtl/>
        </w:rPr>
        <w:t>,</w:t>
      </w:r>
      <w:r w:rsidRPr="00BF3CDF">
        <w:rPr>
          <w:rFonts w:ascii="David" w:hAnsi="David" w:cs="David"/>
          <w:rtl/>
        </w:rPr>
        <w:t xml:space="preserve"> אז חשוב כמו אהל</w:t>
      </w:r>
      <w:r>
        <w:rPr>
          <w:rFonts w:ascii="David" w:hAnsi="David" w:cs="David" w:hint="cs"/>
          <w:rtl/>
        </w:rPr>
        <w:t xml:space="preserve">. ואי לאו הכי </w:t>
      </w:r>
      <w:r w:rsidRPr="00BF3CDF">
        <w:rPr>
          <w:rFonts w:ascii="David" w:hAnsi="David" w:cs="David"/>
          <w:rtl/>
        </w:rPr>
        <w:t>הרי הוא כגלימא בעלמא</w:t>
      </w:r>
      <w:r>
        <w:rPr>
          <w:rFonts w:ascii="David" w:hAnsi="David" w:cs="David" w:hint="cs"/>
          <w:rtl/>
        </w:rPr>
        <w:t xml:space="preserve">". </w:t>
      </w:r>
    </w:p>
    <w:p w:rsidR="00681D21" w:rsidRPr="009D76A3" w:rsidRDefault="00681D21" w:rsidP="002D3F32">
      <w:pPr>
        <w:pStyle w:val="af2"/>
        <w:tabs>
          <w:tab w:val="left" w:pos="282"/>
        </w:tabs>
        <w:spacing w:line="360" w:lineRule="auto"/>
        <w:ind w:left="-1"/>
        <w:jc w:val="both"/>
        <w:rPr>
          <w:rFonts w:ascii="David" w:hAnsi="David" w:cs="David"/>
        </w:rPr>
      </w:pPr>
      <w:r>
        <w:rPr>
          <w:rFonts w:ascii="David" w:hAnsi="David" w:cs="David" w:hint="cs"/>
          <w:rtl/>
        </w:rPr>
        <w:t>ובס"ק קנ"ב (9), כתב המשנה ברורה: "</w:t>
      </w:r>
      <w:r w:rsidRPr="006D5276">
        <w:rPr>
          <w:rFonts w:ascii="David" w:hAnsi="David" w:cs="David"/>
          <w:rtl/>
        </w:rPr>
        <w:t>אף שאין אהל בלא דפנות</w:t>
      </w:r>
      <w:r>
        <w:rPr>
          <w:rFonts w:ascii="David" w:hAnsi="David" w:cs="David" w:hint="cs"/>
          <w:rtl/>
        </w:rPr>
        <w:t>,</w:t>
      </w:r>
      <w:r w:rsidRPr="006D5276">
        <w:rPr>
          <w:rFonts w:ascii="David" w:hAnsi="David" w:cs="David"/>
          <w:rtl/>
        </w:rPr>
        <w:t xml:space="preserve"> מ</w:t>
      </w:r>
      <w:r w:rsidR="002D3F32">
        <w:rPr>
          <w:rFonts w:ascii="David" w:hAnsi="David" w:cs="David" w:hint="cs"/>
          <w:rtl/>
        </w:rPr>
        <w:t>כל מקום</w:t>
      </w:r>
      <w:r w:rsidRPr="006D5276">
        <w:rPr>
          <w:rFonts w:ascii="David" w:hAnsi="David" w:cs="David"/>
          <w:rtl/>
        </w:rPr>
        <w:t xml:space="preserve"> חשיב אהל עראי</w:t>
      </w:r>
      <w:r>
        <w:rPr>
          <w:rFonts w:ascii="David" w:hAnsi="David" w:cs="David" w:hint="cs"/>
          <w:rtl/>
        </w:rPr>
        <w:t xml:space="preserve"> </w:t>
      </w:r>
      <w:r w:rsidRPr="006D5276">
        <w:rPr>
          <w:rFonts w:ascii="David" w:hAnsi="David" w:cs="David"/>
          <w:rtl/>
        </w:rPr>
        <w:t>ואסור מדרבנן</w:t>
      </w:r>
      <w:r>
        <w:rPr>
          <w:rFonts w:ascii="David" w:hAnsi="David" w:cs="David" w:hint="cs"/>
          <w:rtl/>
        </w:rPr>
        <w:t>,</w:t>
      </w:r>
      <w:r w:rsidRPr="006D5276">
        <w:rPr>
          <w:rFonts w:ascii="David" w:hAnsi="David" w:cs="David"/>
          <w:rtl/>
        </w:rPr>
        <w:t xml:space="preserve"> כיון שנעשה השפה להיות לצל להגן מפני השמש</w:t>
      </w:r>
      <w:r>
        <w:rPr>
          <w:rFonts w:ascii="David" w:hAnsi="David" w:cs="David" w:hint="cs"/>
          <w:rtl/>
        </w:rPr>
        <w:t xml:space="preserve">", ובהמשך דבריו הביא את דברי האחרונים שהטעימו את מנהג העולם הלובשים כובע שיש לו שוליים </w:t>
      </w:r>
      <w:r w:rsidRPr="006D5276">
        <w:rPr>
          <w:rFonts w:ascii="David" w:hAnsi="David" w:cs="David"/>
          <w:rtl/>
        </w:rPr>
        <w:t>להלן מהראש בר</w:t>
      </w:r>
      <w:r>
        <w:rPr>
          <w:rFonts w:ascii="David" w:hAnsi="David" w:cs="David" w:hint="cs"/>
          <w:rtl/>
        </w:rPr>
        <w:t>ו</w:t>
      </w:r>
      <w:r w:rsidRPr="006D5276">
        <w:rPr>
          <w:rFonts w:ascii="David" w:hAnsi="David" w:cs="David"/>
          <w:rtl/>
        </w:rPr>
        <w:t>חב טפח</w:t>
      </w:r>
      <w:r>
        <w:rPr>
          <w:rFonts w:ascii="David" w:hAnsi="David" w:cs="David" w:hint="cs"/>
          <w:rtl/>
        </w:rPr>
        <w:t xml:space="preserve">. </w:t>
      </w:r>
      <w:r w:rsidR="00705EFA" w:rsidRPr="002D3F32">
        <w:rPr>
          <w:rFonts w:ascii="David" w:hAnsi="David" w:cs="David" w:hint="cs"/>
          <w:b/>
          <w:bCs/>
          <w:rtl/>
        </w:rPr>
        <w:t>סיכום</w:t>
      </w:r>
      <w:r w:rsidR="00705EFA">
        <w:rPr>
          <w:rFonts w:ascii="David" w:hAnsi="David" w:cs="David" w:hint="cs"/>
          <w:rtl/>
        </w:rPr>
        <w:t xml:space="preserve"> - ארחות שבת סע' מ"ד-מ"ה (12).</w:t>
      </w:r>
    </w:p>
    <w:p w:rsidR="002D3F32" w:rsidRDefault="00681D21" w:rsidP="00705EFA">
      <w:pPr>
        <w:pStyle w:val="af2"/>
        <w:tabs>
          <w:tab w:val="left" w:pos="282"/>
        </w:tabs>
        <w:spacing w:after="0" w:line="360" w:lineRule="auto"/>
        <w:ind w:left="-1"/>
        <w:jc w:val="both"/>
        <w:rPr>
          <w:rFonts w:ascii="David" w:hAnsi="David" w:cs="David"/>
          <w:rtl/>
        </w:rPr>
      </w:pPr>
      <w:r>
        <w:rPr>
          <w:rFonts w:ascii="David" w:hAnsi="David" w:cs="David" w:hint="cs"/>
          <w:rtl/>
        </w:rPr>
        <w:t>ממוצא הדברים דן ה</w:t>
      </w:r>
      <w:r w:rsidRPr="009D76A3">
        <w:rPr>
          <w:rFonts w:ascii="David" w:hAnsi="David" w:cs="David"/>
          <w:rtl/>
        </w:rPr>
        <w:t xml:space="preserve">חזון איש סי' נ"ב ס"ק ב' אות ז' (10) מדברי הגמרא דף קל"ח ע"ב, </w:t>
      </w:r>
      <w:r>
        <w:rPr>
          <w:rFonts w:ascii="David" w:hAnsi="David" w:cs="David" w:hint="cs"/>
          <w:rtl/>
        </w:rPr>
        <w:t xml:space="preserve">האם </w:t>
      </w:r>
      <w:r w:rsidR="002D3F32">
        <w:rPr>
          <w:rFonts w:ascii="David" w:hAnsi="David" w:cs="David" w:hint="cs"/>
          <w:rtl/>
        </w:rPr>
        <w:t>אהל</w:t>
      </w:r>
      <w:r>
        <w:rPr>
          <w:rFonts w:ascii="David" w:hAnsi="David" w:cs="David" w:hint="cs"/>
          <w:rtl/>
        </w:rPr>
        <w:t xml:space="preserve"> שמוחזק בידי אנשים נחשב </w:t>
      </w:r>
      <w:r w:rsidR="002D3F32">
        <w:rPr>
          <w:rFonts w:ascii="David" w:hAnsi="David" w:cs="David" w:hint="cs"/>
          <w:rtl/>
        </w:rPr>
        <w:t>אהל</w:t>
      </w:r>
      <w:r>
        <w:rPr>
          <w:rFonts w:ascii="David" w:hAnsi="David" w:cs="David" w:hint="cs"/>
          <w:rtl/>
        </w:rPr>
        <w:t>, וכתב שאין זה דומה ל</w:t>
      </w:r>
      <w:r w:rsidRPr="009D76A3">
        <w:rPr>
          <w:rFonts w:ascii="David" w:hAnsi="David" w:cs="David"/>
          <w:rtl/>
        </w:rPr>
        <w:t>כובע</w:t>
      </w:r>
      <w:r>
        <w:rPr>
          <w:rFonts w:ascii="David" w:hAnsi="David" w:cs="David" w:hint="cs"/>
          <w:rtl/>
        </w:rPr>
        <w:t xml:space="preserve"> "דמהידק וקבוע על הראש, הוי כמניח על עמודים"</w:t>
      </w:r>
      <w:r w:rsidRPr="009D76A3">
        <w:rPr>
          <w:rFonts w:ascii="David" w:hAnsi="David" w:cs="David"/>
          <w:rtl/>
        </w:rPr>
        <w:t>.</w:t>
      </w:r>
      <w:r>
        <w:rPr>
          <w:rFonts w:ascii="David" w:hAnsi="David" w:cs="David" w:hint="cs"/>
          <w:rtl/>
        </w:rPr>
        <w:t xml:space="preserve"> וראה במה שכתב ב</w:t>
      </w:r>
      <w:r w:rsidRPr="009D76A3">
        <w:rPr>
          <w:rFonts w:ascii="David" w:hAnsi="David" w:cs="David"/>
          <w:rtl/>
        </w:rPr>
        <w:t xml:space="preserve">קצות השולחן סי' ק"כ בדי השולחן כ' (10)  </w:t>
      </w:r>
      <w:r>
        <w:rPr>
          <w:rFonts w:ascii="David" w:hAnsi="David" w:cs="David" w:hint="cs"/>
          <w:rtl/>
        </w:rPr>
        <w:t xml:space="preserve">לחלוק על </w:t>
      </w:r>
      <w:r w:rsidRPr="009D76A3">
        <w:rPr>
          <w:rFonts w:ascii="David" w:hAnsi="David" w:cs="David"/>
          <w:rtl/>
        </w:rPr>
        <w:t>דברי החזון איש, ובהסברו לדין זה.</w:t>
      </w:r>
      <w:r>
        <w:rPr>
          <w:rFonts w:ascii="David" w:hAnsi="David" w:cs="David" w:hint="cs"/>
          <w:rtl/>
        </w:rPr>
        <w:t xml:space="preserve"> </w:t>
      </w:r>
    </w:p>
    <w:p w:rsidR="00681D21" w:rsidRPr="009D76A3" w:rsidRDefault="00681D21" w:rsidP="002D3F32">
      <w:pPr>
        <w:pStyle w:val="af2"/>
        <w:tabs>
          <w:tab w:val="left" w:pos="282"/>
        </w:tabs>
        <w:spacing w:after="0" w:line="360" w:lineRule="auto"/>
        <w:ind w:left="-1"/>
        <w:jc w:val="both"/>
        <w:rPr>
          <w:rFonts w:ascii="David" w:hAnsi="David" w:cs="David"/>
        </w:rPr>
      </w:pPr>
      <w:r w:rsidRPr="002D3F32">
        <w:rPr>
          <w:rFonts w:ascii="David" w:hAnsi="David" w:cs="David" w:hint="cs"/>
          <w:b/>
          <w:bCs/>
          <w:rtl/>
        </w:rPr>
        <w:t xml:space="preserve">סיכום הדינים </w:t>
      </w:r>
      <w:r w:rsidR="002D3F32" w:rsidRPr="002D3F32">
        <w:rPr>
          <w:rFonts w:ascii="David" w:hAnsi="David" w:cs="David" w:hint="cs"/>
          <w:b/>
          <w:bCs/>
          <w:rtl/>
        </w:rPr>
        <w:t>-</w:t>
      </w:r>
      <w:r w:rsidR="002D3F32">
        <w:rPr>
          <w:rFonts w:ascii="David" w:hAnsi="David" w:cs="David" w:hint="cs"/>
          <w:rtl/>
        </w:rPr>
        <w:t xml:space="preserve"> </w:t>
      </w:r>
      <w:r>
        <w:rPr>
          <w:rFonts w:ascii="David" w:hAnsi="David" w:cs="David" w:hint="cs"/>
          <w:rtl/>
        </w:rPr>
        <w:t>ספר ארחות שבת סע' כ"ג (11).</w:t>
      </w:r>
    </w:p>
    <w:p w:rsidR="00522EB2" w:rsidRDefault="00705EFA" w:rsidP="00522EB2">
      <w:pPr>
        <w:pStyle w:val="af2"/>
        <w:tabs>
          <w:tab w:val="left" w:pos="282"/>
        </w:tabs>
        <w:spacing w:before="120" w:after="0" w:line="360" w:lineRule="auto"/>
        <w:ind w:left="0"/>
        <w:contextualSpacing w:val="0"/>
        <w:jc w:val="both"/>
        <w:rPr>
          <w:rFonts w:ascii="David" w:hAnsi="David" w:cs="David"/>
          <w:rtl/>
        </w:rPr>
      </w:pPr>
      <w:r w:rsidRPr="00705EFA">
        <w:rPr>
          <w:rFonts w:ascii="David" w:hAnsi="David" w:cs="David"/>
          <w:b/>
          <w:bCs/>
          <w:rtl/>
        </w:rPr>
        <w:t xml:space="preserve">• </w:t>
      </w:r>
      <w:r w:rsidR="009D76A3" w:rsidRPr="009D76A3">
        <w:rPr>
          <w:rFonts w:ascii="David" w:hAnsi="David" w:cs="David"/>
          <w:b/>
          <w:bCs/>
          <w:rtl/>
        </w:rPr>
        <w:t>מפת שולחן וסדינים</w:t>
      </w:r>
      <w:r>
        <w:rPr>
          <w:rFonts w:ascii="David" w:hAnsi="David" w:cs="David" w:hint="cs"/>
          <w:b/>
          <w:bCs/>
          <w:rtl/>
        </w:rPr>
        <w:t xml:space="preserve"> - </w:t>
      </w:r>
      <w:r>
        <w:rPr>
          <w:rFonts w:ascii="David" w:hAnsi="David" w:cs="David" w:hint="cs"/>
          <w:rtl/>
        </w:rPr>
        <w:t>כתב ה</w:t>
      </w:r>
      <w:r w:rsidR="009D76A3" w:rsidRPr="009D76A3">
        <w:rPr>
          <w:rFonts w:ascii="David" w:hAnsi="David" w:cs="David"/>
          <w:rtl/>
        </w:rPr>
        <w:t xml:space="preserve">משנה ברורה ס"ק ל"א (8) </w:t>
      </w:r>
      <w:r>
        <w:rPr>
          <w:rFonts w:ascii="David" w:hAnsi="David" w:cs="David" w:hint="cs"/>
          <w:rtl/>
        </w:rPr>
        <w:t>"</w:t>
      </w:r>
      <w:r w:rsidR="00522EB2">
        <w:rPr>
          <w:rFonts w:ascii="David" w:hAnsi="David" w:cs="David" w:hint="cs"/>
          <w:rtl/>
        </w:rPr>
        <w:t xml:space="preserve">מותר </w:t>
      </w:r>
      <w:r w:rsidR="00522EB2" w:rsidRPr="00522EB2">
        <w:rPr>
          <w:rFonts w:ascii="David" w:hAnsi="David" w:cs="David"/>
          <w:rtl/>
        </w:rPr>
        <w:t>לפרוס מפה על השלחן וקצות המפה תלויות למטה מן השלחן מכל צד</w:t>
      </w:r>
      <w:r w:rsidR="00522EB2">
        <w:rPr>
          <w:rFonts w:ascii="David" w:hAnsi="David" w:cs="David" w:hint="cs"/>
          <w:rtl/>
        </w:rPr>
        <w:t>,</w:t>
      </w:r>
      <w:r w:rsidR="00522EB2" w:rsidRPr="00522EB2">
        <w:rPr>
          <w:rFonts w:ascii="David" w:hAnsi="David" w:cs="David"/>
          <w:rtl/>
        </w:rPr>
        <w:t xml:space="preserve"> ואפילו אם מגיעות סמוכות לארץ</w:t>
      </w:r>
      <w:r w:rsidR="00522EB2">
        <w:rPr>
          <w:rFonts w:ascii="David" w:hAnsi="David" w:cs="David" w:hint="cs"/>
          <w:rtl/>
        </w:rPr>
        <w:t>,</w:t>
      </w:r>
      <w:r w:rsidR="00522EB2" w:rsidRPr="00522EB2">
        <w:rPr>
          <w:rFonts w:ascii="David" w:hAnsi="David" w:cs="David"/>
          <w:rtl/>
        </w:rPr>
        <w:t xml:space="preserve"> דאין בזה משום אהל כיון דא</w:t>
      </w:r>
      <w:r w:rsidR="00522EB2">
        <w:rPr>
          <w:rFonts w:ascii="David" w:hAnsi="David" w:cs="David" w:hint="cs"/>
          <w:rtl/>
        </w:rPr>
        <w:t xml:space="preserve">ינו צריך </w:t>
      </w:r>
      <w:r w:rsidR="00522EB2" w:rsidRPr="00522EB2">
        <w:rPr>
          <w:rFonts w:ascii="David" w:hAnsi="David" w:cs="David"/>
          <w:rtl/>
        </w:rPr>
        <w:t>לאויר שתחת הש</w:t>
      </w:r>
      <w:r w:rsidR="00522EB2">
        <w:rPr>
          <w:rFonts w:ascii="David" w:hAnsi="David" w:cs="David" w:hint="cs"/>
          <w:rtl/>
        </w:rPr>
        <w:t>ו</w:t>
      </w:r>
      <w:r w:rsidR="00522EB2" w:rsidRPr="00522EB2">
        <w:rPr>
          <w:rFonts w:ascii="David" w:hAnsi="David" w:cs="David"/>
          <w:rtl/>
        </w:rPr>
        <w:t>לחן</w:t>
      </w:r>
      <w:r w:rsidR="00522EB2">
        <w:rPr>
          <w:rFonts w:ascii="David" w:hAnsi="David" w:cs="David" w:hint="cs"/>
          <w:rtl/>
        </w:rPr>
        <w:t>.</w:t>
      </w:r>
      <w:r w:rsidR="00522EB2" w:rsidRPr="00522EB2">
        <w:rPr>
          <w:rFonts w:ascii="David" w:hAnsi="David" w:cs="David"/>
          <w:rtl/>
        </w:rPr>
        <w:t xml:space="preserve"> ועוד</w:t>
      </w:r>
      <w:r w:rsidR="00522EB2">
        <w:rPr>
          <w:rFonts w:ascii="David" w:hAnsi="David" w:cs="David" w:hint="cs"/>
          <w:rtl/>
        </w:rPr>
        <w:t>,</w:t>
      </w:r>
      <w:r w:rsidR="00522EB2" w:rsidRPr="00522EB2">
        <w:rPr>
          <w:rFonts w:ascii="David" w:hAnsi="David" w:cs="David"/>
          <w:rtl/>
        </w:rPr>
        <w:t xml:space="preserve"> כיון שמה שמונח על הש</w:t>
      </w:r>
      <w:r w:rsidR="00522EB2">
        <w:rPr>
          <w:rFonts w:ascii="David" w:hAnsi="David" w:cs="David" w:hint="cs"/>
          <w:rtl/>
        </w:rPr>
        <w:t>ו</w:t>
      </w:r>
      <w:r w:rsidR="00522EB2" w:rsidRPr="00522EB2">
        <w:rPr>
          <w:rFonts w:ascii="David" w:hAnsi="David" w:cs="David"/>
          <w:rtl/>
        </w:rPr>
        <w:t>לחן אין בו משום אהל</w:t>
      </w:r>
      <w:r w:rsidR="00522EB2">
        <w:rPr>
          <w:rFonts w:ascii="David" w:hAnsi="David" w:cs="David" w:hint="cs"/>
          <w:rtl/>
        </w:rPr>
        <w:t>,</w:t>
      </w:r>
      <w:r w:rsidR="00522EB2" w:rsidRPr="00522EB2">
        <w:rPr>
          <w:rFonts w:ascii="David" w:hAnsi="David" w:cs="David"/>
          <w:rtl/>
        </w:rPr>
        <w:t xml:space="preserve"> שאין שם חלל בינו לש</w:t>
      </w:r>
      <w:r w:rsidR="00522EB2">
        <w:rPr>
          <w:rFonts w:ascii="David" w:hAnsi="David" w:cs="David" w:hint="cs"/>
          <w:rtl/>
        </w:rPr>
        <w:t>ו</w:t>
      </w:r>
      <w:r w:rsidR="00522EB2" w:rsidRPr="00522EB2">
        <w:rPr>
          <w:rFonts w:ascii="David" w:hAnsi="David" w:cs="David"/>
          <w:rtl/>
        </w:rPr>
        <w:t>לחן</w:t>
      </w:r>
      <w:r w:rsidR="00522EB2">
        <w:rPr>
          <w:rFonts w:ascii="David" w:hAnsi="David" w:cs="David" w:hint="cs"/>
          <w:rtl/>
        </w:rPr>
        <w:t>,</w:t>
      </w:r>
      <w:r w:rsidR="00522EB2" w:rsidRPr="00522EB2">
        <w:rPr>
          <w:rFonts w:ascii="David" w:hAnsi="David" w:cs="David"/>
          <w:rtl/>
        </w:rPr>
        <w:t xml:space="preserve"> מותר גם היוצא ממנו</w:t>
      </w:r>
      <w:r w:rsidR="00522EB2">
        <w:rPr>
          <w:rFonts w:ascii="David" w:hAnsi="David" w:cs="David" w:hint="cs"/>
          <w:rtl/>
        </w:rPr>
        <w:t>".</w:t>
      </w:r>
    </w:p>
    <w:p w:rsidR="009D76A3" w:rsidRPr="009D76A3" w:rsidRDefault="00705EFA" w:rsidP="00705EFA">
      <w:pPr>
        <w:pStyle w:val="af2"/>
        <w:tabs>
          <w:tab w:val="left" w:pos="282"/>
        </w:tabs>
        <w:spacing w:before="120" w:after="0" w:line="360" w:lineRule="auto"/>
        <w:ind w:left="0"/>
        <w:contextualSpacing w:val="0"/>
        <w:jc w:val="both"/>
        <w:rPr>
          <w:rFonts w:ascii="David" w:eastAsia="FrankRuehl" w:hAnsi="David" w:cs="David"/>
        </w:rPr>
      </w:pPr>
      <w:r w:rsidRPr="00705EFA">
        <w:rPr>
          <w:rFonts w:ascii="David" w:hAnsi="David" w:cs="David"/>
          <w:b/>
          <w:bCs/>
          <w:rtl/>
        </w:rPr>
        <w:t xml:space="preserve">• עשיית </w:t>
      </w:r>
      <w:r w:rsidR="002D3F32">
        <w:rPr>
          <w:rFonts w:ascii="David" w:hAnsi="David" w:cs="David"/>
          <w:b/>
          <w:bCs/>
          <w:rtl/>
        </w:rPr>
        <w:t>אהל</w:t>
      </w:r>
      <w:r w:rsidRPr="00705EFA">
        <w:rPr>
          <w:rFonts w:ascii="David" w:hAnsi="David" w:cs="David"/>
          <w:b/>
          <w:bCs/>
          <w:rtl/>
        </w:rPr>
        <w:t xml:space="preserve"> משחק מסדינים ושמיכות</w:t>
      </w:r>
      <w:r w:rsidRPr="00705EFA">
        <w:rPr>
          <w:rFonts w:ascii="David" w:hAnsi="David" w:cs="David" w:hint="cs"/>
          <w:b/>
          <w:bCs/>
          <w:rtl/>
        </w:rPr>
        <w:t xml:space="preserve"> - </w:t>
      </w:r>
      <w:r w:rsidR="009D76A3" w:rsidRPr="009D76A3">
        <w:rPr>
          <w:rFonts w:ascii="David" w:hAnsi="David" w:cs="David"/>
          <w:rtl/>
        </w:rPr>
        <w:t>ארחות שבת סע' י"ב (12.</w:t>
      </w:r>
    </w:p>
    <w:p w:rsidR="00CB429E" w:rsidRDefault="00CB429E" w:rsidP="00CB429E">
      <w:pPr>
        <w:spacing w:line="360" w:lineRule="auto"/>
        <w:jc w:val="both"/>
        <w:rPr>
          <w:rFonts w:ascii="David" w:hAnsi="David" w:cs="David"/>
          <w:b/>
          <w:bCs/>
          <w:sz w:val="22"/>
          <w:szCs w:val="22"/>
          <w:rtl/>
        </w:rPr>
      </w:pPr>
    </w:p>
    <w:p w:rsidR="009D76A3" w:rsidRDefault="002D3F32" w:rsidP="00A4133E">
      <w:pPr>
        <w:pStyle w:val="a8"/>
        <w:spacing w:after="120" w:line="240" w:lineRule="auto"/>
        <w:ind w:firstLine="0"/>
        <w:rPr>
          <w:rFonts w:ascii="David" w:hAnsi="David" w:cs="David" w:hint="cs"/>
          <w:sz w:val="36"/>
          <w:szCs w:val="36"/>
          <w:rtl/>
        </w:rPr>
      </w:pPr>
      <w:r>
        <w:rPr>
          <w:rFonts w:ascii="David" w:hAnsi="David" w:cs="David" w:hint="cs"/>
          <w:sz w:val="36"/>
          <w:szCs w:val="36"/>
          <w:rtl/>
        </w:rPr>
        <w:t>אהל</w:t>
      </w:r>
      <w:r w:rsidR="009D76A3">
        <w:rPr>
          <w:rFonts w:ascii="David" w:hAnsi="David" w:cs="David" w:hint="cs"/>
          <w:sz w:val="36"/>
          <w:szCs w:val="36"/>
          <w:rtl/>
        </w:rPr>
        <w:t xml:space="preserve"> בשבת</w:t>
      </w:r>
    </w:p>
    <w:p w:rsidR="009D76A3" w:rsidRPr="003A52E8" w:rsidRDefault="009D76A3" w:rsidP="009D76A3">
      <w:pPr>
        <w:pStyle w:val="a8"/>
        <w:spacing w:before="120" w:after="120" w:line="240" w:lineRule="auto"/>
        <w:ind w:firstLine="0"/>
        <w:rPr>
          <w:rFonts w:ascii="David" w:hAnsi="David" w:cs="David"/>
          <w:sz w:val="28"/>
          <w:szCs w:val="28"/>
          <w:rtl/>
        </w:rPr>
      </w:pPr>
      <w:r w:rsidRPr="009D76A3">
        <w:rPr>
          <w:rFonts w:cs="David" w:hint="cs"/>
          <w:sz w:val="28"/>
          <w:szCs w:val="28"/>
          <w:rtl/>
        </w:rPr>
        <w:t>כסא וש</w:t>
      </w:r>
      <w:r w:rsidR="00522EB2">
        <w:rPr>
          <w:rFonts w:cs="David" w:hint="cs"/>
          <w:sz w:val="28"/>
          <w:szCs w:val="28"/>
          <w:rtl/>
        </w:rPr>
        <w:t>ו</w:t>
      </w:r>
      <w:r w:rsidRPr="009D76A3">
        <w:rPr>
          <w:rFonts w:cs="David" w:hint="cs"/>
          <w:sz w:val="28"/>
          <w:szCs w:val="28"/>
          <w:rtl/>
        </w:rPr>
        <w:t xml:space="preserve">לחן מתקפלים וכיסויי כלים </w:t>
      </w:r>
      <w:r>
        <w:rPr>
          <w:rFonts w:ascii="David" w:hAnsi="David" w:cs="David" w:hint="cs"/>
          <w:sz w:val="28"/>
          <w:szCs w:val="28"/>
          <w:rtl/>
        </w:rPr>
        <w:t>- חלק ב</w:t>
      </w:r>
    </w:p>
    <w:p w:rsidR="009D76A3" w:rsidRDefault="009D76A3" w:rsidP="009D76A3">
      <w:pPr>
        <w:tabs>
          <w:tab w:val="left" w:pos="282"/>
        </w:tabs>
        <w:contextualSpacing/>
        <w:jc w:val="center"/>
        <w:rPr>
          <w:rFonts w:cs="David"/>
          <w:b/>
          <w:bCs/>
          <w:sz w:val="32"/>
          <w:szCs w:val="32"/>
          <w:rtl/>
        </w:rPr>
      </w:pPr>
    </w:p>
    <w:p w:rsidR="009D76A3" w:rsidRPr="00522EB2" w:rsidRDefault="009D76A3" w:rsidP="00522EB2">
      <w:pPr>
        <w:pStyle w:val="af2"/>
        <w:tabs>
          <w:tab w:val="left" w:pos="282"/>
        </w:tabs>
        <w:spacing w:after="0" w:line="360" w:lineRule="auto"/>
        <w:ind w:left="567" w:right="567"/>
        <w:jc w:val="both"/>
        <w:rPr>
          <w:rFonts w:ascii="Miriam" w:hAnsi="Miriam" w:cs="Miriam"/>
          <w:sz w:val="20"/>
          <w:szCs w:val="20"/>
        </w:rPr>
      </w:pPr>
      <w:r w:rsidRPr="00522EB2">
        <w:rPr>
          <w:rFonts w:ascii="Miriam" w:hAnsi="Miriam" w:cs="Miriam"/>
          <w:sz w:val="20"/>
          <w:szCs w:val="20"/>
          <w:rtl/>
        </w:rPr>
        <w:t xml:space="preserve">להשלמת לימוד דיני </w:t>
      </w:r>
      <w:r w:rsidR="002D3F32">
        <w:rPr>
          <w:rFonts w:ascii="Miriam" w:hAnsi="Miriam" w:cs="Miriam"/>
          <w:sz w:val="20"/>
          <w:szCs w:val="20"/>
          <w:rtl/>
        </w:rPr>
        <w:t>אהל</w:t>
      </w:r>
      <w:r w:rsidRPr="00522EB2">
        <w:rPr>
          <w:rFonts w:ascii="Miriam" w:hAnsi="Miriam" w:cs="Miriam"/>
          <w:sz w:val="20"/>
          <w:szCs w:val="20"/>
          <w:rtl/>
        </w:rPr>
        <w:t xml:space="preserve"> , נעסוק בשיעור זה בשני נושאים נוספים:</w:t>
      </w:r>
    </w:p>
    <w:p w:rsidR="009D76A3" w:rsidRPr="00522EB2" w:rsidRDefault="009D76A3" w:rsidP="00522EB2">
      <w:pPr>
        <w:pStyle w:val="af2"/>
        <w:tabs>
          <w:tab w:val="left" w:pos="282"/>
        </w:tabs>
        <w:spacing w:after="0" w:line="360" w:lineRule="auto"/>
        <w:ind w:left="567" w:right="567"/>
        <w:jc w:val="both"/>
        <w:rPr>
          <w:rFonts w:ascii="Miriam" w:hAnsi="Miriam" w:cs="Miriam"/>
          <w:sz w:val="20"/>
          <w:szCs w:val="20"/>
        </w:rPr>
      </w:pPr>
      <w:r w:rsidRPr="00522EB2">
        <w:rPr>
          <w:rFonts w:ascii="Miriam" w:hAnsi="Miriam" w:cs="Miriam"/>
          <w:b/>
          <w:bCs/>
          <w:sz w:val="20"/>
          <w:szCs w:val="20"/>
          <w:rtl/>
        </w:rPr>
        <w:t>א.</w:t>
      </w:r>
      <w:r w:rsidRPr="00522EB2">
        <w:rPr>
          <w:rFonts w:ascii="Miriam" w:hAnsi="Miriam" w:cs="Miriam"/>
          <w:sz w:val="20"/>
          <w:szCs w:val="20"/>
          <w:rtl/>
        </w:rPr>
        <w:t xml:space="preserve"> פתיחת 'כסא טרסקל' [כסא מתקפל) - והמסתעף לפתיחת מטריה ושמשיה בשבת.</w:t>
      </w:r>
    </w:p>
    <w:p w:rsidR="009D76A3" w:rsidRPr="00522EB2" w:rsidRDefault="009D76A3" w:rsidP="00522EB2">
      <w:pPr>
        <w:pStyle w:val="af2"/>
        <w:tabs>
          <w:tab w:val="left" w:pos="282"/>
        </w:tabs>
        <w:spacing w:after="0" w:line="360" w:lineRule="auto"/>
        <w:ind w:left="567" w:right="567"/>
        <w:jc w:val="both"/>
        <w:rPr>
          <w:rFonts w:ascii="Miriam" w:hAnsi="Miriam" w:cs="Miriam"/>
          <w:sz w:val="20"/>
          <w:szCs w:val="20"/>
        </w:rPr>
      </w:pPr>
      <w:r w:rsidRPr="00522EB2">
        <w:rPr>
          <w:rFonts w:ascii="Miriam" w:hAnsi="Miriam" w:cs="Miriam"/>
          <w:b/>
          <w:bCs/>
          <w:sz w:val="20"/>
          <w:szCs w:val="20"/>
          <w:rtl/>
        </w:rPr>
        <w:t>ב.</w:t>
      </w:r>
      <w:r w:rsidRPr="00522EB2">
        <w:rPr>
          <w:rFonts w:ascii="Miriam" w:hAnsi="Miriam" w:cs="Miriam"/>
          <w:sz w:val="20"/>
          <w:szCs w:val="20"/>
          <w:rtl/>
        </w:rPr>
        <w:t xml:space="preserve">  </w:t>
      </w:r>
      <w:r w:rsidR="00472B2D" w:rsidRPr="00522EB2">
        <w:rPr>
          <w:rFonts w:ascii="Miriam" w:hAnsi="Miriam" w:cs="Miriam"/>
          <w:sz w:val="20"/>
          <w:szCs w:val="20"/>
          <w:rtl/>
        </w:rPr>
        <w:t>כ</w:t>
      </w:r>
      <w:r w:rsidRPr="00522EB2">
        <w:rPr>
          <w:rFonts w:ascii="Miriam" w:hAnsi="Miriam" w:cs="Miriam"/>
          <w:sz w:val="20"/>
          <w:szCs w:val="20"/>
          <w:rtl/>
        </w:rPr>
        <w:t>יסוי כלים - והמסתעף לדיני כיסוי כלי לאחר שהעבירוהו ממקומו וכן החזרת מגירות בשבת.</w:t>
      </w:r>
    </w:p>
    <w:p w:rsidR="009D76A3" w:rsidRPr="009D76A3" w:rsidRDefault="009D76A3" w:rsidP="009D76A3">
      <w:pPr>
        <w:tabs>
          <w:tab w:val="left" w:pos="282"/>
        </w:tabs>
        <w:spacing w:line="360" w:lineRule="auto"/>
        <w:rPr>
          <w:rFonts w:ascii="David" w:hAnsi="David" w:cs="David"/>
          <w:b/>
          <w:bCs/>
          <w:sz w:val="22"/>
          <w:szCs w:val="22"/>
          <w:rtl/>
        </w:rPr>
      </w:pPr>
    </w:p>
    <w:p w:rsidR="009D76A3" w:rsidRPr="009D76A3" w:rsidRDefault="002D3F32" w:rsidP="009D76A3">
      <w:pPr>
        <w:tabs>
          <w:tab w:val="left" w:pos="282"/>
        </w:tabs>
        <w:spacing w:line="360" w:lineRule="auto"/>
        <w:rPr>
          <w:rFonts w:ascii="David" w:hAnsi="David" w:cs="David"/>
          <w:b/>
          <w:bCs/>
          <w:sz w:val="22"/>
          <w:szCs w:val="22"/>
        </w:rPr>
      </w:pPr>
      <w:r>
        <w:rPr>
          <w:rFonts w:ascii="David" w:hAnsi="David" w:cs="David" w:hint="cs"/>
          <w:b/>
          <w:bCs/>
          <w:sz w:val="22"/>
          <w:szCs w:val="22"/>
          <w:rtl/>
        </w:rPr>
        <w:t>כסא ושולחן מתקפלים - סוגיית הגמרא ודברי הפוסקים</w:t>
      </w:r>
    </w:p>
    <w:p w:rsidR="002D3F32" w:rsidRPr="00D52C9B" w:rsidRDefault="002D3F32" w:rsidP="00F1018B">
      <w:pPr>
        <w:widowControl w:val="0"/>
        <w:spacing w:line="360" w:lineRule="auto"/>
        <w:jc w:val="both"/>
        <w:rPr>
          <w:rFonts w:ascii="David" w:hAnsi="David" w:cs="David"/>
          <w:sz w:val="22"/>
          <w:szCs w:val="22"/>
          <w:rtl/>
        </w:rPr>
      </w:pPr>
      <w:r w:rsidRPr="00D52C9B">
        <w:rPr>
          <w:rFonts w:ascii="David" w:hAnsi="David" w:cs="David"/>
          <w:b/>
          <w:bCs/>
          <w:sz w:val="22"/>
          <w:szCs w:val="22"/>
          <w:rtl/>
        </w:rPr>
        <w:t xml:space="preserve">א. </w:t>
      </w:r>
      <w:r w:rsidRPr="00D52C9B">
        <w:rPr>
          <w:rFonts w:ascii="David" w:hAnsi="David" w:cs="David"/>
          <w:sz w:val="22"/>
          <w:szCs w:val="22"/>
          <w:rtl/>
        </w:rPr>
        <w:t xml:space="preserve">במסכת שבת </w:t>
      </w:r>
      <w:r w:rsidR="000117A9">
        <w:rPr>
          <w:rFonts w:ascii="David" w:hAnsi="David" w:cs="David" w:hint="cs"/>
          <w:sz w:val="22"/>
          <w:szCs w:val="22"/>
          <w:rtl/>
        </w:rPr>
        <w:t xml:space="preserve">(15) </w:t>
      </w:r>
      <w:r w:rsidRPr="00D52C9B">
        <w:rPr>
          <w:rFonts w:ascii="David" w:hAnsi="David" w:cs="David"/>
          <w:sz w:val="22"/>
          <w:szCs w:val="22"/>
          <w:rtl/>
        </w:rPr>
        <w:t xml:space="preserve">מבואר כי "מיטה, </w:t>
      </w:r>
      <w:r w:rsidRPr="00D52C9B">
        <w:rPr>
          <w:rFonts w:ascii="David" w:hAnsi="David" w:cs="David"/>
          <w:b/>
          <w:bCs/>
          <w:sz w:val="22"/>
          <w:szCs w:val="22"/>
          <w:rtl/>
        </w:rPr>
        <w:t>כסא טרסקל</w:t>
      </w:r>
      <w:r w:rsidRPr="00D52C9B">
        <w:rPr>
          <w:rFonts w:ascii="David" w:hAnsi="David" w:cs="David"/>
          <w:sz w:val="22"/>
          <w:szCs w:val="22"/>
          <w:rtl/>
        </w:rPr>
        <w:t xml:space="preserve"> </w:t>
      </w:r>
      <w:r w:rsidRPr="00F1018B">
        <w:rPr>
          <w:rFonts w:ascii="David" w:hAnsi="David" w:cs="David"/>
          <w:sz w:val="20"/>
          <w:szCs w:val="20"/>
          <w:rtl/>
        </w:rPr>
        <w:t xml:space="preserve">[כסא "מתקפל"] </w:t>
      </w:r>
      <w:r w:rsidRPr="00D52C9B">
        <w:rPr>
          <w:rFonts w:ascii="David" w:hAnsi="David" w:cs="David"/>
          <w:sz w:val="22"/>
          <w:szCs w:val="22"/>
          <w:rtl/>
        </w:rPr>
        <w:t xml:space="preserve">ואסלה, מותר לנטותן לכתחילה". ויש לעיין </w:t>
      </w:r>
      <w:r w:rsidRPr="00D52C9B">
        <w:rPr>
          <w:rFonts w:ascii="David" w:hAnsi="David" w:cs="David"/>
          <w:b/>
          <w:bCs/>
          <w:sz w:val="22"/>
          <w:szCs w:val="22"/>
          <w:rtl/>
        </w:rPr>
        <w:t>בטעם ההיתר</w:t>
      </w:r>
      <w:r w:rsidRPr="00D52C9B">
        <w:rPr>
          <w:rFonts w:ascii="David" w:hAnsi="David" w:cs="David"/>
          <w:sz w:val="22"/>
          <w:szCs w:val="22"/>
          <w:rtl/>
        </w:rPr>
        <w:t>, והמסתעף למעשה בהלכות שבת.</w:t>
      </w:r>
    </w:p>
    <w:p w:rsidR="002D3F32" w:rsidRPr="00D52C9B" w:rsidRDefault="00F1018B" w:rsidP="00204869">
      <w:pPr>
        <w:widowControl w:val="0"/>
        <w:spacing w:line="360" w:lineRule="auto"/>
        <w:jc w:val="both"/>
        <w:rPr>
          <w:rFonts w:ascii="David" w:hAnsi="David" w:cs="David"/>
          <w:sz w:val="22"/>
          <w:szCs w:val="22"/>
          <w:rtl/>
        </w:rPr>
      </w:pPr>
      <w:r>
        <w:rPr>
          <w:rFonts w:ascii="David" w:hAnsi="David" w:cs="David" w:hint="cs"/>
          <w:sz w:val="22"/>
          <w:szCs w:val="22"/>
          <w:rtl/>
        </w:rPr>
        <w:t xml:space="preserve">בדברי רש"י בסוגיא מבואר </w:t>
      </w:r>
      <w:r w:rsidR="002D3F32" w:rsidRPr="00D52C9B">
        <w:rPr>
          <w:rFonts w:ascii="David" w:hAnsi="David" w:cs="David"/>
          <w:sz w:val="22"/>
          <w:szCs w:val="22"/>
          <w:rtl/>
        </w:rPr>
        <w:t>ט</w:t>
      </w:r>
      <w:r>
        <w:rPr>
          <w:rFonts w:ascii="David" w:hAnsi="David" w:cs="David"/>
          <w:sz w:val="22"/>
          <w:szCs w:val="22"/>
          <w:rtl/>
        </w:rPr>
        <w:t xml:space="preserve">עם ההיתר במיטה </w:t>
      </w:r>
      <w:r w:rsidR="00204869">
        <w:rPr>
          <w:rFonts w:ascii="David" w:hAnsi="David" w:cs="David" w:hint="cs"/>
          <w:sz w:val="22"/>
          <w:szCs w:val="22"/>
          <w:rtl/>
        </w:rPr>
        <w:t xml:space="preserve">משום </w:t>
      </w:r>
      <w:r>
        <w:rPr>
          <w:rFonts w:ascii="David" w:hAnsi="David" w:cs="David" w:hint="cs"/>
          <w:sz w:val="22"/>
          <w:szCs w:val="22"/>
          <w:rtl/>
        </w:rPr>
        <w:t>"</w:t>
      </w:r>
      <w:r>
        <w:rPr>
          <w:rFonts w:ascii="David" w:hAnsi="David" w:cs="David"/>
          <w:sz w:val="22"/>
          <w:szCs w:val="22"/>
          <w:rtl/>
        </w:rPr>
        <w:t xml:space="preserve">דלא מידי עביד אלא </w:t>
      </w:r>
      <w:r w:rsidRPr="00204869">
        <w:rPr>
          <w:rFonts w:ascii="David" w:hAnsi="David" w:cs="David"/>
          <w:b/>
          <w:bCs/>
          <w:sz w:val="22"/>
          <w:szCs w:val="22"/>
          <w:rtl/>
        </w:rPr>
        <w:t>ליתובא בעלמא</w:t>
      </w:r>
      <w:r>
        <w:rPr>
          <w:rFonts w:ascii="David" w:hAnsi="David" w:cs="David" w:hint="cs"/>
          <w:sz w:val="22"/>
          <w:szCs w:val="22"/>
          <w:rtl/>
        </w:rPr>
        <w:t xml:space="preserve">". ובכסא טרסל </w:t>
      </w:r>
      <w:r w:rsidR="00204869">
        <w:rPr>
          <w:rFonts w:ascii="David" w:hAnsi="David" w:cs="David" w:hint="cs"/>
          <w:sz w:val="22"/>
          <w:szCs w:val="22"/>
          <w:rtl/>
        </w:rPr>
        <w:t xml:space="preserve">טעם </w:t>
      </w:r>
      <w:r>
        <w:rPr>
          <w:rFonts w:ascii="David" w:hAnsi="David" w:cs="David" w:hint="cs"/>
          <w:sz w:val="22"/>
          <w:szCs w:val="22"/>
          <w:rtl/>
        </w:rPr>
        <w:t>ההיתר הוא "</w:t>
      </w:r>
      <w:r w:rsidRPr="00204869">
        <w:rPr>
          <w:rFonts w:ascii="David" w:hAnsi="David" w:cs="David" w:hint="cs"/>
          <w:b/>
          <w:bCs/>
          <w:sz w:val="22"/>
          <w:szCs w:val="22"/>
          <w:rtl/>
        </w:rPr>
        <w:t>דהא עביד וקאי</w:t>
      </w:r>
      <w:r>
        <w:rPr>
          <w:rFonts w:ascii="David" w:hAnsi="David" w:cs="David" w:hint="cs"/>
          <w:sz w:val="22"/>
          <w:szCs w:val="22"/>
          <w:rtl/>
        </w:rPr>
        <w:t xml:space="preserve">". והרמב"ם </w:t>
      </w:r>
      <w:r w:rsidR="005D464B">
        <w:rPr>
          <w:rFonts w:ascii="David" w:hAnsi="David" w:cs="David" w:hint="cs"/>
          <w:sz w:val="22"/>
          <w:szCs w:val="22"/>
          <w:rtl/>
        </w:rPr>
        <w:t>(16)</w:t>
      </w:r>
      <w:r w:rsidR="002D3F32" w:rsidRPr="00D52C9B">
        <w:rPr>
          <w:rFonts w:ascii="David" w:hAnsi="David" w:cs="David"/>
          <w:sz w:val="22"/>
          <w:szCs w:val="22"/>
          <w:rtl/>
        </w:rPr>
        <w:t xml:space="preserve"> התיר פתיחת "כסא טרסקל" כי "</w:t>
      </w:r>
      <w:r w:rsidR="002D3F32" w:rsidRPr="00D52C9B">
        <w:rPr>
          <w:rFonts w:ascii="David" w:hAnsi="David" w:cs="David"/>
          <w:b/>
          <w:bCs/>
          <w:sz w:val="22"/>
          <w:szCs w:val="22"/>
          <w:rtl/>
        </w:rPr>
        <w:t>אין זה דרך עשיית אוהל לא קבע ולא עראי</w:t>
      </w:r>
      <w:r w:rsidR="002D3F32" w:rsidRPr="00D52C9B">
        <w:rPr>
          <w:rFonts w:ascii="David" w:hAnsi="David" w:cs="David"/>
          <w:sz w:val="22"/>
          <w:szCs w:val="22"/>
          <w:rtl/>
        </w:rPr>
        <w:t>", וצ</w:t>
      </w:r>
      <w:r w:rsidR="005D464B">
        <w:rPr>
          <w:rFonts w:ascii="David" w:hAnsi="David" w:cs="David" w:hint="cs"/>
          <w:sz w:val="22"/>
          <w:szCs w:val="22"/>
          <w:rtl/>
        </w:rPr>
        <w:t xml:space="preserve">ריך ביאור </w:t>
      </w:r>
      <w:r w:rsidR="002D3F32" w:rsidRPr="00D52C9B">
        <w:rPr>
          <w:rFonts w:ascii="David" w:hAnsi="David" w:cs="David"/>
          <w:sz w:val="22"/>
          <w:szCs w:val="22"/>
          <w:rtl/>
        </w:rPr>
        <w:t>בכוונת דברי</w:t>
      </w:r>
      <w:r w:rsidR="00204869">
        <w:rPr>
          <w:rFonts w:ascii="David" w:hAnsi="David" w:cs="David" w:hint="cs"/>
          <w:sz w:val="22"/>
          <w:szCs w:val="22"/>
          <w:rtl/>
        </w:rPr>
        <w:t>הם מה בדיוק טעם ההיתר בזה - מדוע אין בזה איסור אהל.</w:t>
      </w:r>
    </w:p>
    <w:p w:rsidR="002D3F32" w:rsidRDefault="002D3F32" w:rsidP="00204869">
      <w:pPr>
        <w:widowControl w:val="0"/>
        <w:spacing w:line="360" w:lineRule="auto"/>
        <w:jc w:val="both"/>
        <w:rPr>
          <w:rFonts w:ascii="David" w:hAnsi="David" w:cs="David"/>
          <w:sz w:val="22"/>
          <w:szCs w:val="22"/>
          <w:rtl/>
        </w:rPr>
      </w:pPr>
      <w:r w:rsidRPr="00D52C9B">
        <w:rPr>
          <w:rFonts w:ascii="David" w:hAnsi="David" w:cs="David"/>
          <w:sz w:val="22"/>
          <w:szCs w:val="22"/>
          <w:rtl/>
        </w:rPr>
        <w:t xml:space="preserve">עוד מבואר במסכת שבת </w:t>
      </w:r>
      <w:r w:rsidR="005D464B">
        <w:rPr>
          <w:rFonts w:ascii="David" w:hAnsi="David" w:cs="David" w:hint="cs"/>
          <w:sz w:val="22"/>
          <w:szCs w:val="22"/>
          <w:rtl/>
        </w:rPr>
        <w:t xml:space="preserve">(15) </w:t>
      </w:r>
      <w:r w:rsidRPr="00D52C9B">
        <w:rPr>
          <w:rFonts w:ascii="David" w:hAnsi="David" w:cs="David"/>
          <w:sz w:val="22"/>
          <w:szCs w:val="22"/>
          <w:rtl/>
        </w:rPr>
        <w:t xml:space="preserve">כי "טלית כפולה לא יעשה, ואם עשה פטור אבל אסור. היה </w:t>
      </w:r>
      <w:r w:rsidRPr="00D52C9B">
        <w:rPr>
          <w:rFonts w:ascii="David" w:hAnsi="David" w:cs="David"/>
          <w:b/>
          <w:bCs/>
          <w:sz w:val="22"/>
          <w:szCs w:val="22"/>
          <w:rtl/>
        </w:rPr>
        <w:t>כרוך</w:t>
      </w:r>
      <w:r w:rsidRPr="00D52C9B">
        <w:rPr>
          <w:rFonts w:ascii="David" w:hAnsi="David" w:cs="David"/>
          <w:sz w:val="22"/>
          <w:szCs w:val="22"/>
          <w:rtl/>
        </w:rPr>
        <w:t xml:space="preserve"> עליה </w:t>
      </w:r>
      <w:r w:rsidRPr="00D52C9B">
        <w:rPr>
          <w:rFonts w:ascii="David" w:hAnsi="David" w:cs="David"/>
          <w:b/>
          <w:bCs/>
          <w:sz w:val="22"/>
          <w:szCs w:val="22"/>
          <w:rtl/>
        </w:rPr>
        <w:t>חוט ומשיחה,</w:t>
      </w:r>
      <w:r w:rsidRPr="00D52C9B">
        <w:rPr>
          <w:rFonts w:ascii="David" w:hAnsi="David" w:cs="David"/>
          <w:sz w:val="22"/>
          <w:szCs w:val="22"/>
          <w:rtl/>
        </w:rPr>
        <w:t xml:space="preserve"> מותר לנטותה לכתחילה". וצ"ב בגדרי ההיתר לבנות אוהל בשבת כאשר "כרוך" בו "חוט ומשיחה".</w:t>
      </w:r>
    </w:p>
    <w:p w:rsidR="005D464B" w:rsidRPr="00971A1F" w:rsidRDefault="005D464B" w:rsidP="00971A1F">
      <w:pPr>
        <w:widowControl w:val="0"/>
        <w:spacing w:line="360" w:lineRule="auto"/>
        <w:jc w:val="both"/>
        <w:rPr>
          <w:rFonts w:ascii="David" w:hAnsi="David" w:cs="David"/>
          <w:sz w:val="22"/>
          <w:szCs w:val="22"/>
          <w:rtl/>
        </w:rPr>
      </w:pPr>
      <w:r>
        <w:rPr>
          <w:rFonts w:ascii="David" w:hAnsi="David" w:cs="David" w:hint="cs"/>
          <w:sz w:val="22"/>
          <w:szCs w:val="22"/>
          <w:rtl/>
        </w:rPr>
        <w:t>ו</w:t>
      </w:r>
      <w:r w:rsidR="00971A1F">
        <w:rPr>
          <w:rFonts w:ascii="David" w:hAnsi="David" w:cs="David" w:hint="cs"/>
          <w:sz w:val="22"/>
          <w:szCs w:val="22"/>
          <w:rtl/>
        </w:rPr>
        <w:t xml:space="preserve">פירש </w:t>
      </w:r>
      <w:r>
        <w:rPr>
          <w:rFonts w:ascii="David" w:hAnsi="David" w:cs="David" w:hint="cs"/>
          <w:sz w:val="22"/>
          <w:szCs w:val="22"/>
          <w:rtl/>
        </w:rPr>
        <w:t xml:space="preserve">הרי"ף (15) </w:t>
      </w:r>
      <w:r w:rsidR="00971A1F">
        <w:rPr>
          <w:rFonts w:ascii="David" w:hAnsi="David" w:cs="David" w:hint="cs"/>
          <w:sz w:val="22"/>
          <w:szCs w:val="22"/>
          <w:rtl/>
        </w:rPr>
        <w:t>שאין בגג הטלית רוחב טפח, וגם אין בפחות בג' טפחים הסמוכים לגגה רוחב טפח,</w:t>
      </w:r>
      <w:r>
        <w:rPr>
          <w:rFonts w:ascii="David" w:hAnsi="David" w:cs="David" w:hint="cs"/>
          <w:sz w:val="22"/>
          <w:szCs w:val="22"/>
          <w:rtl/>
        </w:rPr>
        <w:t xml:space="preserve"> "</w:t>
      </w:r>
      <w:r w:rsidR="00971A1F">
        <w:rPr>
          <w:rFonts w:ascii="David" w:hAnsi="David" w:cs="David" w:hint="cs"/>
          <w:sz w:val="22"/>
          <w:szCs w:val="22"/>
          <w:rtl/>
        </w:rPr>
        <w:t xml:space="preserve">ולפיכך </w:t>
      </w:r>
      <w:r w:rsidR="00971A1F">
        <w:rPr>
          <w:rFonts w:ascii="David" w:hAnsi="David" w:cs="David" w:hint="cs"/>
          <w:b/>
          <w:bCs/>
          <w:sz w:val="22"/>
          <w:szCs w:val="22"/>
          <w:rtl/>
        </w:rPr>
        <w:t xml:space="preserve">אינו אהל קבע </w:t>
      </w:r>
      <w:r w:rsidR="00971A1F">
        <w:rPr>
          <w:rFonts w:ascii="David" w:hAnsi="David" w:cs="David" w:hint="cs"/>
          <w:sz w:val="22"/>
          <w:szCs w:val="22"/>
          <w:rtl/>
        </w:rPr>
        <w:t>אלא אוהל ארעי", ומדוייק מדבריו שאם יש בגג טלית זו רוחב טפח, הרי זה אהל קבע וחייב חטאת.</w:t>
      </w:r>
    </w:p>
    <w:p w:rsidR="005D464B" w:rsidRPr="009D76A3" w:rsidRDefault="00971A1F" w:rsidP="00204869">
      <w:pPr>
        <w:pStyle w:val="af2"/>
        <w:tabs>
          <w:tab w:val="left" w:pos="282"/>
        </w:tabs>
        <w:spacing w:after="0" w:line="360" w:lineRule="auto"/>
        <w:ind w:left="0"/>
        <w:jc w:val="both"/>
        <w:rPr>
          <w:rFonts w:ascii="David" w:hAnsi="David" w:cs="David"/>
        </w:rPr>
      </w:pPr>
      <w:r>
        <w:rPr>
          <w:rFonts w:ascii="David" w:hAnsi="David" w:cs="David" w:hint="cs"/>
          <w:b/>
          <w:bCs/>
          <w:rtl/>
        </w:rPr>
        <w:t>ל</w:t>
      </w:r>
      <w:r w:rsidR="005D464B" w:rsidRPr="009D76A3">
        <w:rPr>
          <w:rFonts w:ascii="David" w:hAnsi="David" w:cs="David"/>
          <w:b/>
          <w:bCs/>
          <w:rtl/>
        </w:rPr>
        <w:t>הלכה</w:t>
      </w:r>
      <w:r>
        <w:rPr>
          <w:rFonts w:ascii="David" w:hAnsi="David" w:cs="David" w:hint="cs"/>
          <w:b/>
          <w:bCs/>
          <w:rtl/>
        </w:rPr>
        <w:t xml:space="preserve"> </w:t>
      </w:r>
      <w:r>
        <w:rPr>
          <w:rFonts w:ascii="David" w:hAnsi="David" w:cs="David" w:hint="cs"/>
          <w:rtl/>
        </w:rPr>
        <w:t>פסק הש</w:t>
      </w:r>
      <w:r w:rsidR="00204869">
        <w:rPr>
          <w:rFonts w:ascii="David" w:hAnsi="David" w:cs="David"/>
          <w:rtl/>
        </w:rPr>
        <w:t xml:space="preserve">ו"ע סי' שט"ו סע' ה' </w:t>
      </w:r>
      <w:r w:rsidR="00204869">
        <w:rPr>
          <w:rFonts w:ascii="David" w:hAnsi="David" w:cs="David" w:hint="cs"/>
          <w:rtl/>
        </w:rPr>
        <w:t>(17)</w:t>
      </w:r>
      <w:r>
        <w:rPr>
          <w:rFonts w:ascii="David" w:hAnsi="David" w:cs="David" w:hint="cs"/>
          <w:rtl/>
        </w:rPr>
        <w:t xml:space="preserve"> "</w:t>
      </w:r>
      <w:r w:rsidR="00A77F8F" w:rsidRPr="00A77F8F">
        <w:rPr>
          <w:rFonts w:ascii="David" w:hAnsi="David" w:cs="David"/>
          <w:rtl/>
        </w:rPr>
        <w:t>כסא העשוי פרקים, וכשרוצים לישב עליו פותחין אותו והעור נפתח, וכשמסירים אותו סוגרים אותו והעור נכפל, מותר לפתחו</w:t>
      </w:r>
      <w:r w:rsidR="00204869">
        <w:rPr>
          <w:rFonts w:ascii="David" w:hAnsi="David" w:cs="David" w:hint="cs"/>
          <w:rtl/>
        </w:rPr>
        <w:t>". וכתב ה</w:t>
      </w:r>
      <w:r w:rsidR="005D464B" w:rsidRPr="009D76A3">
        <w:rPr>
          <w:rFonts w:ascii="David" w:hAnsi="David" w:cs="David"/>
          <w:rtl/>
        </w:rPr>
        <w:t xml:space="preserve">משנה ברורה </w:t>
      </w:r>
      <w:r w:rsidR="00204869">
        <w:rPr>
          <w:rFonts w:ascii="David" w:hAnsi="David" w:cs="David" w:hint="cs"/>
          <w:rtl/>
        </w:rPr>
        <w:t>(17) "דהא עביד וקאי".</w:t>
      </w:r>
    </w:p>
    <w:p w:rsidR="005D464B" w:rsidRPr="00971A1F" w:rsidRDefault="005D464B" w:rsidP="00971A1F">
      <w:pPr>
        <w:widowControl w:val="0"/>
        <w:jc w:val="both"/>
        <w:rPr>
          <w:rFonts w:ascii="David" w:hAnsi="David" w:cs="David"/>
          <w:sz w:val="22"/>
          <w:szCs w:val="22"/>
          <w:rtl/>
        </w:rPr>
      </w:pPr>
    </w:p>
    <w:p w:rsidR="005D464B" w:rsidRDefault="005D464B" w:rsidP="007410E0">
      <w:pPr>
        <w:widowControl w:val="0"/>
        <w:spacing w:line="360" w:lineRule="auto"/>
        <w:jc w:val="both"/>
        <w:rPr>
          <w:rFonts w:ascii="David" w:hAnsi="David" w:cs="David" w:hint="cs"/>
          <w:b/>
          <w:bCs/>
          <w:sz w:val="22"/>
          <w:szCs w:val="22"/>
          <w:rtl/>
        </w:rPr>
      </w:pPr>
      <w:r>
        <w:rPr>
          <w:rFonts w:ascii="David" w:hAnsi="David" w:cs="David" w:hint="cs"/>
          <w:b/>
          <w:bCs/>
          <w:sz w:val="22"/>
          <w:szCs w:val="22"/>
          <w:rtl/>
        </w:rPr>
        <w:t xml:space="preserve">פתיחת מטריה </w:t>
      </w:r>
    </w:p>
    <w:p w:rsidR="007410E0" w:rsidRPr="007410E0" w:rsidRDefault="005D464B" w:rsidP="00F1018B">
      <w:pPr>
        <w:widowControl w:val="0"/>
        <w:spacing w:line="360" w:lineRule="auto"/>
        <w:jc w:val="both"/>
        <w:rPr>
          <w:rFonts w:ascii="David" w:hAnsi="David" w:cs="David"/>
          <w:sz w:val="20"/>
          <w:szCs w:val="20"/>
          <w:rtl/>
        </w:rPr>
      </w:pPr>
      <w:r>
        <w:rPr>
          <w:rFonts w:ascii="David" w:hAnsi="David" w:cs="David" w:hint="cs"/>
          <w:b/>
          <w:bCs/>
          <w:sz w:val="22"/>
          <w:szCs w:val="22"/>
          <w:rtl/>
        </w:rPr>
        <w:t>ב</w:t>
      </w:r>
      <w:r w:rsidR="002D3F32" w:rsidRPr="00D52C9B">
        <w:rPr>
          <w:rFonts w:ascii="David" w:hAnsi="David" w:cs="David"/>
          <w:b/>
          <w:bCs/>
          <w:sz w:val="22"/>
          <w:szCs w:val="22"/>
          <w:rtl/>
        </w:rPr>
        <w:t>.</w:t>
      </w:r>
      <w:r w:rsidR="002D3F32" w:rsidRPr="00D52C9B">
        <w:rPr>
          <w:rFonts w:ascii="David" w:hAnsi="David" w:cs="David"/>
          <w:sz w:val="22"/>
          <w:szCs w:val="22"/>
          <w:rtl/>
        </w:rPr>
        <w:t xml:space="preserve"> ממוצא הדברים דנו הפוסקים האם מותר לפתוח בשבת </w:t>
      </w:r>
      <w:r w:rsidR="002D3F32" w:rsidRPr="00D52C9B">
        <w:rPr>
          <w:rFonts w:ascii="David" w:hAnsi="David" w:cs="David"/>
          <w:b/>
          <w:bCs/>
          <w:sz w:val="22"/>
          <w:szCs w:val="22"/>
          <w:rtl/>
        </w:rPr>
        <w:t>מטריה</w:t>
      </w:r>
      <w:r w:rsidR="007410E0">
        <w:rPr>
          <w:rFonts w:ascii="David" w:hAnsi="David" w:cs="David" w:hint="cs"/>
          <w:sz w:val="22"/>
          <w:szCs w:val="22"/>
          <w:rtl/>
        </w:rPr>
        <w:t xml:space="preserve"> </w:t>
      </w:r>
      <w:r w:rsidR="007410E0" w:rsidRPr="007410E0">
        <w:rPr>
          <w:rFonts w:ascii="David" w:hAnsi="David" w:cs="David" w:hint="cs"/>
          <w:sz w:val="20"/>
          <w:szCs w:val="20"/>
          <w:rtl/>
        </w:rPr>
        <w:t>[פאראסא"ל בלע"ז].</w:t>
      </w:r>
    </w:p>
    <w:p w:rsidR="00204869" w:rsidRDefault="00204869" w:rsidP="00204869">
      <w:pPr>
        <w:pStyle w:val="af2"/>
        <w:tabs>
          <w:tab w:val="left" w:pos="282"/>
        </w:tabs>
        <w:spacing w:after="0" w:line="360" w:lineRule="auto"/>
        <w:ind w:left="0"/>
        <w:jc w:val="both"/>
        <w:rPr>
          <w:rFonts w:ascii="David" w:hAnsi="David" w:cs="David"/>
          <w:sz w:val="20"/>
          <w:szCs w:val="20"/>
          <w:rtl/>
        </w:rPr>
      </w:pPr>
      <w:r w:rsidRPr="009D76A3">
        <w:rPr>
          <w:rFonts w:ascii="David" w:hAnsi="David" w:cs="David"/>
          <w:rtl/>
        </w:rPr>
        <w:t xml:space="preserve">הנודע ביהודה  </w:t>
      </w:r>
      <w:r>
        <w:rPr>
          <w:rFonts w:ascii="David" w:hAnsi="David" w:cs="David" w:hint="cs"/>
          <w:rtl/>
        </w:rPr>
        <w:t>דן בהרחבה בנושא זה</w:t>
      </w:r>
      <w:r w:rsidRPr="009D76A3">
        <w:rPr>
          <w:rFonts w:ascii="David" w:hAnsi="David" w:cs="David"/>
          <w:rtl/>
        </w:rPr>
        <w:t xml:space="preserve"> (</w:t>
      </w:r>
      <w:r>
        <w:rPr>
          <w:rFonts w:ascii="David" w:hAnsi="David" w:cs="David"/>
          <w:rtl/>
        </w:rPr>
        <w:t>18</w:t>
      </w:r>
      <w:r w:rsidRPr="009D76A3">
        <w:rPr>
          <w:rFonts w:ascii="David" w:hAnsi="David" w:cs="David"/>
          <w:rtl/>
        </w:rPr>
        <w:t>)-(</w:t>
      </w:r>
      <w:r>
        <w:rPr>
          <w:rFonts w:ascii="David" w:hAnsi="David" w:cs="David" w:hint="cs"/>
          <w:rtl/>
        </w:rPr>
        <w:t>19</w:t>
      </w:r>
      <w:r w:rsidRPr="009D76A3">
        <w:rPr>
          <w:rFonts w:ascii="David" w:hAnsi="David" w:cs="David"/>
          <w:rtl/>
        </w:rPr>
        <w:t xml:space="preserve">), </w:t>
      </w:r>
      <w:r>
        <w:rPr>
          <w:rFonts w:ascii="David" w:hAnsi="David" w:cs="David" w:hint="cs"/>
          <w:rtl/>
        </w:rPr>
        <w:t xml:space="preserve">ולדעתו </w:t>
      </w:r>
      <w:r w:rsidRPr="00DD77B5">
        <w:rPr>
          <w:rFonts w:ascii="David" w:hAnsi="David" w:cs="David" w:hint="cs"/>
          <w:b/>
          <w:bCs/>
          <w:rtl/>
        </w:rPr>
        <w:t xml:space="preserve">יש לחשוש </w:t>
      </w:r>
      <w:r w:rsidRPr="00DD77B5">
        <w:rPr>
          <w:rFonts w:ascii="David" w:hAnsi="David" w:cs="David"/>
          <w:b/>
          <w:bCs/>
          <w:rtl/>
        </w:rPr>
        <w:t>לאיסור דאורייתא</w:t>
      </w:r>
      <w:r w:rsidRPr="009D76A3">
        <w:rPr>
          <w:rFonts w:ascii="David" w:hAnsi="David" w:cs="David"/>
          <w:rtl/>
        </w:rPr>
        <w:t xml:space="preserve"> לאור המבואר בדברי הרי"ף הנ"ל</w:t>
      </w:r>
      <w:r>
        <w:rPr>
          <w:rFonts w:ascii="David" w:hAnsi="David" w:cs="David" w:hint="cs"/>
          <w:rtl/>
        </w:rPr>
        <w:t xml:space="preserve"> בדין טלית כפולה </w:t>
      </w:r>
      <w:r w:rsidRPr="00204869">
        <w:rPr>
          <w:rFonts w:ascii="David" w:hAnsi="David" w:cs="David" w:hint="cs"/>
          <w:sz w:val="20"/>
          <w:szCs w:val="20"/>
          <w:rtl/>
        </w:rPr>
        <w:t>[ראה בביאורו</w:t>
      </w:r>
      <w:r w:rsidRPr="00204869">
        <w:rPr>
          <w:rFonts w:ascii="David" w:hAnsi="David" w:cs="David"/>
          <w:sz w:val="20"/>
          <w:szCs w:val="20"/>
          <w:rtl/>
        </w:rPr>
        <w:t xml:space="preserve"> לדברי רש"י ב</w:t>
      </w:r>
      <w:r>
        <w:rPr>
          <w:rFonts w:ascii="David" w:hAnsi="David" w:cs="David" w:hint="cs"/>
          <w:sz w:val="20"/>
          <w:szCs w:val="20"/>
          <w:rtl/>
        </w:rPr>
        <w:t>דין</w:t>
      </w:r>
      <w:r w:rsidRPr="00204869">
        <w:rPr>
          <w:rFonts w:ascii="David" w:hAnsi="David" w:cs="David"/>
          <w:sz w:val="20"/>
          <w:szCs w:val="20"/>
          <w:rtl/>
        </w:rPr>
        <w:t xml:space="preserve"> כסא טרסקל, ומסקנתו שאין להוכיח מרש"י להתיר מטריה בשבת</w:t>
      </w:r>
      <w:r w:rsidRPr="00204869">
        <w:rPr>
          <w:rFonts w:ascii="David" w:hAnsi="David" w:cs="David" w:hint="cs"/>
          <w:sz w:val="20"/>
          <w:szCs w:val="20"/>
          <w:rtl/>
        </w:rPr>
        <w:t>]</w:t>
      </w:r>
      <w:r w:rsidRPr="00204869">
        <w:rPr>
          <w:rFonts w:ascii="David" w:hAnsi="David" w:cs="David"/>
          <w:sz w:val="20"/>
          <w:szCs w:val="20"/>
          <w:rtl/>
        </w:rPr>
        <w:t>.</w:t>
      </w:r>
      <w:r>
        <w:rPr>
          <w:rFonts w:ascii="David" w:hAnsi="David" w:cs="David" w:hint="cs"/>
          <w:sz w:val="20"/>
          <w:szCs w:val="20"/>
          <w:rtl/>
        </w:rPr>
        <w:t xml:space="preserve"> </w:t>
      </w:r>
    </w:p>
    <w:p w:rsidR="00204869" w:rsidRDefault="00204869" w:rsidP="00DD77B5">
      <w:pPr>
        <w:pStyle w:val="af2"/>
        <w:tabs>
          <w:tab w:val="left" w:pos="282"/>
        </w:tabs>
        <w:spacing w:after="0" w:line="360" w:lineRule="auto"/>
        <w:ind w:left="0"/>
        <w:jc w:val="both"/>
        <w:rPr>
          <w:rFonts w:ascii="David" w:hAnsi="David" w:cs="David"/>
          <w:rtl/>
        </w:rPr>
      </w:pPr>
      <w:r>
        <w:rPr>
          <w:rFonts w:ascii="David" w:hAnsi="David" w:cs="David" w:hint="cs"/>
          <w:rtl/>
        </w:rPr>
        <w:t xml:space="preserve">מנגד, </w:t>
      </w:r>
      <w:r w:rsidRPr="009D76A3">
        <w:rPr>
          <w:rFonts w:ascii="David" w:hAnsi="David" w:cs="David"/>
          <w:rtl/>
        </w:rPr>
        <w:t xml:space="preserve">בשו"ת חתם סופר </w:t>
      </w:r>
      <w:r>
        <w:rPr>
          <w:rFonts w:ascii="David" w:hAnsi="David" w:cs="David" w:hint="cs"/>
          <w:rtl/>
        </w:rPr>
        <w:t xml:space="preserve">(20)-(21) </w:t>
      </w:r>
      <w:r w:rsidRPr="009D76A3">
        <w:rPr>
          <w:rFonts w:ascii="David" w:hAnsi="David" w:cs="David"/>
          <w:rtl/>
        </w:rPr>
        <w:t>הביא את מנהג אנשי מקומו לשאת מטריה בשבת, וביאר</w:t>
      </w:r>
      <w:r w:rsidRPr="00DD77B5">
        <w:rPr>
          <w:rFonts w:ascii="David" w:hAnsi="David" w:cs="David"/>
          <w:b/>
          <w:bCs/>
          <w:rtl/>
        </w:rPr>
        <w:t xml:space="preserve"> </w:t>
      </w:r>
      <w:r w:rsidRPr="00DD77B5">
        <w:rPr>
          <w:rFonts w:ascii="David" w:hAnsi="David" w:cs="David" w:hint="cs"/>
          <w:b/>
          <w:bCs/>
          <w:rtl/>
        </w:rPr>
        <w:t xml:space="preserve">ג' </w:t>
      </w:r>
      <w:r w:rsidRPr="00DD77B5">
        <w:rPr>
          <w:rFonts w:ascii="David" w:hAnsi="David" w:cs="David"/>
          <w:b/>
          <w:bCs/>
          <w:rtl/>
        </w:rPr>
        <w:t xml:space="preserve">טעמים </w:t>
      </w:r>
      <w:r w:rsidRPr="00DD77B5">
        <w:rPr>
          <w:rFonts w:ascii="David" w:hAnsi="David" w:cs="David" w:hint="cs"/>
          <w:b/>
          <w:bCs/>
          <w:rtl/>
        </w:rPr>
        <w:t>"שלא יהיה בפאראסא"ל שום נדנוד איסור מהתורה:</w:t>
      </w:r>
      <w:r>
        <w:rPr>
          <w:rFonts w:ascii="David" w:hAnsi="David" w:cs="David" w:hint="cs"/>
          <w:rtl/>
        </w:rPr>
        <w:t xml:space="preserve"> [א] דהוי בנין לשעה. [ב] דלא מצינו כיוצא בזה במקדש שיהיה האהל עובר ממקום למקום על יד אדם הנושאו בעצמו. [ג] אין אהל דאורייתא אלא כשמחיצות מגיעות לארץ". ומכאן מסקנתו: "</w:t>
      </w:r>
      <w:r w:rsidRPr="00204869">
        <w:rPr>
          <w:rFonts w:ascii="David" w:hAnsi="David" w:cs="David"/>
          <w:rtl/>
        </w:rPr>
        <w:t>וכיון שזכינו לדין שאיננו דאורייתא, א</w:t>
      </w:r>
      <w:r>
        <w:rPr>
          <w:rFonts w:ascii="David" w:hAnsi="David" w:cs="David" w:hint="cs"/>
          <w:rtl/>
        </w:rPr>
        <w:t xml:space="preserve">ם כן </w:t>
      </w:r>
      <w:r w:rsidRPr="00204869">
        <w:rPr>
          <w:rFonts w:ascii="David" w:hAnsi="David" w:cs="David"/>
          <w:rtl/>
        </w:rPr>
        <w:t>ממילא אפילו אסורא דרבנן ליכא, דהרי טלית כפולה אי אית ביה חוטין שרי אפילו לכתח</w:t>
      </w:r>
      <w:r>
        <w:rPr>
          <w:rFonts w:ascii="David" w:hAnsi="David" w:cs="David" w:hint="cs"/>
          <w:rtl/>
        </w:rPr>
        <w:t>י</w:t>
      </w:r>
      <w:r w:rsidRPr="00204869">
        <w:rPr>
          <w:rFonts w:ascii="David" w:hAnsi="David" w:cs="David"/>
          <w:rtl/>
        </w:rPr>
        <w:t>לה</w:t>
      </w:r>
      <w:r>
        <w:rPr>
          <w:rFonts w:ascii="David" w:hAnsi="David" w:cs="David" w:hint="cs"/>
          <w:rtl/>
        </w:rPr>
        <w:t>,</w:t>
      </w:r>
      <w:r w:rsidRPr="00204869">
        <w:rPr>
          <w:rFonts w:ascii="David" w:hAnsi="David" w:cs="David"/>
          <w:rtl/>
        </w:rPr>
        <w:t xml:space="preserve"> והכא נמי קרסים ולולאות הוה כחוטין</w:t>
      </w:r>
      <w:r>
        <w:rPr>
          <w:rFonts w:ascii="David" w:hAnsi="David" w:cs="David" w:hint="cs"/>
          <w:rtl/>
        </w:rPr>
        <w:t>,</w:t>
      </w:r>
      <w:r w:rsidRPr="00204869">
        <w:rPr>
          <w:rFonts w:ascii="David" w:hAnsi="David" w:cs="David"/>
          <w:rtl/>
        </w:rPr>
        <w:t xml:space="preserve"> כמ</w:t>
      </w:r>
      <w:r>
        <w:rPr>
          <w:rFonts w:ascii="David" w:hAnsi="David" w:cs="David" w:hint="cs"/>
          <w:rtl/>
        </w:rPr>
        <w:t xml:space="preserve">ו שכתב הנודע ביהודה </w:t>
      </w:r>
      <w:r w:rsidRPr="00204869">
        <w:rPr>
          <w:rFonts w:ascii="David" w:hAnsi="David" w:cs="David"/>
          <w:rtl/>
        </w:rPr>
        <w:t>בעצמו</w:t>
      </w:r>
      <w:r>
        <w:rPr>
          <w:rFonts w:ascii="David" w:hAnsi="David" w:cs="David" w:hint="cs"/>
          <w:rtl/>
        </w:rPr>
        <w:t>.</w:t>
      </w:r>
      <w:r w:rsidRPr="00204869">
        <w:rPr>
          <w:rFonts w:ascii="David" w:hAnsi="David" w:cs="David"/>
          <w:rtl/>
        </w:rPr>
        <w:t xml:space="preserve"> ועוד</w:t>
      </w:r>
      <w:r>
        <w:rPr>
          <w:rFonts w:ascii="David" w:hAnsi="David" w:cs="David" w:hint="cs"/>
          <w:rtl/>
        </w:rPr>
        <w:t>,</w:t>
      </w:r>
      <w:r w:rsidRPr="00204869">
        <w:rPr>
          <w:rFonts w:ascii="David" w:hAnsi="David" w:cs="David"/>
          <w:rtl/>
        </w:rPr>
        <w:t xml:space="preserve"> הכא עדיף טפי שעשוי ומתוקן מעיקרא לכך</w:t>
      </w:r>
      <w:r>
        <w:rPr>
          <w:rFonts w:ascii="David" w:hAnsi="David" w:cs="David" w:hint="cs"/>
          <w:rtl/>
        </w:rPr>
        <w:t>,</w:t>
      </w:r>
      <w:r w:rsidRPr="00204869">
        <w:rPr>
          <w:rFonts w:ascii="David" w:hAnsi="David" w:cs="David"/>
          <w:rtl/>
        </w:rPr>
        <w:t xml:space="preserve"> והוה כמו כילת חתנים דמקיל ביה הרי"ף ורמב"ם</w:t>
      </w:r>
      <w:r>
        <w:rPr>
          <w:rFonts w:ascii="David" w:hAnsi="David" w:cs="David" w:hint="cs"/>
          <w:rtl/>
        </w:rPr>
        <w:t xml:space="preserve">, </w:t>
      </w:r>
      <w:r w:rsidRPr="00204869">
        <w:rPr>
          <w:rFonts w:ascii="David" w:hAnsi="David" w:cs="David"/>
          <w:rtl/>
        </w:rPr>
        <w:t>משום שעשוי מעיקרא לכך</w:t>
      </w:r>
      <w:r>
        <w:rPr>
          <w:rFonts w:ascii="David" w:hAnsi="David" w:cs="David" w:hint="cs"/>
          <w:rtl/>
        </w:rPr>
        <w:t xml:space="preserve">. ועל כן </w:t>
      </w:r>
      <w:r w:rsidRPr="00204869">
        <w:rPr>
          <w:rFonts w:ascii="David" w:hAnsi="David" w:cs="David"/>
          <w:rtl/>
        </w:rPr>
        <w:t>קרוב לומר שאפילו מדרבנן שרי, וא"כ לכל הפחות מותר לפותחם ע"י גוי</w:t>
      </w:r>
      <w:r w:rsidR="00DD77B5">
        <w:rPr>
          <w:rFonts w:ascii="David" w:hAnsi="David" w:cs="David" w:hint="cs"/>
          <w:rtl/>
        </w:rPr>
        <w:t>,</w:t>
      </w:r>
      <w:r w:rsidRPr="00204869">
        <w:rPr>
          <w:rFonts w:ascii="David" w:hAnsi="David" w:cs="David"/>
          <w:rtl/>
        </w:rPr>
        <w:t xml:space="preserve"> </w:t>
      </w:r>
      <w:r w:rsidRPr="00204869">
        <w:rPr>
          <w:rFonts w:ascii="David" w:hAnsi="David" w:cs="David"/>
          <w:b/>
          <w:bCs/>
          <w:rtl/>
        </w:rPr>
        <w:t>ואין להרעיש העולם בשביל זה</w:t>
      </w:r>
      <w:r>
        <w:rPr>
          <w:rFonts w:ascii="David" w:hAnsi="David" w:cs="David" w:hint="cs"/>
          <w:rtl/>
        </w:rPr>
        <w:t>".</w:t>
      </w:r>
    </w:p>
    <w:p w:rsidR="00204869" w:rsidRPr="009D76A3" w:rsidRDefault="00DD77B5" w:rsidP="00DD77B5">
      <w:pPr>
        <w:pStyle w:val="af2"/>
        <w:tabs>
          <w:tab w:val="left" w:pos="282"/>
        </w:tabs>
        <w:spacing w:after="0" w:line="360" w:lineRule="auto"/>
        <w:ind w:left="0"/>
        <w:jc w:val="both"/>
        <w:rPr>
          <w:rFonts w:ascii="David" w:hAnsi="David" w:cs="David"/>
        </w:rPr>
      </w:pPr>
      <w:r>
        <w:rPr>
          <w:rFonts w:ascii="David" w:hAnsi="David" w:cs="David" w:hint="cs"/>
          <w:rtl/>
        </w:rPr>
        <w:t xml:space="preserve">וראה עוד במה שדן </w:t>
      </w:r>
      <w:r w:rsidR="00204869" w:rsidRPr="009D76A3">
        <w:rPr>
          <w:rFonts w:ascii="David" w:hAnsi="David" w:cs="David"/>
          <w:rtl/>
        </w:rPr>
        <w:t>בביאור הלכה סי' שט"ו סע' ח' ד"ה טפח (</w:t>
      </w:r>
      <w:r w:rsidR="00204869">
        <w:rPr>
          <w:rFonts w:ascii="David" w:hAnsi="David" w:cs="David"/>
          <w:rtl/>
        </w:rPr>
        <w:t>21</w:t>
      </w:r>
      <w:r w:rsidR="00204869" w:rsidRPr="009D76A3">
        <w:rPr>
          <w:rFonts w:ascii="David" w:hAnsi="David" w:cs="David"/>
          <w:rtl/>
        </w:rPr>
        <w:t>) בדברי הנודע ביהודה</w:t>
      </w:r>
      <w:r>
        <w:rPr>
          <w:rFonts w:ascii="David" w:hAnsi="David" w:cs="David" w:hint="cs"/>
          <w:rtl/>
        </w:rPr>
        <w:t xml:space="preserve">, ומסקנתו "ואף שיש דוחים את דבריו </w:t>
      </w:r>
      <w:r w:rsidRPr="00DD77B5">
        <w:rPr>
          <w:rFonts w:ascii="David" w:hAnsi="David" w:cs="David" w:hint="cs"/>
          <w:sz w:val="20"/>
          <w:szCs w:val="20"/>
          <w:rtl/>
        </w:rPr>
        <w:t xml:space="preserve">[של הנודע ביהודה], </w:t>
      </w:r>
      <w:r>
        <w:rPr>
          <w:rFonts w:ascii="David" w:hAnsi="David" w:cs="David" w:hint="cs"/>
          <w:rtl/>
        </w:rPr>
        <w:t xml:space="preserve">מכל מקום מידי איסורא לא נפקא להרבה פוסקים, בין בשבת בין ביום טוב. ועל כן </w:t>
      </w:r>
      <w:r>
        <w:rPr>
          <w:rFonts w:ascii="David" w:hAnsi="David" w:cs="David" w:hint="cs"/>
          <w:b/>
          <w:bCs/>
          <w:rtl/>
        </w:rPr>
        <w:t>שומר נפשו ירחק מזה מאד"</w:t>
      </w:r>
      <w:r w:rsidR="00204869" w:rsidRPr="009D76A3">
        <w:rPr>
          <w:rFonts w:ascii="David" w:hAnsi="David" w:cs="David"/>
          <w:rtl/>
        </w:rPr>
        <w:t xml:space="preserve"> </w:t>
      </w:r>
      <w:r w:rsidR="00204869" w:rsidRPr="00DD77B5">
        <w:rPr>
          <w:rFonts w:ascii="David" w:hAnsi="David" w:cs="David"/>
          <w:sz w:val="20"/>
          <w:szCs w:val="20"/>
          <w:rtl/>
        </w:rPr>
        <w:t>[</w:t>
      </w:r>
      <w:r w:rsidRPr="00DD77B5">
        <w:rPr>
          <w:rFonts w:ascii="David" w:hAnsi="David" w:cs="David" w:hint="cs"/>
          <w:sz w:val="20"/>
          <w:szCs w:val="20"/>
          <w:rtl/>
        </w:rPr>
        <w:t xml:space="preserve">והוסיף בסיום דבריו: "וכל זה שכתבנו הוא מפני חשש </w:t>
      </w:r>
      <w:r w:rsidRPr="00DD77B5">
        <w:rPr>
          <w:rFonts w:ascii="David" w:hAnsi="David" w:cs="David" w:hint="cs"/>
          <w:b/>
          <w:bCs/>
          <w:sz w:val="20"/>
          <w:szCs w:val="20"/>
          <w:rtl/>
        </w:rPr>
        <w:t>אהל</w:t>
      </w:r>
      <w:r w:rsidRPr="00DD77B5">
        <w:rPr>
          <w:rFonts w:ascii="David" w:hAnsi="David" w:cs="David" w:hint="cs"/>
          <w:sz w:val="20"/>
          <w:szCs w:val="20"/>
          <w:rtl/>
        </w:rPr>
        <w:t xml:space="preserve">, ולפעמים יש בזה עוד </w:t>
      </w:r>
      <w:r w:rsidRPr="00DD77B5">
        <w:rPr>
          <w:rFonts w:ascii="David" w:hAnsi="David" w:cs="David" w:hint="cs"/>
          <w:b/>
          <w:bCs/>
          <w:sz w:val="20"/>
          <w:szCs w:val="20"/>
          <w:rtl/>
        </w:rPr>
        <w:t>איסור הוצאה והכנסה</w:t>
      </w:r>
      <w:r w:rsidRPr="00DD77B5">
        <w:rPr>
          <w:rFonts w:ascii="David" w:hAnsi="David" w:cs="David" w:hint="cs"/>
          <w:sz w:val="20"/>
          <w:szCs w:val="20"/>
          <w:rtl/>
        </w:rPr>
        <w:t xml:space="preserve"> [מרשות לרשות] לכולי עלמא, והוא כשנושאו במקום שאין עירוב]</w:t>
      </w:r>
      <w:r w:rsidR="00204869" w:rsidRPr="00DD77B5">
        <w:rPr>
          <w:rFonts w:ascii="David" w:hAnsi="David" w:cs="David"/>
          <w:sz w:val="20"/>
          <w:szCs w:val="20"/>
          <w:rtl/>
        </w:rPr>
        <w:t xml:space="preserve">. </w:t>
      </w:r>
    </w:p>
    <w:p w:rsidR="00204869" w:rsidRPr="009D76A3" w:rsidRDefault="00204869" w:rsidP="00DD77B5">
      <w:pPr>
        <w:pStyle w:val="af2"/>
        <w:tabs>
          <w:tab w:val="left" w:pos="282"/>
        </w:tabs>
        <w:spacing w:after="0" w:line="360" w:lineRule="auto"/>
        <w:ind w:left="0"/>
        <w:jc w:val="both"/>
        <w:rPr>
          <w:rFonts w:ascii="David" w:hAnsi="David" w:cs="David"/>
        </w:rPr>
      </w:pPr>
      <w:r w:rsidRPr="009D76A3">
        <w:rPr>
          <w:rFonts w:ascii="David" w:hAnsi="David" w:cs="David"/>
          <w:rtl/>
        </w:rPr>
        <w:t>החזון איש או"ח סי' נ"ב סע' ו' (</w:t>
      </w:r>
      <w:r>
        <w:rPr>
          <w:rFonts w:ascii="David" w:hAnsi="David" w:cs="David"/>
          <w:rtl/>
        </w:rPr>
        <w:t>22</w:t>
      </w:r>
      <w:r w:rsidRPr="009D76A3">
        <w:rPr>
          <w:rFonts w:ascii="David" w:hAnsi="David" w:cs="David"/>
          <w:rtl/>
        </w:rPr>
        <w:t xml:space="preserve">) לא הסכים עם </w:t>
      </w:r>
      <w:r w:rsidR="00DD77B5">
        <w:rPr>
          <w:rFonts w:ascii="David" w:hAnsi="David" w:cs="David" w:hint="cs"/>
          <w:rtl/>
        </w:rPr>
        <w:t xml:space="preserve">הטעמים של </w:t>
      </w:r>
      <w:r w:rsidRPr="009D76A3">
        <w:rPr>
          <w:rFonts w:ascii="David" w:hAnsi="David" w:cs="David"/>
          <w:rtl/>
        </w:rPr>
        <w:t>הנודע ביהודה</w:t>
      </w:r>
      <w:r w:rsidR="00DD77B5">
        <w:rPr>
          <w:rFonts w:ascii="David" w:hAnsi="David" w:cs="David" w:hint="cs"/>
          <w:rtl/>
        </w:rPr>
        <w:t xml:space="preserve"> לאסור את פתיחת המטריה בשבת</w:t>
      </w:r>
      <w:r w:rsidRPr="009D76A3">
        <w:rPr>
          <w:rFonts w:ascii="David" w:hAnsi="David" w:cs="David"/>
          <w:rtl/>
        </w:rPr>
        <w:t xml:space="preserve">, אך צידד להחמיר </w:t>
      </w:r>
      <w:r w:rsidR="00DD77B5" w:rsidRPr="00D52C9B">
        <w:rPr>
          <w:rFonts w:ascii="David" w:hAnsi="David" w:cs="David"/>
          <w:rtl/>
        </w:rPr>
        <w:t>לאסור פתיחת מטריה כי יש סמכות לחכמי הדור לגדור גדר במקום פירצה</w:t>
      </w:r>
      <w:r w:rsidRPr="009D76A3">
        <w:rPr>
          <w:rFonts w:ascii="David" w:hAnsi="David" w:cs="David"/>
          <w:rtl/>
        </w:rPr>
        <w:t>.</w:t>
      </w:r>
    </w:p>
    <w:p w:rsidR="00DD77B5" w:rsidRDefault="00DD77B5" w:rsidP="00DD77B5">
      <w:pPr>
        <w:pStyle w:val="af2"/>
        <w:tabs>
          <w:tab w:val="left" w:pos="282"/>
        </w:tabs>
        <w:spacing w:after="0" w:line="360" w:lineRule="auto"/>
        <w:ind w:left="0"/>
        <w:jc w:val="both"/>
        <w:rPr>
          <w:rFonts w:ascii="David" w:hAnsi="David" w:cs="David"/>
          <w:rtl/>
        </w:rPr>
      </w:pPr>
      <w:r>
        <w:rPr>
          <w:rFonts w:ascii="David" w:hAnsi="David" w:cs="David" w:hint="cs"/>
          <w:rtl/>
        </w:rPr>
        <w:t xml:space="preserve">וראה עוד בדברי </w:t>
      </w:r>
      <w:r w:rsidR="00204869" w:rsidRPr="009D76A3">
        <w:rPr>
          <w:rFonts w:ascii="David" w:hAnsi="David" w:cs="David"/>
          <w:rtl/>
        </w:rPr>
        <w:t>ערוך השולחן (</w:t>
      </w:r>
      <w:r w:rsidR="00204869">
        <w:rPr>
          <w:rFonts w:ascii="David" w:hAnsi="David" w:cs="David"/>
          <w:rtl/>
        </w:rPr>
        <w:t>22</w:t>
      </w:r>
      <w:r w:rsidR="00204869" w:rsidRPr="009D76A3">
        <w:rPr>
          <w:rFonts w:ascii="David" w:hAnsi="David" w:cs="David"/>
          <w:rtl/>
        </w:rPr>
        <w:t>) ש</w:t>
      </w:r>
      <w:r>
        <w:rPr>
          <w:rFonts w:ascii="David" w:hAnsi="David" w:cs="David"/>
          <w:rtl/>
        </w:rPr>
        <w:t>התבטא בחר</w:t>
      </w:r>
      <w:r>
        <w:rPr>
          <w:rFonts w:ascii="David" w:hAnsi="David" w:cs="David" w:hint="cs"/>
          <w:rtl/>
        </w:rPr>
        <w:t>י</w:t>
      </w:r>
      <w:r>
        <w:rPr>
          <w:rFonts w:ascii="David" w:hAnsi="David" w:cs="David"/>
          <w:rtl/>
        </w:rPr>
        <w:t>פות נגד המקילים</w:t>
      </w:r>
      <w:r>
        <w:rPr>
          <w:rFonts w:ascii="David" w:hAnsi="David" w:cs="David" w:hint="cs"/>
          <w:rtl/>
        </w:rPr>
        <w:t>, ובש</w:t>
      </w:r>
      <w:r w:rsidR="00204869" w:rsidRPr="009D76A3">
        <w:rPr>
          <w:rFonts w:ascii="David" w:hAnsi="David" w:cs="David"/>
          <w:rtl/>
        </w:rPr>
        <w:t xml:space="preserve">מירת שבת </w:t>
      </w:r>
      <w:r>
        <w:rPr>
          <w:rFonts w:ascii="David" w:hAnsi="David" w:cs="David" w:hint="cs"/>
          <w:rtl/>
        </w:rPr>
        <w:t xml:space="preserve">כהלכתה </w:t>
      </w:r>
      <w:r w:rsidR="00204869" w:rsidRPr="009D76A3">
        <w:rPr>
          <w:rFonts w:ascii="David" w:hAnsi="David" w:cs="David"/>
          <w:rtl/>
        </w:rPr>
        <w:t>(</w:t>
      </w:r>
      <w:r w:rsidR="00204869">
        <w:rPr>
          <w:rFonts w:ascii="David" w:hAnsi="David" w:cs="David"/>
          <w:rtl/>
        </w:rPr>
        <w:t>22</w:t>
      </w:r>
      <w:r w:rsidR="00204869" w:rsidRPr="009D76A3">
        <w:rPr>
          <w:rFonts w:ascii="David" w:hAnsi="David" w:cs="David"/>
          <w:rtl/>
        </w:rPr>
        <w:t>) ובהערות שם</w:t>
      </w:r>
      <w:r>
        <w:rPr>
          <w:rFonts w:ascii="David" w:hAnsi="David" w:cs="David" w:hint="cs"/>
          <w:rtl/>
        </w:rPr>
        <w:t>.</w:t>
      </w:r>
    </w:p>
    <w:p w:rsidR="00DD77B5" w:rsidRDefault="00DD77B5" w:rsidP="00DD77B5">
      <w:pPr>
        <w:widowControl w:val="0"/>
        <w:ind w:right="-142"/>
        <w:jc w:val="both"/>
        <w:rPr>
          <w:rFonts w:ascii="David" w:hAnsi="David" w:cs="David"/>
          <w:b/>
          <w:bCs/>
          <w:sz w:val="22"/>
          <w:szCs w:val="22"/>
          <w:rtl/>
        </w:rPr>
      </w:pPr>
    </w:p>
    <w:p w:rsidR="007410E0" w:rsidRPr="007410E0" w:rsidRDefault="002D3F32" w:rsidP="007410E0">
      <w:pPr>
        <w:widowControl w:val="0"/>
        <w:spacing w:line="360" w:lineRule="auto"/>
        <w:ind w:right="-142"/>
        <w:jc w:val="both"/>
        <w:rPr>
          <w:rFonts w:ascii="David" w:hAnsi="David" w:cs="David"/>
          <w:b/>
          <w:bCs/>
          <w:sz w:val="22"/>
          <w:szCs w:val="22"/>
          <w:rtl/>
        </w:rPr>
      </w:pPr>
      <w:r w:rsidRPr="007410E0">
        <w:rPr>
          <w:rFonts w:ascii="David" w:hAnsi="David" w:cs="David"/>
          <w:b/>
          <w:bCs/>
          <w:sz w:val="22"/>
          <w:szCs w:val="22"/>
          <w:rtl/>
        </w:rPr>
        <w:t xml:space="preserve">פתיחת גגונים סככות ושמשיות </w:t>
      </w:r>
    </w:p>
    <w:p w:rsidR="009D76A3" w:rsidRPr="009D76A3" w:rsidRDefault="007410E0" w:rsidP="00D74B35">
      <w:pPr>
        <w:pStyle w:val="af2"/>
        <w:tabs>
          <w:tab w:val="left" w:pos="282"/>
        </w:tabs>
        <w:spacing w:after="0" w:line="360" w:lineRule="auto"/>
        <w:ind w:left="0"/>
        <w:jc w:val="both"/>
        <w:rPr>
          <w:rFonts w:ascii="David" w:hAnsi="David" w:cs="David"/>
        </w:rPr>
      </w:pPr>
      <w:r>
        <w:rPr>
          <w:rFonts w:ascii="David" w:hAnsi="David" w:cs="David" w:hint="cs"/>
          <w:b/>
          <w:bCs/>
          <w:rtl/>
        </w:rPr>
        <w:t>ג</w:t>
      </w:r>
      <w:r w:rsidRPr="00D52C9B">
        <w:rPr>
          <w:rFonts w:ascii="David" w:hAnsi="David" w:cs="David"/>
          <w:b/>
          <w:bCs/>
          <w:rtl/>
        </w:rPr>
        <w:t>.</w:t>
      </w:r>
      <w:r w:rsidRPr="00D52C9B">
        <w:rPr>
          <w:rFonts w:ascii="David" w:hAnsi="David" w:cs="David"/>
          <w:rtl/>
        </w:rPr>
        <w:t xml:space="preserve"> </w:t>
      </w:r>
      <w:r w:rsidR="00D74B35">
        <w:rPr>
          <w:rFonts w:ascii="David" w:hAnsi="David" w:cs="David" w:hint="cs"/>
          <w:rtl/>
        </w:rPr>
        <w:t>הרמ"א כתב בהלכות סוכה (18) שאין חשש בנין וסתירת אהל ב</w:t>
      </w:r>
      <w:r w:rsidR="00204869" w:rsidRPr="00D52C9B">
        <w:rPr>
          <w:rFonts w:ascii="David" w:hAnsi="David" w:cs="David"/>
          <w:rtl/>
        </w:rPr>
        <w:t xml:space="preserve">פתיחת </w:t>
      </w:r>
      <w:r w:rsidR="00D74B35">
        <w:rPr>
          <w:rFonts w:ascii="David" w:hAnsi="David" w:cs="David" w:hint="cs"/>
          <w:rtl/>
        </w:rPr>
        <w:t xml:space="preserve">וסגירת </w:t>
      </w:r>
      <w:r w:rsidR="00204869" w:rsidRPr="00D52C9B">
        <w:rPr>
          <w:rFonts w:ascii="David" w:hAnsi="David" w:cs="David"/>
          <w:b/>
          <w:bCs/>
          <w:rtl/>
        </w:rPr>
        <w:t>גג סוכה</w:t>
      </w:r>
      <w:r w:rsidR="00204869" w:rsidRPr="00D52C9B">
        <w:rPr>
          <w:rFonts w:ascii="David" w:hAnsi="David" w:cs="David"/>
          <w:rtl/>
        </w:rPr>
        <w:t xml:space="preserve"> המחובר בצירים</w:t>
      </w:r>
      <w:r w:rsidR="00D74B35">
        <w:rPr>
          <w:rFonts w:ascii="David" w:hAnsi="David" w:cs="David" w:hint="cs"/>
          <w:rtl/>
        </w:rPr>
        <w:t xml:space="preserve">. ובדברי </w:t>
      </w:r>
      <w:r w:rsidR="009D76A3" w:rsidRPr="009D76A3">
        <w:rPr>
          <w:rFonts w:ascii="David" w:hAnsi="David" w:cs="David"/>
          <w:rtl/>
        </w:rPr>
        <w:t>הנודע יהודה הנ"ל</w:t>
      </w:r>
      <w:r w:rsidR="009D76A3" w:rsidRPr="00D74B35">
        <w:rPr>
          <w:rFonts w:ascii="David" w:hAnsi="David" w:cs="David"/>
          <w:sz w:val="20"/>
          <w:szCs w:val="20"/>
          <w:rtl/>
        </w:rPr>
        <w:t xml:space="preserve"> </w:t>
      </w:r>
      <w:r w:rsidR="000117A9" w:rsidRPr="00D74B35">
        <w:rPr>
          <w:rFonts w:ascii="David" w:hAnsi="David" w:cs="David" w:hint="cs"/>
          <w:sz w:val="20"/>
          <w:szCs w:val="20"/>
          <w:rtl/>
        </w:rPr>
        <w:t>(20)</w:t>
      </w:r>
      <w:r w:rsidR="009D76A3" w:rsidRPr="00D74B35">
        <w:rPr>
          <w:rFonts w:ascii="David" w:hAnsi="David" w:cs="David"/>
          <w:sz w:val="20"/>
          <w:szCs w:val="20"/>
          <w:rtl/>
        </w:rPr>
        <w:t xml:space="preserve"> </w:t>
      </w:r>
      <w:r w:rsidR="00D74B35" w:rsidRPr="00D74B35">
        <w:rPr>
          <w:rFonts w:ascii="David" w:hAnsi="David" w:cs="David" w:hint="cs"/>
          <w:sz w:val="20"/>
          <w:szCs w:val="20"/>
          <w:rtl/>
        </w:rPr>
        <w:t xml:space="preserve">ד"ה עוד יש לדון) </w:t>
      </w:r>
      <w:r w:rsidR="00D74B35">
        <w:rPr>
          <w:rFonts w:ascii="David" w:hAnsi="David" w:cs="David" w:hint="cs"/>
          <w:rtl/>
        </w:rPr>
        <w:t>מבואר שה</w:t>
      </w:r>
      <w:r w:rsidR="009D76A3" w:rsidRPr="009D76A3">
        <w:rPr>
          <w:rFonts w:ascii="David" w:hAnsi="David" w:cs="David"/>
          <w:rtl/>
        </w:rPr>
        <w:t>היתר משום שהגג הוא חלק מהבית או משום שאין לו מחיצות</w:t>
      </w:r>
      <w:r w:rsidR="00D74B35">
        <w:rPr>
          <w:rFonts w:ascii="David" w:hAnsi="David" w:cs="David" w:hint="cs"/>
          <w:rtl/>
        </w:rPr>
        <w:t xml:space="preserve"> </w:t>
      </w:r>
      <w:r w:rsidR="00D74B35" w:rsidRPr="00D74B35">
        <w:rPr>
          <w:rFonts w:ascii="David" w:hAnsi="David" w:cs="David" w:hint="cs"/>
          <w:sz w:val="20"/>
          <w:szCs w:val="20"/>
          <w:rtl/>
        </w:rPr>
        <w:t xml:space="preserve">[ולכן </w:t>
      </w:r>
      <w:r w:rsidR="00D74B35" w:rsidRPr="00D74B35">
        <w:rPr>
          <w:rFonts w:ascii="David" w:hAnsi="David" w:cs="David"/>
          <w:sz w:val="20"/>
          <w:szCs w:val="20"/>
          <w:rtl/>
        </w:rPr>
        <w:t>אינו דומה לנדון מטריה</w:t>
      </w:r>
      <w:r w:rsidR="00D74B35" w:rsidRPr="00D74B35">
        <w:rPr>
          <w:rFonts w:ascii="David" w:hAnsi="David" w:cs="David" w:hint="cs"/>
          <w:sz w:val="20"/>
          <w:szCs w:val="20"/>
          <w:rtl/>
        </w:rPr>
        <w:t>].</w:t>
      </w:r>
      <w:r w:rsidR="00D74B35">
        <w:rPr>
          <w:rFonts w:ascii="David" w:hAnsi="David" w:cs="David" w:hint="cs"/>
          <w:rtl/>
        </w:rPr>
        <w:t xml:space="preserve"> וממוצא הדברים דנו הפוסקים האם וכיצד מותר לפתוח בשבת גגונים, סככות ושמשיות, ראה ב</w:t>
      </w:r>
      <w:r w:rsidR="009D76A3" w:rsidRPr="009D76A3">
        <w:rPr>
          <w:rFonts w:ascii="David" w:hAnsi="David" w:cs="David"/>
          <w:rtl/>
        </w:rPr>
        <w:t>שמירת שבת (</w:t>
      </w:r>
      <w:r w:rsidR="000117A9">
        <w:rPr>
          <w:rFonts w:ascii="David" w:hAnsi="David" w:cs="David"/>
          <w:rtl/>
        </w:rPr>
        <w:t>23</w:t>
      </w:r>
      <w:r w:rsidR="009D76A3" w:rsidRPr="009D76A3">
        <w:rPr>
          <w:rFonts w:ascii="David" w:hAnsi="David" w:cs="David"/>
          <w:rtl/>
        </w:rPr>
        <w:t>)</w:t>
      </w:r>
      <w:r w:rsidR="00D74B35">
        <w:rPr>
          <w:rFonts w:ascii="David" w:hAnsi="David" w:cs="David" w:hint="cs"/>
          <w:rtl/>
        </w:rPr>
        <w:t>, ולעומתו</w:t>
      </w:r>
      <w:r w:rsidR="009D76A3" w:rsidRPr="009D76A3">
        <w:rPr>
          <w:rFonts w:ascii="David" w:hAnsi="David" w:cs="David"/>
          <w:rtl/>
        </w:rPr>
        <w:t xml:space="preserve"> בחזון עובדיה (</w:t>
      </w:r>
      <w:r w:rsidR="000117A9">
        <w:rPr>
          <w:rFonts w:ascii="David" w:hAnsi="David" w:cs="David"/>
          <w:rtl/>
        </w:rPr>
        <w:t>23</w:t>
      </w:r>
      <w:r w:rsidR="009D76A3" w:rsidRPr="009D76A3">
        <w:rPr>
          <w:rFonts w:ascii="David" w:hAnsi="David" w:cs="David"/>
          <w:rtl/>
        </w:rPr>
        <w:t xml:space="preserve">) </w:t>
      </w:r>
      <w:r w:rsidR="00D74B35">
        <w:rPr>
          <w:rFonts w:ascii="David" w:hAnsi="David" w:cs="David" w:hint="cs"/>
          <w:rtl/>
        </w:rPr>
        <w:t>ש</w:t>
      </w:r>
      <w:r w:rsidR="009D76A3" w:rsidRPr="009D76A3">
        <w:rPr>
          <w:rFonts w:ascii="David" w:hAnsi="David" w:cs="David"/>
          <w:rtl/>
        </w:rPr>
        <w:t>החמיר לאסור פתיחת גגון של עגלה, עיין בטעמו.</w:t>
      </w:r>
    </w:p>
    <w:p w:rsidR="00522EB2" w:rsidRPr="003A52E8" w:rsidRDefault="00522EB2" w:rsidP="00522EB2">
      <w:pPr>
        <w:spacing w:line="360" w:lineRule="auto"/>
        <w:jc w:val="center"/>
        <w:rPr>
          <w:rFonts w:ascii="David" w:hAnsi="David" w:cs="David"/>
          <w:sz w:val="22"/>
          <w:szCs w:val="22"/>
          <w:rtl/>
        </w:rPr>
      </w:pPr>
      <w:r w:rsidRPr="003A52E8">
        <w:rPr>
          <w:rFonts w:ascii="David" w:hAnsi="David" w:cs="David"/>
          <w:sz w:val="22"/>
          <w:szCs w:val="22"/>
          <w:rtl/>
        </w:rPr>
        <w:lastRenderedPageBreak/>
        <w:t>•   •   •</w:t>
      </w:r>
    </w:p>
    <w:p w:rsidR="00522EB2" w:rsidRDefault="00522EB2" w:rsidP="002D3F32">
      <w:pPr>
        <w:pStyle w:val="af2"/>
        <w:tabs>
          <w:tab w:val="left" w:pos="282"/>
        </w:tabs>
        <w:spacing w:after="0" w:line="360" w:lineRule="auto"/>
        <w:ind w:left="0"/>
        <w:rPr>
          <w:rFonts w:ascii="David" w:hAnsi="David" w:cs="David"/>
          <w:b/>
          <w:bCs/>
          <w:rtl/>
        </w:rPr>
      </w:pPr>
      <w:r w:rsidRPr="009D76A3">
        <w:rPr>
          <w:rFonts w:ascii="David" w:hAnsi="David" w:cs="David"/>
          <w:b/>
          <w:bCs/>
          <w:rtl/>
        </w:rPr>
        <w:t>כיסו</w:t>
      </w:r>
      <w:r w:rsidR="002D3F32">
        <w:rPr>
          <w:rFonts w:ascii="David" w:hAnsi="David" w:cs="David" w:hint="cs"/>
          <w:b/>
          <w:bCs/>
          <w:rtl/>
        </w:rPr>
        <w:t>י</w:t>
      </w:r>
      <w:r w:rsidRPr="009D76A3">
        <w:rPr>
          <w:rFonts w:ascii="David" w:hAnsi="David" w:cs="David"/>
          <w:b/>
          <w:bCs/>
          <w:rtl/>
        </w:rPr>
        <w:t>י כלים</w:t>
      </w:r>
    </w:p>
    <w:p w:rsidR="002D3F32" w:rsidRDefault="002D3F32" w:rsidP="00A4133E">
      <w:pPr>
        <w:widowControl w:val="0"/>
        <w:spacing w:line="360" w:lineRule="auto"/>
        <w:jc w:val="both"/>
        <w:rPr>
          <w:rFonts w:ascii="David" w:hAnsi="David" w:cs="David"/>
          <w:sz w:val="22"/>
          <w:szCs w:val="22"/>
          <w:rtl/>
        </w:rPr>
      </w:pPr>
      <w:r w:rsidRPr="00D52C9B">
        <w:rPr>
          <w:rFonts w:ascii="David" w:hAnsi="David" w:cs="David"/>
          <w:b/>
          <w:bCs/>
          <w:sz w:val="22"/>
          <w:szCs w:val="22"/>
          <w:rtl/>
        </w:rPr>
        <w:t>ו.</w:t>
      </w:r>
      <w:r w:rsidRPr="00D52C9B">
        <w:rPr>
          <w:rFonts w:ascii="David" w:hAnsi="David" w:cs="David"/>
          <w:sz w:val="22"/>
          <w:szCs w:val="22"/>
          <w:rtl/>
        </w:rPr>
        <w:t xml:space="preserve"> במסכת שבת </w:t>
      </w:r>
      <w:r w:rsidR="00A4133E">
        <w:rPr>
          <w:rFonts w:ascii="David" w:hAnsi="David" w:cs="David" w:hint="cs"/>
          <w:sz w:val="22"/>
          <w:szCs w:val="22"/>
          <w:rtl/>
        </w:rPr>
        <w:t xml:space="preserve">(16) </w:t>
      </w:r>
      <w:r w:rsidRPr="00D52C9B">
        <w:rPr>
          <w:rFonts w:ascii="David" w:hAnsi="David" w:cs="David"/>
          <w:sz w:val="22"/>
          <w:szCs w:val="22"/>
          <w:rtl/>
        </w:rPr>
        <w:t xml:space="preserve">מבואר כי היו מסננים את היין ב"כפיפה מצרית" </w:t>
      </w:r>
      <w:r w:rsidR="00A4133E" w:rsidRPr="00A4133E">
        <w:rPr>
          <w:rFonts w:ascii="David" w:hAnsi="David" w:cs="David" w:hint="cs"/>
          <w:sz w:val="20"/>
          <w:szCs w:val="20"/>
          <w:rtl/>
        </w:rPr>
        <w:t xml:space="preserve">[סל העשוי מענפים של דקל] </w:t>
      </w:r>
      <w:r w:rsidRPr="00D52C9B">
        <w:rPr>
          <w:rFonts w:ascii="David" w:hAnsi="David" w:cs="David"/>
          <w:sz w:val="22"/>
          <w:szCs w:val="22"/>
          <w:rtl/>
        </w:rPr>
        <w:t xml:space="preserve">בתנאי "שלא יגביה מקרקעיתו של כלי טפח". </w:t>
      </w:r>
      <w:r w:rsidR="00A4133E">
        <w:rPr>
          <w:rFonts w:ascii="David" w:hAnsi="David" w:cs="David" w:hint="cs"/>
          <w:sz w:val="22"/>
          <w:szCs w:val="22"/>
          <w:rtl/>
        </w:rPr>
        <w:t xml:space="preserve">ועוד מבואר שם: "האי פרוונקא [בגד ששוטחים על גיגית יין לכסותה] אפלגא דכובא, שרי. אכוליא כובא, אסור". </w:t>
      </w:r>
      <w:r w:rsidRPr="00D52C9B">
        <w:rPr>
          <w:rFonts w:ascii="David" w:hAnsi="David" w:cs="David"/>
          <w:sz w:val="22"/>
          <w:szCs w:val="22"/>
          <w:rtl/>
        </w:rPr>
        <w:t xml:space="preserve">מדברי הגמרא והראשונים בסוגיא, דנו הפוסקים </w:t>
      </w:r>
      <w:r w:rsidRPr="00D52C9B">
        <w:rPr>
          <w:rFonts w:ascii="David" w:hAnsi="David" w:cs="David"/>
          <w:b/>
          <w:bCs/>
          <w:sz w:val="22"/>
          <w:szCs w:val="22"/>
          <w:rtl/>
        </w:rPr>
        <w:t>אימתי והיאך מותר לכסות כלים בשבת</w:t>
      </w:r>
      <w:r w:rsidRPr="00A4133E">
        <w:rPr>
          <w:rFonts w:ascii="David" w:hAnsi="David" w:cs="David"/>
          <w:sz w:val="22"/>
          <w:szCs w:val="22"/>
          <w:rtl/>
        </w:rPr>
        <w:t>.</w:t>
      </w:r>
    </w:p>
    <w:p w:rsidR="00A4133E" w:rsidRPr="00A4133E" w:rsidRDefault="00A4133E" w:rsidP="00A4133E">
      <w:pPr>
        <w:widowControl w:val="0"/>
        <w:spacing w:line="360" w:lineRule="auto"/>
        <w:jc w:val="both"/>
        <w:rPr>
          <w:rFonts w:ascii="David" w:hAnsi="David" w:cs="David" w:hint="cs"/>
          <w:sz w:val="22"/>
          <w:szCs w:val="22"/>
          <w:rtl/>
        </w:rPr>
      </w:pPr>
      <w:r>
        <w:rPr>
          <w:rFonts w:ascii="David" w:hAnsi="David" w:cs="David" w:hint="cs"/>
          <w:sz w:val="22"/>
          <w:szCs w:val="22"/>
          <w:rtl/>
        </w:rPr>
        <w:t xml:space="preserve">רש"י פירש: "שלא יגביה הכפיפה מקרקעיתו של כלי התחתון טפח כמידת אהל". ובטעם ההיתר לפרוס את </w:t>
      </w:r>
      <w:r w:rsidRPr="00A4133E">
        <w:rPr>
          <w:rFonts w:ascii="David" w:hAnsi="David" w:cs="David" w:hint="cs"/>
          <w:sz w:val="22"/>
          <w:szCs w:val="22"/>
          <w:rtl/>
        </w:rPr>
        <w:t>ה"פרוונקא" על חצי מה"כובא" [גיגית] פירש רש"י: "דלאו אהל הוי". ומבואר בדבריו שהנדון כאן הוא משום אהל.</w:t>
      </w:r>
    </w:p>
    <w:p w:rsidR="00A4133E" w:rsidRPr="00A4133E" w:rsidRDefault="00A4133E" w:rsidP="00A4133E">
      <w:pPr>
        <w:widowControl w:val="0"/>
        <w:spacing w:line="360" w:lineRule="auto"/>
        <w:jc w:val="both"/>
        <w:rPr>
          <w:rFonts w:ascii="David" w:hAnsi="David" w:cs="David"/>
          <w:sz w:val="20"/>
          <w:szCs w:val="20"/>
        </w:rPr>
      </w:pPr>
      <w:r w:rsidRPr="00A4133E">
        <w:rPr>
          <w:rFonts w:ascii="David" w:hAnsi="David" w:cs="David" w:hint="cs"/>
          <w:sz w:val="22"/>
          <w:szCs w:val="22"/>
          <w:rtl/>
        </w:rPr>
        <w:t xml:space="preserve">וכן מתבאר בדברי </w:t>
      </w:r>
      <w:r>
        <w:rPr>
          <w:rFonts w:ascii="David" w:hAnsi="David" w:cs="David" w:hint="cs"/>
          <w:sz w:val="22"/>
          <w:szCs w:val="22"/>
          <w:rtl/>
        </w:rPr>
        <w:t>ה</w:t>
      </w:r>
      <w:r w:rsidRPr="00A4133E">
        <w:rPr>
          <w:rFonts w:ascii="David" w:hAnsi="David" w:cs="David"/>
          <w:sz w:val="22"/>
          <w:szCs w:val="22"/>
          <w:rtl/>
        </w:rPr>
        <w:t>רמב"ם (17)</w:t>
      </w:r>
      <w:r>
        <w:rPr>
          <w:rFonts w:ascii="David" w:hAnsi="David" w:cs="David" w:hint="cs"/>
          <w:sz w:val="22"/>
          <w:szCs w:val="22"/>
          <w:rtl/>
        </w:rPr>
        <w:t xml:space="preserve"> שכתב: "בגד שמכסה הו פי החבית, לא יכסה בו את כולה, מפני </w:t>
      </w:r>
      <w:r>
        <w:rPr>
          <w:rFonts w:ascii="David" w:hAnsi="David" w:cs="David" w:hint="cs"/>
          <w:b/>
          <w:bCs/>
          <w:sz w:val="22"/>
          <w:szCs w:val="22"/>
          <w:rtl/>
        </w:rPr>
        <w:t>שעושה אהל</w:t>
      </w:r>
      <w:r>
        <w:rPr>
          <w:rFonts w:ascii="David" w:hAnsi="David" w:cs="David" w:hint="cs"/>
          <w:sz w:val="22"/>
          <w:szCs w:val="22"/>
          <w:rtl/>
        </w:rPr>
        <w:t xml:space="preserve">, אבל מכסה הוא מקצת פיה", וכן נקט הטור (17). </w:t>
      </w:r>
      <w:r w:rsidRPr="00A4133E">
        <w:rPr>
          <w:rFonts w:ascii="David" w:hAnsi="David" w:cs="David"/>
          <w:sz w:val="22"/>
          <w:szCs w:val="22"/>
          <w:rtl/>
        </w:rPr>
        <w:t>ובבית יוסף שהביא מחלוקת ראשונים האם האיסור משום אהל או לא, ו</w:t>
      </w:r>
      <w:r>
        <w:rPr>
          <w:rFonts w:ascii="David" w:hAnsi="David" w:cs="David" w:hint="cs"/>
          <w:sz w:val="22"/>
          <w:szCs w:val="22"/>
          <w:rtl/>
        </w:rPr>
        <w:t xml:space="preserve">לדעת הראב"ד והרשב"א האיסור אינו משום אהל אלא "דמחזי כמשמרת" </w:t>
      </w:r>
      <w:r w:rsidRPr="00A4133E">
        <w:rPr>
          <w:rFonts w:ascii="David" w:hAnsi="David" w:cs="David" w:hint="cs"/>
          <w:sz w:val="20"/>
          <w:szCs w:val="20"/>
          <w:rtl/>
        </w:rPr>
        <w:t>[פריסת הבגד נראית כמעשה ברירה של "משמרת" [מסננת] המפרידה בין היין והשמרים שבתוכו]</w:t>
      </w:r>
      <w:r w:rsidRPr="00A4133E">
        <w:rPr>
          <w:rFonts w:ascii="David" w:hAnsi="David" w:cs="David"/>
          <w:sz w:val="20"/>
          <w:szCs w:val="20"/>
          <w:rtl/>
        </w:rPr>
        <w:t>.</w:t>
      </w:r>
    </w:p>
    <w:p w:rsidR="00973349" w:rsidRDefault="00A4133E" w:rsidP="00EA076A">
      <w:pPr>
        <w:pStyle w:val="af2"/>
        <w:tabs>
          <w:tab w:val="left" w:pos="282"/>
        </w:tabs>
        <w:spacing w:after="0" w:line="360" w:lineRule="auto"/>
        <w:ind w:left="0"/>
        <w:jc w:val="both"/>
        <w:rPr>
          <w:rFonts w:ascii="David" w:hAnsi="David" w:cs="David"/>
          <w:rtl/>
        </w:rPr>
      </w:pPr>
      <w:r>
        <w:rPr>
          <w:rFonts w:ascii="David" w:hAnsi="David" w:cs="David" w:hint="cs"/>
          <w:b/>
          <w:bCs/>
          <w:rtl/>
        </w:rPr>
        <w:t>ל</w:t>
      </w:r>
      <w:r w:rsidRPr="009D76A3">
        <w:rPr>
          <w:rFonts w:ascii="David" w:hAnsi="David" w:cs="David"/>
          <w:b/>
          <w:bCs/>
          <w:rtl/>
        </w:rPr>
        <w:t>הלכה</w:t>
      </w:r>
      <w:r>
        <w:rPr>
          <w:rFonts w:ascii="David" w:hAnsi="David" w:cs="David" w:hint="cs"/>
          <w:rtl/>
        </w:rPr>
        <w:t xml:space="preserve"> </w:t>
      </w:r>
      <w:r w:rsidRPr="00A4133E">
        <w:rPr>
          <w:rFonts w:ascii="David" w:hAnsi="David" w:cs="David" w:hint="cs"/>
          <w:rtl/>
        </w:rPr>
        <w:t>פסק ה</w:t>
      </w:r>
      <w:r w:rsidRPr="009D76A3">
        <w:rPr>
          <w:rFonts w:ascii="David" w:hAnsi="David" w:cs="David"/>
          <w:rtl/>
        </w:rPr>
        <w:t xml:space="preserve">שו"ע </w:t>
      </w:r>
      <w:r>
        <w:rPr>
          <w:rFonts w:ascii="David" w:hAnsi="David" w:cs="David" w:hint="cs"/>
          <w:rtl/>
        </w:rPr>
        <w:t xml:space="preserve">(18) </w:t>
      </w:r>
      <w:r w:rsidR="006245BB">
        <w:rPr>
          <w:rFonts w:ascii="David" w:hAnsi="David" w:cs="David" w:hint="cs"/>
          <w:rtl/>
        </w:rPr>
        <w:t>"</w:t>
      </w:r>
      <w:r w:rsidR="006245BB" w:rsidRPr="006245BB">
        <w:rPr>
          <w:rFonts w:ascii="David" w:hAnsi="David" w:cs="David"/>
          <w:rtl/>
        </w:rPr>
        <w:t>בגד ששוטחין ע</w:t>
      </w:r>
      <w:r w:rsidR="006245BB">
        <w:rPr>
          <w:rFonts w:ascii="David" w:hAnsi="David" w:cs="David" w:hint="cs"/>
          <w:rtl/>
        </w:rPr>
        <w:t>ל פי</w:t>
      </w:r>
      <w:r w:rsidR="006245BB" w:rsidRPr="006245BB">
        <w:rPr>
          <w:rFonts w:ascii="David" w:hAnsi="David" w:cs="David"/>
          <w:rtl/>
        </w:rPr>
        <w:t xml:space="preserve"> החבית לכסות, לא ישטחנו על פני כולו, משום אהל, אלא יניח קצת ממנו מגולה</w:t>
      </w:r>
      <w:r w:rsidR="006245BB">
        <w:rPr>
          <w:rFonts w:ascii="David" w:hAnsi="David" w:cs="David" w:hint="cs"/>
          <w:rtl/>
        </w:rPr>
        <w:t xml:space="preserve">. והני מילי </w:t>
      </w:r>
      <w:r w:rsidR="006245BB" w:rsidRPr="006245BB">
        <w:rPr>
          <w:rFonts w:ascii="David" w:hAnsi="David" w:cs="David"/>
          <w:rtl/>
        </w:rPr>
        <w:t xml:space="preserve">כשהכובא, </w:t>
      </w:r>
      <w:r w:rsidR="006245BB" w:rsidRPr="006245BB">
        <w:rPr>
          <w:rFonts w:ascii="David" w:hAnsi="David" w:cs="David"/>
          <w:sz w:val="20"/>
          <w:szCs w:val="20"/>
          <w:rtl/>
        </w:rPr>
        <w:t>(פי</w:t>
      </w:r>
      <w:r w:rsidR="006245BB">
        <w:rPr>
          <w:rFonts w:ascii="David" w:hAnsi="David" w:cs="David" w:hint="cs"/>
          <w:sz w:val="20"/>
          <w:szCs w:val="20"/>
          <w:rtl/>
        </w:rPr>
        <w:t xml:space="preserve">רוש, </w:t>
      </w:r>
      <w:r w:rsidR="006245BB" w:rsidRPr="006245BB">
        <w:rPr>
          <w:rFonts w:ascii="David" w:hAnsi="David" w:cs="David"/>
          <w:sz w:val="20"/>
          <w:szCs w:val="20"/>
          <w:rtl/>
        </w:rPr>
        <w:t>כלי),</w:t>
      </w:r>
      <w:r w:rsidR="006245BB" w:rsidRPr="006245BB">
        <w:rPr>
          <w:rFonts w:ascii="David" w:hAnsi="David" w:cs="David"/>
          <w:rtl/>
        </w:rPr>
        <w:t xml:space="preserve"> חסרה טפח</w:t>
      </w:r>
      <w:r w:rsidR="006245BB">
        <w:rPr>
          <w:rFonts w:ascii="David" w:hAnsi="David" w:cs="David" w:hint="cs"/>
          <w:rtl/>
        </w:rPr>
        <w:t xml:space="preserve">, </w:t>
      </w:r>
      <w:r w:rsidR="006245BB" w:rsidRPr="006245BB">
        <w:rPr>
          <w:rFonts w:ascii="David" w:hAnsi="David" w:cs="David"/>
          <w:rtl/>
        </w:rPr>
        <w:t>אבל אם א</w:t>
      </w:r>
      <w:r w:rsidR="006245BB">
        <w:rPr>
          <w:rFonts w:ascii="David" w:hAnsi="David" w:cs="David"/>
          <w:rtl/>
        </w:rPr>
        <w:t>ינה חסרה טפח, מותר דאין כאן אהל</w:t>
      </w:r>
      <w:r w:rsidR="006245BB">
        <w:rPr>
          <w:rFonts w:ascii="David" w:hAnsi="David" w:cs="David" w:hint="cs"/>
          <w:rtl/>
        </w:rPr>
        <w:t xml:space="preserve">". </w:t>
      </w:r>
      <w:r w:rsidRPr="009D76A3">
        <w:rPr>
          <w:rFonts w:ascii="David" w:hAnsi="David" w:cs="David"/>
          <w:rtl/>
        </w:rPr>
        <w:t xml:space="preserve">ובמשנה ברורה </w:t>
      </w:r>
      <w:r w:rsidR="006245BB" w:rsidRPr="006245BB">
        <w:rPr>
          <w:rFonts w:ascii="David" w:hAnsi="David" w:cs="David" w:hint="cs"/>
          <w:sz w:val="20"/>
          <w:szCs w:val="20"/>
          <w:rtl/>
        </w:rPr>
        <w:t>(</w:t>
      </w:r>
      <w:r w:rsidR="006245BB">
        <w:rPr>
          <w:rFonts w:ascii="David" w:hAnsi="David" w:cs="David"/>
          <w:sz w:val="20"/>
          <w:szCs w:val="20"/>
          <w:rtl/>
        </w:rPr>
        <w:t>ס"ק מ</w:t>
      </w:r>
      <w:r w:rsidRPr="006245BB">
        <w:rPr>
          <w:rFonts w:ascii="David" w:hAnsi="David" w:cs="David"/>
          <w:sz w:val="20"/>
          <w:szCs w:val="20"/>
          <w:rtl/>
        </w:rPr>
        <w:t>ח</w:t>
      </w:r>
      <w:r w:rsidR="006245BB" w:rsidRPr="006245BB">
        <w:rPr>
          <w:rFonts w:ascii="David" w:hAnsi="David" w:cs="David" w:hint="cs"/>
          <w:sz w:val="20"/>
          <w:szCs w:val="20"/>
          <w:rtl/>
        </w:rPr>
        <w:t>)</w:t>
      </w:r>
      <w:r w:rsidRPr="006245BB">
        <w:rPr>
          <w:rFonts w:ascii="David" w:hAnsi="David" w:cs="David"/>
          <w:sz w:val="20"/>
          <w:szCs w:val="20"/>
          <w:rtl/>
        </w:rPr>
        <w:t xml:space="preserve"> </w:t>
      </w:r>
      <w:r w:rsidRPr="009D76A3">
        <w:rPr>
          <w:rFonts w:ascii="David" w:hAnsi="David" w:cs="David"/>
          <w:rtl/>
        </w:rPr>
        <w:t xml:space="preserve">סייג את דברי השו"ע שמדובר רק </w:t>
      </w:r>
      <w:r w:rsidRPr="006245BB">
        <w:rPr>
          <w:rFonts w:ascii="David" w:hAnsi="David" w:cs="David"/>
          <w:b/>
          <w:bCs/>
          <w:rtl/>
        </w:rPr>
        <w:t>בחבית רחבה</w:t>
      </w:r>
      <w:r w:rsidRPr="009D76A3">
        <w:rPr>
          <w:rFonts w:ascii="David" w:hAnsi="David" w:cs="David"/>
          <w:rtl/>
        </w:rPr>
        <w:t xml:space="preserve"> לאור המבואר ב</w:t>
      </w:r>
      <w:r w:rsidR="006245BB">
        <w:rPr>
          <w:rFonts w:ascii="David" w:hAnsi="David" w:cs="David" w:hint="cs"/>
          <w:rtl/>
        </w:rPr>
        <w:t>דברי ה</w:t>
      </w:r>
      <w:r w:rsidRPr="009D76A3">
        <w:rPr>
          <w:rFonts w:ascii="David" w:hAnsi="David" w:cs="David"/>
          <w:rtl/>
        </w:rPr>
        <w:t xml:space="preserve">תוספות </w:t>
      </w:r>
      <w:r w:rsidR="006245BB">
        <w:rPr>
          <w:rFonts w:ascii="David" w:hAnsi="David" w:cs="David" w:hint="cs"/>
          <w:rtl/>
        </w:rPr>
        <w:t xml:space="preserve">במסכת ביצה </w:t>
      </w:r>
      <w:r w:rsidR="006245BB" w:rsidRPr="006245BB">
        <w:rPr>
          <w:rFonts w:ascii="David" w:hAnsi="David" w:cs="David" w:hint="cs"/>
          <w:sz w:val="20"/>
          <w:szCs w:val="20"/>
          <w:rtl/>
        </w:rPr>
        <w:t>(16) סוף ד"ה למטה)</w:t>
      </w:r>
      <w:r w:rsidRPr="006245BB">
        <w:rPr>
          <w:rFonts w:ascii="David" w:hAnsi="David" w:cs="David"/>
          <w:sz w:val="20"/>
          <w:szCs w:val="20"/>
          <w:rtl/>
        </w:rPr>
        <w:t>.</w:t>
      </w:r>
      <w:r w:rsidR="006245BB" w:rsidRPr="006245BB">
        <w:rPr>
          <w:rFonts w:ascii="David" w:hAnsi="David" w:cs="David" w:hint="cs"/>
          <w:sz w:val="20"/>
          <w:szCs w:val="20"/>
          <w:rtl/>
        </w:rPr>
        <w:t xml:space="preserve"> </w:t>
      </w:r>
    </w:p>
    <w:p w:rsidR="00A4133E" w:rsidRDefault="006245BB" w:rsidP="00EA076A">
      <w:pPr>
        <w:pStyle w:val="af2"/>
        <w:tabs>
          <w:tab w:val="left" w:pos="282"/>
        </w:tabs>
        <w:spacing w:after="0" w:line="360" w:lineRule="auto"/>
        <w:ind w:left="0"/>
        <w:jc w:val="both"/>
        <w:rPr>
          <w:rFonts w:ascii="David" w:hAnsi="David" w:cs="David"/>
          <w:rtl/>
        </w:rPr>
      </w:pPr>
      <w:r>
        <w:rPr>
          <w:rFonts w:ascii="David" w:hAnsi="David" w:cs="David" w:hint="cs"/>
          <w:rtl/>
        </w:rPr>
        <w:t xml:space="preserve">עוד מבואר בדברי </w:t>
      </w:r>
      <w:r w:rsidR="00A4133E" w:rsidRPr="009D76A3">
        <w:rPr>
          <w:rFonts w:ascii="David" w:hAnsi="David" w:cs="David"/>
          <w:rtl/>
        </w:rPr>
        <w:t xml:space="preserve">המשנה ברורה </w:t>
      </w:r>
      <w:r w:rsidR="00A4133E" w:rsidRPr="006245BB">
        <w:rPr>
          <w:rFonts w:ascii="David" w:hAnsi="David" w:cs="David"/>
          <w:sz w:val="20"/>
          <w:szCs w:val="20"/>
          <w:rtl/>
        </w:rPr>
        <w:t>(18)</w:t>
      </w:r>
      <w:r w:rsidRPr="006245BB">
        <w:rPr>
          <w:rFonts w:ascii="David" w:hAnsi="David" w:cs="David" w:hint="cs"/>
          <w:sz w:val="20"/>
          <w:szCs w:val="20"/>
          <w:rtl/>
        </w:rPr>
        <w:t xml:space="preserve"> ס"ק מט) </w:t>
      </w:r>
      <w:r w:rsidR="00A4133E" w:rsidRPr="009D76A3">
        <w:rPr>
          <w:rFonts w:ascii="David" w:hAnsi="David" w:cs="David"/>
          <w:rtl/>
        </w:rPr>
        <w:t>שאין למחות ב</w:t>
      </w:r>
      <w:r>
        <w:rPr>
          <w:rFonts w:ascii="David" w:hAnsi="David" w:cs="David" w:hint="cs"/>
          <w:rtl/>
        </w:rPr>
        <w:t xml:space="preserve">מי שנוהגים להקל לכסות את </w:t>
      </w:r>
      <w:r>
        <w:rPr>
          <w:rFonts w:ascii="David" w:hAnsi="David" w:cs="David" w:hint="cs"/>
          <w:b/>
          <w:bCs/>
          <w:rtl/>
        </w:rPr>
        <w:t xml:space="preserve">כל </w:t>
      </w:r>
      <w:r>
        <w:rPr>
          <w:rFonts w:ascii="David" w:hAnsi="David" w:cs="David" w:hint="cs"/>
          <w:rtl/>
        </w:rPr>
        <w:t>הכלי</w:t>
      </w:r>
      <w:r w:rsidR="00EA076A">
        <w:rPr>
          <w:rFonts w:ascii="David" w:hAnsi="David" w:cs="David" w:hint="cs"/>
          <w:rtl/>
        </w:rPr>
        <w:t xml:space="preserve"> </w:t>
      </w:r>
      <w:r w:rsidR="00EA076A" w:rsidRPr="00EA076A">
        <w:rPr>
          <w:rFonts w:ascii="David" w:hAnsi="David" w:cs="David" w:hint="cs"/>
          <w:sz w:val="20"/>
          <w:szCs w:val="20"/>
          <w:rtl/>
        </w:rPr>
        <w:t>[או להחזיר מגירה שנשמטה ממקומה, ראה לקמן</w:t>
      </w:r>
      <w:r w:rsidR="00EA076A" w:rsidRPr="00EA076A">
        <w:rPr>
          <w:rFonts w:ascii="David" w:hAnsi="David" w:cs="David" w:hint="cs"/>
          <w:b/>
          <w:bCs/>
          <w:sz w:val="20"/>
          <w:szCs w:val="20"/>
          <w:rtl/>
        </w:rPr>
        <w:t xml:space="preserve"> אות ח</w:t>
      </w:r>
      <w:r w:rsidR="00EA076A" w:rsidRPr="00EA076A">
        <w:rPr>
          <w:rFonts w:ascii="David" w:hAnsi="David" w:cs="David" w:hint="cs"/>
          <w:sz w:val="20"/>
          <w:szCs w:val="20"/>
          <w:rtl/>
        </w:rPr>
        <w:t>]</w:t>
      </w:r>
      <w:r w:rsidRPr="00EA076A">
        <w:rPr>
          <w:rFonts w:ascii="David" w:hAnsi="David" w:cs="David" w:hint="cs"/>
          <w:sz w:val="20"/>
          <w:szCs w:val="20"/>
          <w:rtl/>
        </w:rPr>
        <w:t xml:space="preserve">, </w:t>
      </w:r>
      <w:r w:rsidR="00A4133E" w:rsidRPr="009D76A3">
        <w:rPr>
          <w:rFonts w:ascii="David" w:hAnsi="David" w:cs="David"/>
          <w:rtl/>
        </w:rPr>
        <w:t xml:space="preserve">היות </w:t>
      </w:r>
      <w:r>
        <w:rPr>
          <w:rFonts w:ascii="David" w:hAnsi="David" w:cs="David" w:hint="cs"/>
          <w:rtl/>
        </w:rPr>
        <w:t>"</w:t>
      </w:r>
      <w:r w:rsidRPr="006245BB">
        <w:rPr>
          <w:rFonts w:ascii="David" w:hAnsi="David" w:cs="David"/>
          <w:rtl/>
        </w:rPr>
        <w:t>שיש להם על מי לסמוך</w:t>
      </w:r>
      <w:r w:rsidR="00EA076A">
        <w:rPr>
          <w:rFonts w:ascii="David" w:hAnsi="David" w:cs="David" w:hint="cs"/>
          <w:rtl/>
        </w:rPr>
        <w:t xml:space="preserve">", והיינו </w:t>
      </w:r>
      <w:r w:rsidR="00A4133E" w:rsidRPr="009D76A3">
        <w:rPr>
          <w:rFonts w:ascii="David" w:hAnsi="David" w:cs="David"/>
          <w:rtl/>
        </w:rPr>
        <w:t>על שיטת הראב"ד והרשב"א</w:t>
      </w:r>
      <w:r>
        <w:rPr>
          <w:rFonts w:ascii="David" w:hAnsi="David" w:cs="David" w:hint="cs"/>
          <w:rtl/>
        </w:rPr>
        <w:t xml:space="preserve"> הנ"ל</w:t>
      </w:r>
      <w:r w:rsidR="00A4133E" w:rsidRPr="009D76A3">
        <w:rPr>
          <w:rFonts w:ascii="David" w:hAnsi="David" w:cs="David"/>
          <w:rtl/>
        </w:rPr>
        <w:t>.</w:t>
      </w:r>
    </w:p>
    <w:p w:rsidR="006245BB" w:rsidRDefault="006245BB" w:rsidP="006245BB">
      <w:pPr>
        <w:widowControl w:val="0"/>
        <w:rPr>
          <w:rFonts w:ascii="David" w:hAnsi="David" w:cs="David"/>
          <w:b/>
          <w:bCs/>
          <w:sz w:val="22"/>
          <w:szCs w:val="22"/>
          <w:rtl/>
        </w:rPr>
      </w:pPr>
    </w:p>
    <w:p w:rsidR="00D2071A" w:rsidRPr="009D76A3" w:rsidRDefault="00D2071A" w:rsidP="00D2071A">
      <w:pPr>
        <w:pStyle w:val="af2"/>
        <w:tabs>
          <w:tab w:val="left" w:pos="282"/>
        </w:tabs>
        <w:spacing w:after="0" w:line="360" w:lineRule="auto"/>
        <w:ind w:left="0"/>
        <w:rPr>
          <w:rFonts w:ascii="David" w:hAnsi="David" w:cs="David"/>
          <w:b/>
          <w:bCs/>
        </w:rPr>
      </w:pPr>
      <w:r w:rsidRPr="009D76A3">
        <w:rPr>
          <w:rFonts w:ascii="David" w:hAnsi="David" w:cs="David"/>
          <w:b/>
          <w:bCs/>
          <w:rtl/>
        </w:rPr>
        <w:t>כיסוי כלי לאחר שהעבירוהו ממקומו</w:t>
      </w:r>
    </w:p>
    <w:p w:rsidR="00D2071A" w:rsidRPr="0061567F" w:rsidRDefault="006245BB" w:rsidP="0061567F">
      <w:pPr>
        <w:pStyle w:val="af2"/>
        <w:tabs>
          <w:tab w:val="left" w:pos="282"/>
        </w:tabs>
        <w:spacing w:after="0" w:line="360" w:lineRule="auto"/>
        <w:ind w:left="0"/>
        <w:jc w:val="both"/>
        <w:rPr>
          <w:rFonts w:ascii="David" w:hAnsi="David" w:cs="David"/>
          <w:sz w:val="20"/>
          <w:szCs w:val="20"/>
        </w:rPr>
      </w:pPr>
      <w:r w:rsidRPr="006245BB">
        <w:rPr>
          <w:rFonts w:ascii="David" w:hAnsi="David" w:cs="David" w:hint="cs"/>
          <w:b/>
          <w:bCs/>
          <w:rtl/>
        </w:rPr>
        <w:t xml:space="preserve">ז. </w:t>
      </w:r>
      <w:r w:rsidR="00D2071A" w:rsidRPr="009D76A3">
        <w:rPr>
          <w:rFonts w:ascii="David" w:hAnsi="David" w:cs="David"/>
          <w:rtl/>
        </w:rPr>
        <w:t xml:space="preserve">המשנה ברורה </w:t>
      </w:r>
      <w:r w:rsidRPr="009D76A3">
        <w:rPr>
          <w:rFonts w:ascii="David" w:hAnsi="David" w:cs="David"/>
          <w:rtl/>
        </w:rPr>
        <w:t>(</w:t>
      </w:r>
      <w:r>
        <w:rPr>
          <w:rFonts w:ascii="David" w:hAnsi="David" w:cs="David"/>
          <w:rtl/>
        </w:rPr>
        <w:t>18</w:t>
      </w:r>
      <w:r w:rsidRPr="009D76A3">
        <w:rPr>
          <w:rFonts w:ascii="David" w:hAnsi="David" w:cs="David"/>
          <w:rtl/>
        </w:rPr>
        <w:t>)</w:t>
      </w:r>
      <w:r>
        <w:rPr>
          <w:rFonts w:ascii="David" w:hAnsi="David" w:cs="David" w:hint="cs"/>
          <w:rtl/>
        </w:rPr>
        <w:t xml:space="preserve"> </w:t>
      </w:r>
      <w:r>
        <w:rPr>
          <w:rFonts w:ascii="David" w:hAnsi="David" w:cs="David"/>
          <w:rtl/>
        </w:rPr>
        <w:t>ס"ק מ</w:t>
      </w:r>
      <w:r w:rsidR="00D2071A" w:rsidRPr="009D76A3">
        <w:rPr>
          <w:rFonts w:ascii="David" w:hAnsi="David" w:cs="David"/>
          <w:rtl/>
        </w:rPr>
        <w:t>ח</w:t>
      </w:r>
      <w:r>
        <w:rPr>
          <w:rFonts w:ascii="David" w:hAnsi="David" w:cs="David" w:hint="cs"/>
          <w:rtl/>
        </w:rPr>
        <w:t>) כתב בתוך דבריו</w:t>
      </w:r>
      <w:r w:rsidR="0061567F">
        <w:rPr>
          <w:rFonts w:ascii="David" w:hAnsi="David" w:cs="David" w:hint="cs"/>
          <w:rtl/>
        </w:rPr>
        <w:t xml:space="preserve"> בשם החיי אדם</w:t>
      </w:r>
      <w:r>
        <w:rPr>
          <w:rFonts w:ascii="David" w:hAnsi="David" w:cs="David" w:hint="cs"/>
          <w:rtl/>
        </w:rPr>
        <w:t>: "</w:t>
      </w:r>
      <w:r w:rsidR="0061567F" w:rsidRPr="0061567F">
        <w:rPr>
          <w:rFonts w:ascii="David" w:hAnsi="David" w:cs="David"/>
          <w:rtl/>
        </w:rPr>
        <w:t>והיכא שמטלטלה ממקום זה להעמידה במקום אחר</w:t>
      </w:r>
      <w:r w:rsidR="0061567F">
        <w:rPr>
          <w:rFonts w:ascii="David" w:hAnsi="David" w:cs="David" w:hint="cs"/>
          <w:rtl/>
        </w:rPr>
        <w:t>,</w:t>
      </w:r>
      <w:r w:rsidR="0061567F" w:rsidRPr="0061567F">
        <w:rPr>
          <w:rFonts w:ascii="David" w:hAnsi="David" w:cs="David"/>
          <w:rtl/>
        </w:rPr>
        <w:t xml:space="preserve"> ושם מכסה אותה</w:t>
      </w:r>
      <w:r w:rsidR="0061567F">
        <w:rPr>
          <w:rFonts w:ascii="David" w:hAnsi="David" w:cs="David" w:hint="cs"/>
          <w:rtl/>
        </w:rPr>
        <w:t>,</w:t>
      </w:r>
      <w:r w:rsidR="0061567F" w:rsidRPr="0061567F">
        <w:rPr>
          <w:rFonts w:ascii="David" w:hAnsi="David" w:cs="David"/>
          <w:rtl/>
        </w:rPr>
        <w:t xml:space="preserve"> אסור בכל גווני</w:t>
      </w:r>
      <w:r w:rsidR="0061567F">
        <w:rPr>
          <w:rFonts w:ascii="David" w:hAnsi="David" w:cs="David" w:hint="cs"/>
          <w:rtl/>
        </w:rPr>
        <w:t>,</w:t>
      </w:r>
      <w:r w:rsidR="0061567F" w:rsidRPr="0061567F">
        <w:rPr>
          <w:rFonts w:ascii="David" w:hAnsi="David" w:cs="David"/>
          <w:rtl/>
        </w:rPr>
        <w:t xml:space="preserve"> דהוי ע</w:t>
      </w:r>
      <w:r w:rsidR="0061567F">
        <w:rPr>
          <w:rFonts w:ascii="David" w:hAnsi="David" w:cs="David" w:hint="cs"/>
          <w:rtl/>
        </w:rPr>
        <w:t>ל יד</w:t>
      </w:r>
      <w:r w:rsidR="0061567F" w:rsidRPr="0061567F">
        <w:rPr>
          <w:rFonts w:ascii="David" w:hAnsi="David" w:cs="David"/>
          <w:rtl/>
        </w:rPr>
        <w:t>י העמדתו כא</w:t>
      </w:r>
      <w:r w:rsidR="0061567F">
        <w:rPr>
          <w:rFonts w:ascii="David" w:hAnsi="David" w:cs="David" w:hint="cs"/>
          <w:rtl/>
        </w:rPr>
        <w:t>י</w:t>
      </w:r>
      <w:r w:rsidR="0061567F" w:rsidRPr="0061567F">
        <w:rPr>
          <w:rFonts w:ascii="David" w:hAnsi="David" w:cs="David"/>
          <w:rtl/>
        </w:rPr>
        <w:t>לו עושה המחיצה עם הכיסוי ביחד</w:t>
      </w:r>
      <w:r w:rsidR="0061567F">
        <w:rPr>
          <w:rFonts w:ascii="David" w:hAnsi="David" w:cs="David" w:hint="cs"/>
          <w:rtl/>
        </w:rPr>
        <w:t>.</w:t>
      </w:r>
      <w:r w:rsidR="0061567F" w:rsidRPr="0061567F">
        <w:rPr>
          <w:rFonts w:ascii="David" w:hAnsi="David" w:cs="David"/>
          <w:rtl/>
        </w:rPr>
        <w:t xml:space="preserve"> ולכן צריך ליזהר בסעודות גדולות שמניחי</w:t>
      </w:r>
      <w:r w:rsidR="0061567F">
        <w:rPr>
          <w:rFonts w:ascii="David" w:hAnsi="David" w:cs="David" w:hint="cs"/>
          <w:rtl/>
        </w:rPr>
        <w:t>ם</w:t>
      </w:r>
      <w:r w:rsidR="0061567F" w:rsidRPr="0061567F">
        <w:rPr>
          <w:rFonts w:ascii="David" w:hAnsi="David" w:cs="David"/>
          <w:rtl/>
        </w:rPr>
        <w:t xml:space="preserve"> שלחנות על חביות</w:t>
      </w:r>
      <w:r w:rsidR="0061567F">
        <w:rPr>
          <w:rFonts w:ascii="David" w:hAnsi="David" w:cs="David" w:hint="cs"/>
          <w:rtl/>
        </w:rPr>
        <w:t>,</w:t>
      </w:r>
      <w:r w:rsidR="0061567F" w:rsidRPr="0061567F">
        <w:rPr>
          <w:rFonts w:ascii="David" w:hAnsi="David" w:cs="David"/>
          <w:rtl/>
        </w:rPr>
        <w:t xml:space="preserve"> צריכי</w:t>
      </w:r>
      <w:r w:rsidR="0061567F">
        <w:rPr>
          <w:rFonts w:ascii="David" w:hAnsi="David" w:cs="David" w:hint="cs"/>
          <w:rtl/>
        </w:rPr>
        <w:t>ם</w:t>
      </w:r>
      <w:r w:rsidR="0061567F" w:rsidRPr="0061567F">
        <w:rPr>
          <w:rFonts w:ascii="David" w:hAnsi="David" w:cs="David"/>
          <w:rtl/>
        </w:rPr>
        <w:t xml:space="preserve"> ליזהר שיהפוך צד החבית הפתוח לצד הקרקע</w:t>
      </w:r>
      <w:r w:rsidR="0061567F">
        <w:rPr>
          <w:rFonts w:ascii="David" w:hAnsi="David" w:cs="David" w:hint="cs"/>
          <w:rtl/>
        </w:rPr>
        <w:t>,</w:t>
      </w:r>
      <w:r w:rsidR="0061567F" w:rsidRPr="0061567F">
        <w:rPr>
          <w:rFonts w:ascii="David" w:hAnsi="David" w:cs="David"/>
          <w:rtl/>
        </w:rPr>
        <w:t xml:space="preserve"> ועל צד הסתום יניח השלחן".</w:t>
      </w:r>
      <w:r w:rsidR="0061567F">
        <w:rPr>
          <w:rFonts w:ascii="David" w:hAnsi="David" w:cs="David" w:hint="cs"/>
          <w:rtl/>
        </w:rPr>
        <w:t xml:space="preserve"> </w:t>
      </w:r>
      <w:r>
        <w:rPr>
          <w:rFonts w:ascii="David" w:hAnsi="David" w:cs="David" w:hint="cs"/>
          <w:rtl/>
        </w:rPr>
        <w:t xml:space="preserve">ומבואר בדבריו שאסור </w:t>
      </w:r>
      <w:r w:rsidR="00D2071A" w:rsidRPr="009D76A3">
        <w:rPr>
          <w:rFonts w:ascii="David" w:hAnsi="David" w:cs="David"/>
          <w:rtl/>
        </w:rPr>
        <w:t>להעביר כלי ממקום למקום גם בחבית רגילה</w:t>
      </w:r>
      <w:r w:rsidR="0061567F">
        <w:rPr>
          <w:rFonts w:ascii="David" w:hAnsi="David" w:cs="David" w:hint="cs"/>
          <w:rtl/>
        </w:rPr>
        <w:t xml:space="preserve"> </w:t>
      </w:r>
      <w:r w:rsidR="0061567F" w:rsidRPr="0061567F">
        <w:rPr>
          <w:rFonts w:ascii="David" w:hAnsi="David" w:cs="David" w:hint="cs"/>
          <w:sz w:val="20"/>
          <w:szCs w:val="20"/>
          <w:rtl/>
        </w:rPr>
        <w:t xml:space="preserve">[וראה בספר </w:t>
      </w:r>
      <w:r w:rsidR="00D2071A" w:rsidRPr="0061567F">
        <w:rPr>
          <w:rFonts w:ascii="David" w:hAnsi="David" w:cs="David"/>
          <w:sz w:val="20"/>
          <w:szCs w:val="20"/>
          <w:rtl/>
        </w:rPr>
        <w:t xml:space="preserve">ארחות שבת </w:t>
      </w:r>
      <w:r w:rsidR="0061567F" w:rsidRPr="0061567F">
        <w:rPr>
          <w:rFonts w:ascii="David" w:hAnsi="David" w:cs="David" w:hint="cs"/>
          <w:sz w:val="20"/>
          <w:szCs w:val="20"/>
          <w:rtl/>
        </w:rPr>
        <w:t xml:space="preserve">(25) </w:t>
      </w:r>
      <w:r w:rsidR="00D2071A" w:rsidRPr="0061567F">
        <w:rPr>
          <w:rFonts w:ascii="David" w:hAnsi="David" w:cs="David"/>
          <w:sz w:val="20"/>
          <w:szCs w:val="20"/>
          <w:rtl/>
        </w:rPr>
        <w:t>הערה לא) מדוע אין זה דומה לאהל שעשוי להגן מהשמש</w:t>
      </w:r>
      <w:r w:rsidR="0061567F" w:rsidRPr="0061567F">
        <w:rPr>
          <w:rFonts w:ascii="David" w:hAnsi="David" w:cs="David" w:hint="cs"/>
          <w:sz w:val="20"/>
          <w:szCs w:val="20"/>
          <w:rtl/>
        </w:rPr>
        <w:t>]</w:t>
      </w:r>
      <w:r w:rsidR="00D2071A" w:rsidRPr="0061567F">
        <w:rPr>
          <w:rFonts w:ascii="David" w:hAnsi="David" w:cs="David"/>
          <w:sz w:val="20"/>
          <w:szCs w:val="20"/>
          <w:rtl/>
        </w:rPr>
        <w:t>.</w:t>
      </w:r>
    </w:p>
    <w:p w:rsidR="0061567F" w:rsidRDefault="0061567F" w:rsidP="0061567F">
      <w:pPr>
        <w:pStyle w:val="af2"/>
        <w:tabs>
          <w:tab w:val="left" w:pos="282"/>
        </w:tabs>
        <w:spacing w:after="0" w:line="360" w:lineRule="auto"/>
        <w:ind w:left="0"/>
        <w:jc w:val="both"/>
        <w:rPr>
          <w:rFonts w:ascii="David" w:hAnsi="David" w:cs="David"/>
          <w:rtl/>
        </w:rPr>
      </w:pPr>
      <w:r>
        <w:rPr>
          <w:rFonts w:ascii="David" w:hAnsi="David" w:cs="David" w:hint="cs"/>
          <w:rtl/>
        </w:rPr>
        <w:t xml:space="preserve">אולם </w:t>
      </w:r>
      <w:r w:rsidR="00D2071A" w:rsidRPr="009D76A3">
        <w:rPr>
          <w:rFonts w:ascii="David" w:hAnsi="David" w:cs="David"/>
          <w:rtl/>
        </w:rPr>
        <w:t>החזון איש</w:t>
      </w:r>
      <w:r w:rsidR="00D2071A" w:rsidRPr="0061567F">
        <w:rPr>
          <w:rFonts w:ascii="David" w:hAnsi="David" w:cs="David"/>
          <w:sz w:val="20"/>
          <w:szCs w:val="20"/>
          <w:rtl/>
        </w:rPr>
        <w:t xml:space="preserve"> </w:t>
      </w:r>
      <w:r w:rsidRPr="0061567F">
        <w:rPr>
          <w:rFonts w:ascii="David" w:hAnsi="David" w:cs="David" w:hint="cs"/>
          <w:sz w:val="20"/>
          <w:szCs w:val="20"/>
          <w:rtl/>
        </w:rPr>
        <w:t xml:space="preserve">(22) </w:t>
      </w:r>
      <w:r w:rsidRPr="0061567F">
        <w:rPr>
          <w:rFonts w:ascii="David" w:hAnsi="David" w:cs="David"/>
          <w:sz w:val="20"/>
          <w:szCs w:val="20"/>
          <w:rtl/>
        </w:rPr>
        <w:t>או"ח סי' נ"ב ס</w:t>
      </w:r>
      <w:r w:rsidRPr="0061567F">
        <w:rPr>
          <w:rFonts w:ascii="David" w:hAnsi="David" w:cs="David" w:hint="cs"/>
          <w:sz w:val="20"/>
          <w:szCs w:val="20"/>
          <w:rtl/>
        </w:rPr>
        <w:t xml:space="preserve">"ק </w:t>
      </w:r>
      <w:r w:rsidRPr="0061567F">
        <w:rPr>
          <w:rFonts w:ascii="David" w:hAnsi="David" w:cs="David"/>
          <w:sz w:val="20"/>
          <w:szCs w:val="20"/>
          <w:rtl/>
        </w:rPr>
        <w:t>י</w:t>
      </w:r>
      <w:r w:rsidRPr="0061567F">
        <w:rPr>
          <w:rFonts w:ascii="David" w:hAnsi="David" w:cs="David" w:hint="cs"/>
          <w:sz w:val="20"/>
          <w:szCs w:val="20"/>
          <w:rtl/>
        </w:rPr>
        <w:t xml:space="preserve">) </w:t>
      </w:r>
      <w:r w:rsidR="00D2071A" w:rsidRPr="0061567F">
        <w:rPr>
          <w:rFonts w:ascii="David" w:hAnsi="David" w:cs="David"/>
          <w:sz w:val="20"/>
          <w:szCs w:val="20"/>
          <w:rtl/>
        </w:rPr>
        <w:t xml:space="preserve"> </w:t>
      </w:r>
      <w:r>
        <w:rPr>
          <w:rFonts w:ascii="David" w:hAnsi="David" w:cs="David" w:hint="cs"/>
          <w:rtl/>
        </w:rPr>
        <w:t xml:space="preserve">כתב </w:t>
      </w:r>
      <w:r w:rsidR="00D2071A" w:rsidRPr="009D76A3">
        <w:rPr>
          <w:rFonts w:ascii="David" w:hAnsi="David" w:cs="David"/>
          <w:rtl/>
        </w:rPr>
        <w:t xml:space="preserve">על </w:t>
      </w:r>
      <w:r>
        <w:rPr>
          <w:rFonts w:ascii="David" w:hAnsi="David" w:cs="David" w:hint="cs"/>
          <w:rtl/>
        </w:rPr>
        <w:t xml:space="preserve">דברי </w:t>
      </w:r>
      <w:r w:rsidR="00D2071A" w:rsidRPr="009D76A3">
        <w:rPr>
          <w:rFonts w:ascii="David" w:hAnsi="David" w:cs="David"/>
          <w:rtl/>
        </w:rPr>
        <w:t>המשנה ברורה</w:t>
      </w:r>
      <w:r>
        <w:rPr>
          <w:rFonts w:ascii="David" w:hAnsi="David" w:cs="David" w:hint="cs"/>
          <w:rtl/>
        </w:rPr>
        <w:t>: "ואין הדבר מוכרע, דכל הני שאמרו בביצה (16) מכונן גם את המחיצות, וכן מניח השלחן על שני ספסלים, מקרבן זה את זה על תכונתן. אבל אם אפשר לו ליתן השלחן במקומו כי מטלטל לו במקום אחר, לא מקרי עושה מחיצותיו, והרי מותר לכסות כלי, כי מטלטלו ממקום למקום נמי מותר".</w:t>
      </w:r>
    </w:p>
    <w:p w:rsidR="00D2071A" w:rsidRDefault="0061567F" w:rsidP="00486AA6">
      <w:pPr>
        <w:pStyle w:val="af2"/>
        <w:tabs>
          <w:tab w:val="left" w:pos="282"/>
        </w:tabs>
        <w:spacing w:after="0" w:line="360" w:lineRule="auto"/>
        <w:ind w:left="0"/>
        <w:jc w:val="both"/>
        <w:rPr>
          <w:rFonts w:ascii="David" w:hAnsi="David" w:cs="David"/>
          <w:rtl/>
        </w:rPr>
      </w:pPr>
      <w:r w:rsidRPr="009D76A3">
        <w:rPr>
          <w:rFonts w:ascii="David" w:hAnsi="David" w:cs="David"/>
          <w:b/>
          <w:bCs/>
          <w:rtl/>
        </w:rPr>
        <w:t>סיכום</w:t>
      </w:r>
      <w:r w:rsidR="00486AA6">
        <w:rPr>
          <w:rFonts w:ascii="David" w:hAnsi="David" w:cs="David" w:hint="cs"/>
          <w:b/>
          <w:bCs/>
          <w:rtl/>
        </w:rPr>
        <w:t xml:space="preserve"> -</w:t>
      </w:r>
      <w:r>
        <w:rPr>
          <w:rFonts w:ascii="David" w:hAnsi="David" w:cs="David" w:hint="cs"/>
          <w:rtl/>
        </w:rPr>
        <w:t xml:space="preserve"> </w:t>
      </w:r>
      <w:r w:rsidR="00D2071A" w:rsidRPr="009D76A3">
        <w:rPr>
          <w:rFonts w:ascii="David" w:hAnsi="David" w:cs="David"/>
          <w:rtl/>
        </w:rPr>
        <w:t xml:space="preserve">שמירת שבת </w:t>
      </w:r>
      <w:r w:rsidRPr="0061567F">
        <w:rPr>
          <w:rFonts w:ascii="David" w:hAnsi="David" w:cs="David" w:hint="cs"/>
          <w:sz w:val="20"/>
          <w:szCs w:val="20"/>
          <w:rtl/>
        </w:rPr>
        <w:t xml:space="preserve">(25) </w:t>
      </w:r>
      <w:r w:rsidRPr="0061567F">
        <w:rPr>
          <w:rFonts w:ascii="David" w:hAnsi="David" w:cs="David"/>
          <w:sz w:val="20"/>
          <w:szCs w:val="20"/>
          <w:rtl/>
        </w:rPr>
        <w:t>פרק כד סע' כ</w:t>
      </w:r>
      <w:r w:rsidRPr="0061567F">
        <w:rPr>
          <w:rFonts w:ascii="David" w:hAnsi="David" w:cs="David" w:hint="cs"/>
          <w:sz w:val="20"/>
          <w:szCs w:val="20"/>
          <w:rtl/>
        </w:rPr>
        <w:t xml:space="preserve">, </w:t>
      </w:r>
      <w:r w:rsidRPr="0061567F">
        <w:rPr>
          <w:rFonts w:ascii="David" w:hAnsi="David" w:cs="David"/>
          <w:sz w:val="20"/>
          <w:szCs w:val="20"/>
          <w:rtl/>
        </w:rPr>
        <w:t>ובהערה עב</w:t>
      </w:r>
      <w:r w:rsidRPr="0061567F">
        <w:rPr>
          <w:rFonts w:ascii="David" w:hAnsi="David" w:cs="David" w:hint="cs"/>
          <w:sz w:val="20"/>
          <w:szCs w:val="20"/>
          <w:rtl/>
        </w:rPr>
        <w:t xml:space="preserve">), </w:t>
      </w:r>
      <w:r>
        <w:rPr>
          <w:rFonts w:ascii="David" w:hAnsi="David" w:cs="David" w:hint="cs"/>
          <w:rtl/>
        </w:rPr>
        <w:t>ב</w:t>
      </w:r>
      <w:r w:rsidR="00D2071A" w:rsidRPr="009D76A3">
        <w:rPr>
          <w:rFonts w:ascii="David" w:hAnsi="David" w:cs="David"/>
          <w:rtl/>
        </w:rPr>
        <w:t xml:space="preserve">ארחות שבת </w:t>
      </w:r>
      <w:r w:rsidRPr="0061567F">
        <w:rPr>
          <w:rFonts w:ascii="David" w:hAnsi="David" w:cs="David" w:hint="cs"/>
          <w:sz w:val="20"/>
          <w:szCs w:val="20"/>
          <w:rtl/>
        </w:rPr>
        <w:t xml:space="preserve">(25) </w:t>
      </w:r>
      <w:r w:rsidR="00D2071A" w:rsidRPr="0061567F">
        <w:rPr>
          <w:rFonts w:ascii="David" w:hAnsi="David" w:cs="David"/>
          <w:sz w:val="20"/>
          <w:szCs w:val="20"/>
          <w:rtl/>
        </w:rPr>
        <w:t>פרק ט סעיף כ</w:t>
      </w:r>
      <w:r w:rsidRPr="0061567F">
        <w:rPr>
          <w:rFonts w:ascii="David" w:hAnsi="David" w:cs="David" w:hint="cs"/>
          <w:sz w:val="20"/>
          <w:szCs w:val="20"/>
          <w:rtl/>
        </w:rPr>
        <w:t>,</w:t>
      </w:r>
      <w:r w:rsidR="00D2071A" w:rsidRPr="0061567F">
        <w:rPr>
          <w:rFonts w:ascii="David" w:hAnsi="David" w:cs="David"/>
          <w:sz w:val="20"/>
          <w:szCs w:val="20"/>
          <w:rtl/>
        </w:rPr>
        <w:t xml:space="preserve"> ובהערות</w:t>
      </w:r>
      <w:r w:rsidRPr="0061567F">
        <w:rPr>
          <w:rFonts w:ascii="David" w:hAnsi="David" w:cs="David" w:hint="cs"/>
          <w:sz w:val="20"/>
          <w:szCs w:val="20"/>
          <w:rtl/>
        </w:rPr>
        <w:t xml:space="preserve"> שם) </w:t>
      </w:r>
      <w:r w:rsidR="00D2071A" w:rsidRPr="009D76A3">
        <w:rPr>
          <w:rFonts w:ascii="David" w:hAnsi="David" w:cs="David"/>
          <w:rtl/>
        </w:rPr>
        <w:t>.</w:t>
      </w:r>
    </w:p>
    <w:p w:rsidR="00D2071A" w:rsidRPr="006245BB" w:rsidRDefault="00D2071A" w:rsidP="006245BB">
      <w:pPr>
        <w:widowControl w:val="0"/>
        <w:rPr>
          <w:rFonts w:ascii="David" w:hAnsi="David" w:cs="David"/>
          <w:b/>
          <w:bCs/>
          <w:sz w:val="22"/>
          <w:szCs w:val="22"/>
          <w:rtl/>
        </w:rPr>
      </w:pPr>
    </w:p>
    <w:p w:rsidR="009D76A3" w:rsidRPr="009D76A3" w:rsidRDefault="00D2071A" w:rsidP="00D2071A">
      <w:pPr>
        <w:pStyle w:val="af2"/>
        <w:tabs>
          <w:tab w:val="left" w:pos="282"/>
        </w:tabs>
        <w:spacing w:after="0" w:line="360" w:lineRule="auto"/>
        <w:ind w:left="0"/>
        <w:rPr>
          <w:rFonts w:ascii="David" w:hAnsi="David" w:cs="David"/>
          <w:b/>
          <w:bCs/>
        </w:rPr>
      </w:pPr>
      <w:r>
        <w:rPr>
          <w:rFonts w:ascii="David" w:hAnsi="David" w:cs="David" w:hint="cs"/>
          <w:b/>
          <w:bCs/>
          <w:rtl/>
        </w:rPr>
        <w:t xml:space="preserve">פתיחת וסגירת </w:t>
      </w:r>
      <w:r w:rsidR="009D76A3" w:rsidRPr="009D76A3">
        <w:rPr>
          <w:rFonts w:ascii="David" w:hAnsi="David" w:cs="David"/>
          <w:b/>
          <w:bCs/>
          <w:rtl/>
        </w:rPr>
        <w:t>מגירה</w:t>
      </w:r>
    </w:p>
    <w:p w:rsidR="006245BB" w:rsidRDefault="006245BB" w:rsidP="006245BB">
      <w:pPr>
        <w:widowControl w:val="0"/>
        <w:spacing w:line="360" w:lineRule="auto"/>
        <w:rPr>
          <w:rFonts w:ascii="David" w:hAnsi="David" w:cs="David"/>
          <w:sz w:val="22"/>
          <w:szCs w:val="22"/>
          <w:rtl/>
        </w:rPr>
      </w:pPr>
      <w:r>
        <w:rPr>
          <w:rFonts w:ascii="David" w:hAnsi="David" w:cs="David" w:hint="cs"/>
          <w:b/>
          <w:bCs/>
          <w:sz w:val="22"/>
          <w:szCs w:val="22"/>
          <w:rtl/>
        </w:rPr>
        <w:t>ח</w:t>
      </w:r>
      <w:r w:rsidRPr="00D52C9B">
        <w:rPr>
          <w:rFonts w:ascii="David" w:hAnsi="David" w:cs="David"/>
          <w:b/>
          <w:bCs/>
          <w:sz w:val="22"/>
          <w:szCs w:val="22"/>
          <w:rtl/>
        </w:rPr>
        <w:t>.</w:t>
      </w:r>
      <w:r w:rsidRPr="00D52C9B">
        <w:rPr>
          <w:rFonts w:ascii="David" w:hAnsi="David" w:cs="David"/>
          <w:sz w:val="22"/>
          <w:szCs w:val="22"/>
          <w:rtl/>
        </w:rPr>
        <w:t xml:space="preserve"> החיי אדם </w:t>
      </w:r>
      <w:r>
        <w:rPr>
          <w:rFonts w:ascii="David" w:hAnsi="David" w:cs="David" w:hint="cs"/>
          <w:sz w:val="22"/>
          <w:szCs w:val="22"/>
          <w:rtl/>
        </w:rPr>
        <w:t xml:space="preserve">(24) </w:t>
      </w:r>
      <w:r w:rsidRPr="00D52C9B">
        <w:rPr>
          <w:rFonts w:ascii="David" w:hAnsi="David" w:cs="David"/>
          <w:sz w:val="22"/>
          <w:szCs w:val="22"/>
          <w:rtl/>
        </w:rPr>
        <w:t xml:space="preserve">אסר להחזיר </w:t>
      </w:r>
      <w:r w:rsidRPr="00D52C9B">
        <w:rPr>
          <w:rFonts w:ascii="David" w:hAnsi="David" w:cs="David"/>
          <w:b/>
          <w:bCs/>
          <w:sz w:val="22"/>
          <w:szCs w:val="22"/>
          <w:rtl/>
        </w:rPr>
        <w:t>מגירה שנשמטה ממקומה</w:t>
      </w:r>
      <w:r w:rsidRPr="00D52C9B">
        <w:rPr>
          <w:rFonts w:ascii="David" w:hAnsi="David" w:cs="David"/>
          <w:sz w:val="22"/>
          <w:szCs w:val="22"/>
          <w:rtl/>
        </w:rPr>
        <w:t xml:space="preserve"> </w:t>
      </w:r>
      <w:r w:rsidRPr="00D52C9B">
        <w:rPr>
          <w:rFonts w:ascii="David" w:hAnsi="David" w:cs="David"/>
          <w:b/>
          <w:bCs/>
          <w:sz w:val="22"/>
          <w:szCs w:val="22"/>
          <w:rtl/>
        </w:rPr>
        <w:t>בשולחן</w:t>
      </w:r>
      <w:r>
        <w:rPr>
          <w:rFonts w:ascii="David" w:hAnsi="David" w:cs="David"/>
          <w:sz w:val="22"/>
          <w:szCs w:val="22"/>
          <w:rtl/>
        </w:rPr>
        <w:t xml:space="preserve"> מחשש עשיית אוהל</w:t>
      </w:r>
      <w:r>
        <w:rPr>
          <w:rFonts w:ascii="David" w:hAnsi="David" w:cs="David" w:hint="cs"/>
          <w:sz w:val="22"/>
          <w:szCs w:val="22"/>
          <w:rtl/>
        </w:rPr>
        <w:t>.</w:t>
      </w:r>
    </w:p>
    <w:p w:rsidR="00EA076A" w:rsidRDefault="00EA076A" w:rsidP="00EA076A">
      <w:pPr>
        <w:widowControl w:val="0"/>
        <w:spacing w:line="360" w:lineRule="auto"/>
        <w:rPr>
          <w:rFonts w:ascii="David" w:hAnsi="David" w:cs="David"/>
          <w:sz w:val="22"/>
          <w:szCs w:val="22"/>
          <w:rtl/>
        </w:rPr>
      </w:pPr>
      <w:r>
        <w:rPr>
          <w:rFonts w:ascii="David" w:hAnsi="David" w:cs="David" w:hint="cs"/>
          <w:sz w:val="22"/>
          <w:szCs w:val="22"/>
          <w:rtl/>
        </w:rPr>
        <w:t xml:space="preserve"> אולם בכלכלת השבת (24) כתב על המגירה שבשולחן "מותר להחזירה כשמשך אותה מתחת השלחן. חדא, דמיוחד לכך. ותו, דבמשים הדפנות תחת הגג, אין בכהאי גוונא משום אהל".</w:t>
      </w:r>
    </w:p>
    <w:p w:rsidR="00676A88" w:rsidRDefault="00EA076A" w:rsidP="00676A88">
      <w:pPr>
        <w:pStyle w:val="af2"/>
        <w:tabs>
          <w:tab w:val="left" w:pos="282"/>
        </w:tabs>
        <w:spacing w:after="0" w:line="360" w:lineRule="auto"/>
        <w:ind w:left="0"/>
        <w:jc w:val="both"/>
        <w:rPr>
          <w:rFonts w:ascii="David" w:hAnsi="David" w:cs="David"/>
          <w:rtl/>
        </w:rPr>
      </w:pPr>
      <w:r w:rsidRPr="009D76A3">
        <w:rPr>
          <w:rFonts w:ascii="David" w:hAnsi="David" w:cs="David"/>
          <w:rtl/>
        </w:rPr>
        <w:t>המשנה ברורה ס"ק מ"ח (</w:t>
      </w:r>
      <w:r>
        <w:rPr>
          <w:rFonts w:ascii="David" w:hAnsi="David" w:cs="David"/>
          <w:rtl/>
        </w:rPr>
        <w:t>18</w:t>
      </w:r>
      <w:r w:rsidRPr="009D76A3">
        <w:rPr>
          <w:rFonts w:ascii="David" w:hAnsi="David" w:cs="David"/>
          <w:rtl/>
        </w:rPr>
        <w:t>) הביא את דברי החיי אדם [בנדון טי"ש קעסטי"ל], ו</w:t>
      </w:r>
      <w:r w:rsidR="00486AA6">
        <w:rPr>
          <w:rFonts w:ascii="David" w:hAnsi="David" w:cs="David" w:hint="cs"/>
          <w:rtl/>
        </w:rPr>
        <w:t xml:space="preserve">כתב </w:t>
      </w:r>
      <w:r w:rsidRPr="009D76A3">
        <w:rPr>
          <w:rFonts w:ascii="David" w:hAnsi="David" w:cs="David"/>
          <w:rtl/>
        </w:rPr>
        <w:t xml:space="preserve">בשער הציון </w:t>
      </w:r>
      <w:r w:rsidR="00486AA6">
        <w:rPr>
          <w:rFonts w:ascii="David" w:hAnsi="David" w:cs="David" w:hint="cs"/>
          <w:rtl/>
        </w:rPr>
        <w:t>(</w:t>
      </w:r>
      <w:r w:rsidRPr="009D76A3">
        <w:rPr>
          <w:rFonts w:ascii="David" w:hAnsi="David" w:cs="David"/>
          <w:rtl/>
        </w:rPr>
        <w:t>ס"ק נו</w:t>
      </w:r>
      <w:r w:rsidR="00486AA6">
        <w:rPr>
          <w:rFonts w:ascii="David" w:hAnsi="David" w:cs="David" w:hint="cs"/>
          <w:rtl/>
        </w:rPr>
        <w:t>) "</w:t>
      </w:r>
      <w:r w:rsidR="00676A88">
        <w:rPr>
          <w:rFonts w:ascii="David" w:hAnsi="David" w:cs="David" w:hint="cs"/>
          <w:rtl/>
        </w:rPr>
        <w:t>ובספק קיצור שלחן ערוך,</w:t>
      </w:r>
      <w:r w:rsidR="00676A88" w:rsidRPr="00676A88">
        <w:rPr>
          <w:rFonts w:ascii="David" w:hAnsi="David" w:cs="David"/>
          <w:rtl/>
        </w:rPr>
        <w:t xml:space="preserve"> דחה קצת את דבריו</w:t>
      </w:r>
      <w:r w:rsidR="00676A88">
        <w:rPr>
          <w:rFonts w:ascii="David" w:hAnsi="David" w:cs="David" w:hint="cs"/>
          <w:rtl/>
        </w:rPr>
        <w:t>,</w:t>
      </w:r>
      <w:r w:rsidR="00676A88" w:rsidRPr="00676A88">
        <w:rPr>
          <w:rFonts w:ascii="David" w:hAnsi="David" w:cs="David"/>
          <w:rtl/>
        </w:rPr>
        <w:t xml:space="preserve"> דהרי הוא בכלל ממעלה למטה דלא אסרו חז"ל</w:t>
      </w:r>
      <w:r w:rsidR="00676A88">
        <w:rPr>
          <w:rFonts w:ascii="David" w:hAnsi="David" w:cs="David" w:hint="cs"/>
          <w:rtl/>
        </w:rPr>
        <w:t>.</w:t>
      </w:r>
      <w:r w:rsidR="00676A88" w:rsidRPr="00676A88">
        <w:rPr>
          <w:rFonts w:ascii="David" w:hAnsi="David" w:cs="David"/>
          <w:rtl/>
        </w:rPr>
        <w:t xml:space="preserve"> ואפשר דהח</w:t>
      </w:r>
      <w:r w:rsidR="00676A88">
        <w:rPr>
          <w:rFonts w:ascii="David" w:hAnsi="David" w:cs="David" w:hint="cs"/>
          <w:rtl/>
        </w:rPr>
        <w:t xml:space="preserve">יי אדם </w:t>
      </w:r>
      <w:r w:rsidR="00676A88" w:rsidRPr="00676A88">
        <w:rPr>
          <w:rFonts w:ascii="David" w:hAnsi="David" w:cs="David"/>
          <w:rtl/>
        </w:rPr>
        <w:t>ס"ל דדו</w:t>
      </w:r>
      <w:r w:rsidR="00676A88">
        <w:rPr>
          <w:rFonts w:ascii="David" w:hAnsi="David" w:cs="David" w:hint="cs"/>
          <w:rtl/>
        </w:rPr>
        <w:t>ו</w:t>
      </w:r>
      <w:r w:rsidR="00676A88" w:rsidRPr="00676A88">
        <w:rPr>
          <w:rFonts w:ascii="David" w:hAnsi="David" w:cs="David"/>
          <w:rtl/>
        </w:rPr>
        <w:t xml:space="preserve">קא ממעלה למטה </w:t>
      </w:r>
      <w:r w:rsidR="00676A88">
        <w:rPr>
          <w:rFonts w:ascii="David" w:hAnsi="David" w:cs="David" w:hint="cs"/>
          <w:rtl/>
        </w:rPr>
        <w:t xml:space="preserve">[מותר] </w:t>
      </w:r>
      <w:r w:rsidR="00676A88" w:rsidRPr="00676A88">
        <w:rPr>
          <w:rFonts w:ascii="David" w:hAnsi="David" w:cs="David"/>
          <w:rtl/>
        </w:rPr>
        <w:t>מפני שהוא דרך שינוי כמו שפירש</w:t>
      </w:r>
      <w:r w:rsidR="00676A88">
        <w:rPr>
          <w:rFonts w:ascii="David" w:hAnsi="David" w:cs="David" w:hint="cs"/>
          <w:rtl/>
        </w:rPr>
        <w:t xml:space="preserve"> רש</w:t>
      </w:r>
      <w:r w:rsidR="00676A88" w:rsidRPr="00676A88">
        <w:rPr>
          <w:rFonts w:ascii="David" w:hAnsi="David" w:cs="David"/>
          <w:rtl/>
        </w:rPr>
        <w:t>"י שם ביצה ל"ג</w:t>
      </w:r>
      <w:r w:rsidR="00676A88">
        <w:rPr>
          <w:rFonts w:ascii="David" w:hAnsi="David" w:cs="David" w:hint="cs"/>
          <w:rtl/>
        </w:rPr>
        <w:t>,</w:t>
      </w:r>
      <w:r w:rsidR="00676A88" w:rsidRPr="00676A88">
        <w:rPr>
          <w:rFonts w:ascii="David" w:hAnsi="David" w:cs="David"/>
          <w:rtl/>
        </w:rPr>
        <w:t xml:space="preserve"> מ</w:t>
      </w:r>
      <w:r w:rsidR="00676A88">
        <w:rPr>
          <w:rFonts w:ascii="David" w:hAnsi="David" w:cs="David" w:hint="cs"/>
          <w:rtl/>
        </w:rPr>
        <w:t>ה שאין כן בזה".</w:t>
      </w:r>
    </w:p>
    <w:p w:rsidR="00486AA6" w:rsidRDefault="00676A88" w:rsidP="00676A88">
      <w:pPr>
        <w:widowControl w:val="0"/>
        <w:spacing w:line="360" w:lineRule="auto"/>
        <w:jc w:val="both"/>
        <w:rPr>
          <w:rFonts w:ascii="David" w:hAnsi="David" w:cs="David"/>
          <w:sz w:val="22"/>
          <w:szCs w:val="22"/>
          <w:rtl/>
        </w:rPr>
      </w:pPr>
      <w:r>
        <w:rPr>
          <w:rFonts w:ascii="David" w:hAnsi="David" w:cs="David" w:hint="cs"/>
          <w:sz w:val="22"/>
          <w:szCs w:val="22"/>
          <w:rtl/>
        </w:rPr>
        <w:t>והחזון איש (24) כתב על דברי שער הציון: "ואינו מובן, הלא הכא עושה רק מחיצות תחת הגג, והלא מחיצה עראית מותרת תחת הגג, כמו דופן רביעית של סוכה. ואמנם דרך לקבוע את התיבה בשלחן ולחלצה בעת השימוש ולהשיבה למקומה, אבל אין מסירים את כולה. ואפשר דחזרה חשיב בונה, אבל לא חמירא ממנורה של פרקים דמותר ברפוי".</w:t>
      </w:r>
    </w:p>
    <w:p w:rsidR="009D76A3" w:rsidRPr="009D76A3" w:rsidRDefault="00676A88" w:rsidP="00B43F76">
      <w:pPr>
        <w:pStyle w:val="af2"/>
        <w:tabs>
          <w:tab w:val="left" w:pos="282"/>
        </w:tabs>
        <w:spacing w:after="0" w:line="360" w:lineRule="auto"/>
        <w:ind w:left="0"/>
        <w:jc w:val="both"/>
        <w:rPr>
          <w:rFonts w:ascii="David" w:hAnsi="David" w:cs="David"/>
        </w:rPr>
      </w:pPr>
      <w:r>
        <w:rPr>
          <w:rFonts w:ascii="David" w:hAnsi="David" w:cs="David" w:hint="cs"/>
          <w:rtl/>
        </w:rPr>
        <w:t xml:space="preserve">וראה עוד בדברי </w:t>
      </w:r>
      <w:r w:rsidRPr="009D76A3">
        <w:rPr>
          <w:rFonts w:ascii="David" w:hAnsi="David" w:cs="David"/>
          <w:rtl/>
        </w:rPr>
        <w:t>השמירת שבת (</w:t>
      </w:r>
      <w:r>
        <w:rPr>
          <w:rFonts w:ascii="David" w:hAnsi="David" w:cs="David"/>
          <w:rtl/>
        </w:rPr>
        <w:t>24</w:t>
      </w:r>
      <w:r w:rsidRPr="009D76A3">
        <w:rPr>
          <w:rFonts w:ascii="David" w:hAnsi="David" w:cs="David"/>
          <w:rtl/>
        </w:rPr>
        <w:t>) בנדון, ובמה שהציע פתרון כיצד ניתן להחזיר אותה למקומה</w:t>
      </w:r>
      <w:r>
        <w:rPr>
          <w:rFonts w:ascii="David" w:hAnsi="David" w:cs="David" w:hint="cs"/>
          <w:rtl/>
        </w:rPr>
        <w:t xml:space="preserve"> "אך יכול למלאות את המגירה סמיכות וכדומה, ולגרום שלא יהיה חלל טפח, ואז להכניס את המגירה למקומה". </w:t>
      </w:r>
      <w:r w:rsidR="00B43F76">
        <w:rPr>
          <w:rFonts w:ascii="David" w:hAnsi="David" w:cs="David" w:hint="cs"/>
          <w:rtl/>
        </w:rPr>
        <w:t>ו</w:t>
      </w:r>
      <w:r w:rsidRPr="009D76A3">
        <w:rPr>
          <w:rFonts w:ascii="David" w:hAnsi="David" w:cs="David"/>
          <w:rtl/>
        </w:rPr>
        <w:t xml:space="preserve">בהערה שם </w:t>
      </w:r>
      <w:r w:rsidR="00B43F76">
        <w:rPr>
          <w:rFonts w:ascii="David" w:hAnsi="David" w:cs="David" w:hint="cs"/>
          <w:rtl/>
        </w:rPr>
        <w:t xml:space="preserve">ביאר שיש </w:t>
      </w:r>
      <w:r w:rsidR="006245BB" w:rsidRPr="00D52C9B">
        <w:rPr>
          <w:rFonts w:ascii="David" w:hAnsi="David" w:cs="David"/>
          <w:rtl/>
        </w:rPr>
        <w:t xml:space="preserve">הבדל בין מגירה שנשמטה </w:t>
      </w:r>
      <w:r w:rsidR="006245BB" w:rsidRPr="00D52C9B">
        <w:rPr>
          <w:rFonts w:ascii="David" w:hAnsi="David" w:cs="David"/>
          <w:b/>
          <w:bCs/>
          <w:rtl/>
        </w:rPr>
        <w:t>משולחן</w:t>
      </w:r>
      <w:r w:rsidR="006245BB" w:rsidRPr="00D52C9B">
        <w:rPr>
          <w:rFonts w:ascii="David" w:hAnsi="David" w:cs="David"/>
          <w:rtl/>
        </w:rPr>
        <w:t xml:space="preserve"> למגירה שנשמטה </w:t>
      </w:r>
      <w:r w:rsidR="006245BB" w:rsidRPr="00D52C9B">
        <w:rPr>
          <w:rFonts w:ascii="David" w:hAnsi="David" w:cs="David"/>
          <w:b/>
          <w:bCs/>
          <w:rtl/>
        </w:rPr>
        <w:t>מהארון.</w:t>
      </w:r>
      <w:r w:rsidR="00B43F76">
        <w:rPr>
          <w:rFonts w:ascii="David" w:hAnsi="David" w:cs="David" w:hint="cs"/>
          <w:rtl/>
        </w:rPr>
        <w:t xml:space="preserve"> וראה גם ב</w:t>
      </w:r>
      <w:r w:rsidR="009D76A3" w:rsidRPr="009D76A3">
        <w:rPr>
          <w:rFonts w:ascii="David" w:hAnsi="David" w:cs="David"/>
          <w:rtl/>
        </w:rPr>
        <w:t>חזון עובדיה (</w:t>
      </w:r>
      <w:r w:rsidR="000117A9">
        <w:rPr>
          <w:rFonts w:ascii="David" w:hAnsi="David" w:cs="David"/>
          <w:rtl/>
        </w:rPr>
        <w:t>25</w:t>
      </w:r>
      <w:r w:rsidR="009D76A3" w:rsidRPr="009D76A3">
        <w:rPr>
          <w:rFonts w:ascii="David" w:hAnsi="David" w:cs="David"/>
          <w:rtl/>
        </w:rPr>
        <w:t>).</w:t>
      </w:r>
    </w:p>
    <w:p w:rsidR="009D76A3" w:rsidRDefault="009D76A3" w:rsidP="009D76A3">
      <w:pPr>
        <w:tabs>
          <w:tab w:val="left" w:pos="282"/>
        </w:tabs>
        <w:spacing w:line="360" w:lineRule="auto"/>
        <w:jc w:val="both"/>
        <w:rPr>
          <w:rFonts w:ascii="David" w:hAnsi="David" w:cs="David"/>
          <w:sz w:val="22"/>
          <w:szCs w:val="22"/>
          <w:rtl/>
        </w:rPr>
      </w:pPr>
    </w:p>
    <w:p w:rsidR="00973349" w:rsidRDefault="00973349" w:rsidP="00973349">
      <w:pPr>
        <w:tabs>
          <w:tab w:val="left" w:pos="282"/>
        </w:tabs>
        <w:spacing w:line="360" w:lineRule="auto"/>
        <w:ind w:left="-57" w:right="-57"/>
        <w:jc w:val="center"/>
        <w:rPr>
          <w:rFonts w:ascii="David" w:hAnsi="David" w:cs="David"/>
          <w:b/>
          <w:bCs/>
          <w:sz w:val="22"/>
          <w:szCs w:val="22"/>
          <w:rtl/>
        </w:rPr>
      </w:pPr>
      <w:r w:rsidRPr="00973349">
        <w:rPr>
          <w:rFonts w:ascii="David" w:hAnsi="David" w:cs="David"/>
          <w:b/>
          <w:bCs/>
          <w:sz w:val="22"/>
          <w:szCs w:val="22"/>
          <w:rtl/>
        </w:rPr>
        <w:t>נוֹטְרֵי לַיּוֹם הַשְּׁבִיעִי זָכוֹר וְשָׁמוֹר לְהָקֵם. שַֹמְּחֵם בְּבִנְיַן שָׁלֵם בְּאוֹר פָּנֶיךָ תַּבְהִיקֵם. יִרְוְיֻן מִדֶּשֶׁן בֵּיתֶךָ וְנַחַל עֲדָנֶיךָ תַשְׁקֵם</w:t>
      </w:r>
      <w:r w:rsidRPr="00973349">
        <w:rPr>
          <w:rFonts w:ascii="David" w:hAnsi="David" w:cs="David" w:hint="cs"/>
          <w:b/>
          <w:bCs/>
          <w:sz w:val="22"/>
          <w:szCs w:val="22"/>
          <w:rtl/>
        </w:rPr>
        <w:t>.</w:t>
      </w:r>
    </w:p>
    <w:p w:rsidR="00CB7884" w:rsidRPr="00EA180D" w:rsidRDefault="00CB7884" w:rsidP="00CB7884">
      <w:pPr>
        <w:pStyle w:val="a8"/>
        <w:spacing w:before="240" w:after="120" w:line="240" w:lineRule="auto"/>
        <w:ind w:firstLine="0"/>
        <w:rPr>
          <w:rFonts w:cs="Keren" w:hint="cs"/>
          <w:sz w:val="36"/>
          <w:szCs w:val="36"/>
          <w:rtl/>
        </w:rPr>
      </w:pPr>
      <w:r>
        <w:rPr>
          <w:rFonts w:cs="Keren" w:hint="cs"/>
          <w:sz w:val="36"/>
          <w:szCs w:val="36"/>
          <w:rtl/>
        </w:rPr>
        <w:lastRenderedPageBreak/>
        <w:t>מחיצה בין גברים ונשים</w:t>
      </w:r>
    </w:p>
    <w:p w:rsidR="00CB7884" w:rsidRDefault="00CB7884" w:rsidP="00CB7884">
      <w:pPr>
        <w:pStyle w:val="NormalWeb"/>
        <w:bidi/>
        <w:spacing w:before="0" w:beforeAutospacing="0" w:after="0" w:afterAutospacing="0" w:line="360" w:lineRule="auto"/>
        <w:jc w:val="both"/>
        <w:rPr>
          <w:rFonts w:cs="David" w:hint="cs"/>
          <w:b/>
          <w:bCs/>
          <w:sz w:val="22"/>
          <w:szCs w:val="22"/>
          <w:rtl/>
        </w:rPr>
      </w:pPr>
    </w:p>
    <w:p w:rsidR="00CB7884" w:rsidRDefault="00CB7884" w:rsidP="00CB7884">
      <w:pPr>
        <w:spacing w:line="360" w:lineRule="auto"/>
        <w:jc w:val="both"/>
        <w:rPr>
          <w:rFonts w:ascii="David" w:hAnsi="David" w:cs="David"/>
          <w:sz w:val="22"/>
          <w:szCs w:val="22"/>
          <w:rtl/>
        </w:rPr>
      </w:pPr>
      <w:r w:rsidRPr="00BD744D">
        <w:rPr>
          <w:rFonts w:ascii="David" w:hAnsi="David" w:cs="David"/>
          <w:b/>
          <w:bCs/>
          <w:sz w:val="22"/>
          <w:szCs w:val="22"/>
          <w:rtl/>
        </w:rPr>
        <w:t>א.</w:t>
      </w:r>
      <w:r w:rsidRPr="00BD744D">
        <w:rPr>
          <w:rFonts w:ascii="David" w:hAnsi="David" w:cs="David"/>
          <w:sz w:val="22"/>
          <w:szCs w:val="22"/>
          <w:rtl/>
        </w:rPr>
        <w:t xml:space="preserve"> ב</w:t>
      </w:r>
      <w:r>
        <w:rPr>
          <w:rFonts w:ascii="David" w:hAnsi="David" w:cs="David" w:hint="cs"/>
          <w:sz w:val="22"/>
          <w:szCs w:val="22"/>
          <w:rtl/>
        </w:rPr>
        <w:t xml:space="preserve">מסלולי החיים אנו נפגשים לעיתים תכופות בשאלה האם </w:t>
      </w:r>
      <w:r w:rsidRPr="00BD744D">
        <w:rPr>
          <w:rFonts w:ascii="David" w:hAnsi="David" w:cs="David"/>
          <w:sz w:val="22"/>
          <w:szCs w:val="22"/>
          <w:rtl/>
        </w:rPr>
        <w:t xml:space="preserve">יש </w:t>
      </w:r>
      <w:r w:rsidRPr="00BD744D">
        <w:rPr>
          <w:rFonts w:ascii="David" w:hAnsi="David" w:cs="David"/>
          <w:b/>
          <w:bCs/>
          <w:sz w:val="22"/>
          <w:szCs w:val="22"/>
          <w:rtl/>
        </w:rPr>
        <w:t>חיוב ה</w:t>
      </w:r>
      <w:r>
        <w:rPr>
          <w:rFonts w:ascii="David" w:hAnsi="David" w:cs="David" w:hint="cs"/>
          <w:b/>
          <w:bCs/>
          <w:sz w:val="22"/>
          <w:szCs w:val="22"/>
          <w:rtl/>
        </w:rPr>
        <w:t>לכתי</w:t>
      </w:r>
      <w:r w:rsidRPr="00BD744D">
        <w:rPr>
          <w:rFonts w:ascii="David" w:hAnsi="David" w:cs="David"/>
          <w:sz w:val="22"/>
          <w:szCs w:val="22"/>
          <w:rtl/>
        </w:rPr>
        <w:t xml:space="preserve"> להפריד בין גברים לנשים</w:t>
      </w:r>
      <w:r>
        <w:rPr>
          <w:rFonts w:ascii="David" w:hAnsi="David" w:cs="David" w:hint="cs"/>
          <w:sz w:val="22"/>
          <w:szCs w:val="22"/>
          <w:rtl/>
        </w:rPr>
        <w:t xml:space="preserve"> באמצעות </w:t>
      </w:r>
      <w:r w:rsidRPr="004F17A4">
        <w:rPr>
          <w:rFonts w:ascii="David" w:hAnsi="David" w:cs="David"/>
          <w:sz w:val="22"/>
          <w:szCs w:val="22"/>
          <w:rtl/>
        </w:rPr>
        <w:t>מחיצה</w:t>
      </w:r>
      <w:r>
        <w:rPr>
          <w:rFonts w:ascii="David" w:hAnsi="David" w:cs="David" w:hint="cs"/>
          <w:sz w:val="22"/>
          <w:szCs w:val="22"/>
          <w:rtl/>
        </w:rPr>
        <w:t xml:space="preserve">, כגון </w:t>
      </w:r>
      <w:r w:rsidRPr="00BD744D">
        <w:rPr>
          <w:rFonts w:ascii="David" w:hAnsi="David" w:cs="David"/>
          <w:b/>
          <w:bCs/>
          <w:sz w:val="22"/>
          <w:szCs w:val="22"/>
          <w:rtl/>
        </w:rPr>
        <w:t>בסעודת חתונה</w:t>
      </w:r>
      <w:r>
        <w:rPr>
          <w:rFonts w:ascii="David" w:hAnsi="David" w:cs="David" w:hint="cs"/>
          <w:sz w:val="22"/>
          <w:szCs w:val="22"/>
          <w:rtl/>
        </w:rPr>
        <w:t xml:space="preserve"> </w:t>
      </w:r>
      <w:r w:rsidRPr="004F17A4">
        <w:rPr>
          <w:rFonts w:ascii="David" w:hAnsi="David" w:cs="David" w:hint="cs"/>
          <w:sz w:val="22"/>
          <w:szCs w:val="22"/>
          <w:rtl/>
        </w:rPr>
        <w:t xml:space="preserve">או </w:t>
      </w:r>
      <w:r>
        <w:rPr>
          <w:rFonts w:ascii="David" w:hAnsi="David" w:cs="David" w:hint="cs"/>
          <w:b/>
          <w:bCs/>
          <w:sz w:val="22"/>
          <w:szCs w:val="22"/>
          <w:rtl/>
        </w:rPr>
        <w:t>מסיבת שבע ברכות</w:t>
      </w:r>
      <w:r w:rsidRPr="00BD744D">
        <w:rPr>
          <w:rFonts w:ascii="David" w:hAnsi="David" w:cs="David"/>
          <w:sz w:val="22"/>
          <w:szCs w:val="22"/>
          <w:rtl/>
        </w:rPr>
        <w:t>, בסעודת "</w:t>
      </w:r>
      <w:r w:rsidRPr="00BD744D">
        <w:rPr>
          <w:rFonts w:ascii="David" w:hAnsi="David" w:cs="David"/>
          <w:b/>
          <w:bCs/>
          <w:sz w:val="22"/>
          <w:szCs w:val="22"/>
          <w:rtl/>
        </w:rPr>
        <w:t>דינר</w:t>
      </w:r>
      <w:r w:rsidRPr="00BD744D">
        <w:rPr>
          <w:rFonts w:ascii="David" w:hAnsi="David" w:cs="David"/>
          <w:sz w:val="22"/>
          <w:szCs w:val="22"/>
          <w:rtl/>
        </w:rPr>
        <w:t>" המיועד לאיסוף כספים למוסדות תורה</w:t>
      </w:r>
      <w:r>
        <w:rPr>
          <w:rFonts w:ascii="David" w:hAnsi="David" w:cs="David" w:hint="cs"/>
          <w:sz w:val="22"/>
          <w:szCs w:val="22"/>
          <w:rtl/>
        </w:rPr>
        <w:t xml:space="preserve">, או במסירת </w:t>
      </w:r>
      <w:r w:rsidRPr="00802D33">
        <w:rPr>
          <w:rFonts w:ascii="David" w:hAnsi="David" w:cs="David" w:hint="cs"/>
          <w:b/>
          <w:bCs/>
          <w:sz w:val="22"/>
          <w:szCs w:val="22"/>
          <w:rtl/>
        </w:rPr>
        <w:t>שיעורי תורה</w:t>
      </w:r>
      <w:r>
        <w:rPr>
          <w:rFonts w:ascii="David" w:hAnsi="David" w:cs="David" w:hint="cs"/>
          <w:sz w:val="22"/>
          <w:szCs w:val="22"/>
          <w:rtl/>
        </w:rPr>
        <w:t xml:space="preserve"> בפני ציבור גברים ונשים.</w:t>
      </w:r>
    </w:p>
    <w:p w:rsidR="00CB7884" w:rsidRDefault="00CB7884" w:rsidP="00CB7884">
      <w:pPr>
        <w:spacing w:line="360" w:lineRule="auto"/>
        <w:jc w:val="both"/>
        <w:rPr>
          <w:rFonts w:ascii="David" w:hAnsi="David" w:cs="David" w:hint="cs"/>
          <w:sz w:val="22"/>
          <w:szCs w:val="22"/>
          <w:rtl/>
        </w:rPr>
      </w:pPr>
      <w:r>
        <w:rPr>
          <w:rFonts w:ascii="David" w:hAnsi="David" w:cs="David" w:hint="cs"/>
          <w:sz w:val="22"/>
          <w:szCs w:val="22"/>
          <w:rtl/>
        </w:rPr>
        <w:t>לבירור סוגיא זו, נעיין תחילה ב</w:t>
      </w:r>
      <w:r w:rsidRPr="00BD744D">
        <w:rPr>
          <w:rFonts w:ascii="David" w:hAnsi="David" w:cs="David"/>
          <w:sz w:val="22"/>
          <w:szCs w:val="22"/>
          <w:rtl/>
        </w:rPr>
        <w:t xml:space="preserve">דברי חז"ל והפוסקים </w:t>
      </w:r>
      <w:r>
        <w:rPr>
          <w:rFonts w:ascii="David" w:hAnsi="David" w:cs="David" w:hint="cs"/>
          <w:sz w:val="22"/>
          <w:szCs w:val="22"/>
          <w:rtl/>
        </w:rPr>
        <w:t xml:space="preserve">המשמשים כמקור לחיוב </w:t>
      </w:r>
      <w:r w:rsidRPr="004F17A4">
        <w:rPr>
          <w:rFonts w:ascii="David" w:hAnsi="David" w:cs="David"/>
          <w:b/>
          <w:bCs/>
          <w:sz w:val="22"/>
          <w:szCs w:val="22"/>
          <w:rtl/>
        </w:rPr>
        <w:t>הפרדה</w:t>
      </w:r>
      <w:r w:rsidRPr="00BD744D">
        <w:rPr>
          <w:rFonts w:ascii="David" w:hAnsi="David" w:cs="David"/>
          <w:sz w:val="22"/>
          <w:szCs w:val="22"/>
          <w:rtl/>
        </w:rPr>
        <w:t xml:space="preserve"> בין גברים ונשים</w:t>
      </w:r>
      <w:r>
        <w:rPr>
          <w:rFonts w:ascii="David" w:hAnsi="David" w:cs="David" w:hint="cs"/>
          <w:sz w:val="22"/>
          <w:szCs w:val="22"/>
          <w:rtl/>
        </w:rPr>
        <w:t>, ומתוכם נבוא לדון האם את ההפרדה חייבים לבצע באמצעות מחיצה בלבד, או שדַי בהפרדה של המקומות, כגון בישיבה סביב שולחנות נפרדים או בגושי מקומות מופרדים במרחק זה מזה.</w:t>
      </w:r>
    </w:p>
    <w:p w:rsidR="00CB7884" w:rsidRDefault="00CB7884" w:rsidP="00CB7884">
      <w:pPr>
        <w:spacing w:before="120" w:line="360" w:lineRule="auto"/>
        <w:jc w:val="both"/>
        <w:rPr>
          <w:rFonts w:ascii="David" w:hAnsi="David" w:cs="David"/>
          <w:sz w:val="22"/>
          <w:szCs w:val="22"/>
          <w:rtl/>
        </w:rPr>
      </w:pPr>
      <w:r w:rsidRPr="00BD744D">
        <w:rPr>
          <w:rFonts w:ascii="David" w:hAnsi="David" w:cs="David"/>
          <w:sz w:val="22"/>
          <w:szCs w:val="22"/>
          <w:rtl/>
        </w:rPr>
        <w:t>• ב</w:t>
      </w:r>
      <w:r>
        <w:rPr>
          <w:rFonts w:ascii="David" w:hAnsi="David" w:cs="David" w:hint="cs"/>
          <w:sz w:val="22"/>
          <w:szCs w:val="22"/>
          <w:rtl/>
        </w:rPr>
        <w:t>מסכת סוכה (1) מבואר בהרחבה ה"תיקון הגדול" שעשו ב</w:t>
      </w:r>
      <w:r w:rsidRPr="00BD744D">
        <w:rPr>
          <w:rFonts w:ascii="David" w:hAnsi="David" w:cs="David"/>
          <w:sz w:val="22"/>
          <w:szCs w:val="22"/>
          <w:rtl/>
        </w:rPr>
        <w:t xml:space="preserve">בית המקדש </w:t>
      </w:r>
      <w:r>
        <w:rPr>
          <w:rFonts w:ascii="David" w:hAnsi="David" w:cs="David" w:hint="cs"/>
          <w:sz w:val="22"/>
          <w:szCs w:val="22"/>
          <w:rtl/>
        </w:rPr>
        <w:t xml:space="preserve">בשעת שמחת בית השואבה </w:t>
      </w:r>
      <w:r w:rsidRPr="00BD744D">
        <w:rPr>
          <w:rFonts w:ascii="David" w:hAnsi="David" w:cs="David"/>
          <w:sz w:val="22"/>
          <w:szCs w:val="22"/>
          <w:rtl/>
        </w:rPr>
        <w:t xml:space="preserve">מחשש </w:t>
      </w:r>
      <w:r w:rsidRPr="00BD744D">
        <w:rPr>
          <w:rFonts w:ascii="David" w:hAnsi="David" w:cs="David"/>
          <w:b/>
          <w:bCs/>
          <w:sz w:val="22"/>
          <w:szCs w:val="22"/>
          <w:rtl/>
        </w:rPr>
        <w:t>לקלות ראש</w:t>
      </w:r>
      <w:r w:rsidRPr="00BD744D">
        <w:rPr>
          <w:rFonts w:ascii="David" w:hAnsi="David" w:cs="David"/>
          <w:sz w:val="22"/>
          <w:szCs w:val="22"/>
          <w:rtl/>
        </w:rPr>
        <w:t xml:space="preserve">, </w:t>
      </w:r>
      <w:r>
        <w:rPr>
          <w:rFonts w:ascii="David" w:hAnsi="David" w:cs="David" w:hint="cs"/>
          <w:sz w:val="22"/>
          <w:szCs w:val="22"/>
          <w:rtl/>
        </w:rPr>
        <w:t>כאשר בנו "</w:t>
      </w:r>
      <w:r w:rsidRPr="00BD744D">
        <w:rPr>
          <w:rFonts w:ascii="David" w:hAnsi="David" w:cs="David"/>
          <w:sz w:val="22"/>
          <w:szCs w:val="22"/>
          <w:rtl/>
        </w:rPr>
        <w:t>גזוזטראות</w:t>
      </w:r>
      <w:r>
        <w:rPr>
          <w:rFonts w:ascii="David" w:hAnsi="David" w:cs="David" w:hint="cs"/>
          <w:sz w:val="22"/>
          <w:szCs w:val="22"/>
          <w:rtl/>
        </w:rPr>
        <w:t>"</w:t>
      </w:r>
      <w:r w:rsidRPr="00BD744D">
        <w:rPr>
          <w:rFonts w:ascii="David" w:hAnsi="David" w:cs="David"/>
          <w:sz w:val="22"/>
          <w:szCs w:val="22"/>
          <w:rtl/>
        </w:rPr>
        <w:t xml:space="preserve"> </w:t>
      </w:r>
      <w:r w:rsidRPr="009C1280">
        <w:rPr>
          <w:rFonts w:ascii="David" w:hAnsi="David" w:cs="David" w:hint="cs"/>
          <w:sz w:val="20"/>
          <w:szCs w:val="20"/>
          <w:rtl/>
        </w:rPr>
        <w:t xml:space="preserve">[מרפסות] </w:t>
      </w:r>
      <w:r>
        <w:rPr>
          <w:rFonts w:ascii="David" w:hAnsi="David" w:cs="David" w:hint="cs"/>
          <w:sz w:val="22"/>
          <w:szCs w:val="22"/>
          <w:rtl/>
        </w:rPr>
        <w:t xml:space="preserve">במיוחד </w:t>
      </w:r>
      <w:r w:rsidRPr="00BD744D">
        <w:rPr>
          <w:rFonts w:ascii="David" w:hAnsi="David" w:cs="David"/>
          <w:sz w:val="22"/>
          <w:szCs w:val="22"/>
          <w:rtl/>
        </w:rPr>
        <w:t>לנשים</w:t>
      </w:r>
      <w:r>
        <w:rPr>
          <w:rFonts w:ascii="David" w:hAnsi="David" w:cs="David" w:hint="cs"/>
          <w:sz w:val="22"/>
          <w:szCs w:val="22"/>
          <w:rtl/>
        </w:rPr>
        <w:t>, על ידי שהתקינו זיזים בכתלים ועליהם הניחו לוחות עץ "שיהיו נשים יושבות מלמעלה ואנשים מלמטה. ואמנם מעשה זה אינו מובן מאליו כלל וכלל, כפי שהקשו: "</w:t>
      </w:r>
      <w:r w:rsidRPr="00F64CEE">
        <w:rPr>
          <w:rFonts w:ascii="David" w:hAnsi="David" w:cs="David"/>
          <w:sz w:val="22"/>
          <w:szCs w:val="22"/>
          <w:rtl/>
        </w:rPr>
        <w:t>היכי עביד הכי</w:t>
      </w:r>
      <w:r>
        <w:rPr>
          <w:rFonts w:ascii="David" w:hAnsi="David" w:cs="David" w:hint="cs"/>
          <w:sz w:val="22"/>
          <w:szCs w:val="22"/>
          <w:rtl/>
        </w:rPr>
        <w:t>,</w:t>
      </w:r>
      <w:r w:rsidRPr="00F64CEE">
        <w:rPr>
          <w:rFonts w:ascii="David" w:hAnsi="David" w:cs="David"/>
          <w:sz w:val="22"/>
          <w:szCs w:val="22"/>
          <w:rtl/>
        </w:rPr>
        <w:t xml:space="preserve"> והכתיב </w:t>
      </w:r>
      <w:r w:rsidRPr="009C1280">
        <w:rPr>
          <w:rFonts w:ascii="David" w:hAnsi="David" w:cs="David" w:hint="cs"/>
          <w:sz w:val="20"/>
          <w:szCs w:val="20"/>
          <w:rtl/>
        </w:rPr>
        <w:t xml:space="preserve">(דברי הימים א, כח) </w:t>
      </w:r>
      <w:r w:rsidRPr="00F64CEE">
        <w:rPr>
          <w:rFonts w:ascii="David" w:hAnsi="David" w:cs="David"/>
          <w:sz w:val="22"/>
          <w:szCs w:val="22"/>
          <w:rtl/>
        </w:rPr>
        <w:t>הכל בכתב מיד ה' עלי השכיל</w:t>
      </w:r>
      <w:r>
        <w:rPr>
          <w:rFonts w:ascii="David" w:hAnsi="David" w:cs="David" w:hint="cs"/>
          <w:sz w:val="22"/>
          <w:szCs w:val="22"/>
          <w:rtl/>
        </w:rPr>
        <w:t>". ופירש רש"י: "</w:t>
      </w:r>
      <w:r w:rsidRPr="00F64CEE">
        <w:rPr>
          <w:rFonts w:ascii="David" w:hAnsi="David" w:cs="David"/>
          <w:sz w:val="22"/>
          <w:szCs w:val="22"/>
          <w:rtl/>
        </w:rPr>
        <w:t>כל מלאכת התבנית שהודיעו הק</w:t>
      </w:r>
      <w:r>
        <w:rPr>
          <w:rFonts w:ascii="David" w:hAnsi="David" w:cs="David" w:hint="cs"/>
          <w:sz w:val="22"/>
          <w:szCs w:val="22"/>
          <w:rtl/>
        </w:rPr>
        <w:t>ב"ה</w:t>
      </w:r>
      <w:r w:rsidRPr="00F64CEE">
        <w:rPr>
          <w:rFonts w:ascii="David" w:hAnsi="David" w:cs="David"/>
          <w:sz w:val="22"/>
          <w:szCs w:val="22"/>
          <w:rtl/>
        </w:rPr>
        <w:t xml:space="preserve"> על ידי גד החוזה ונתן הנביא</w:t>
      </w:r>
      <w:r>
        <w:rPr>
          <w:rFonts w:ascii="David" w:hAnsi="David" w:cs="David" w:hint="cs"/>
          <w:sz w:val="22"/>
          <w:szCs w:val="22"/>
          <w:rtl/>
        </w:rPr>
        <w:t>", ואם כן מנין ה"היתר" לשנות מבנין בית המקדש להוסיף על בניינו בזיזים אלו.</w:t>
      </w:r>
      <w:r w:rsidRPr="00F64CEE">
        <w:rPr>
          <w:rFonts w:ascii="David" w:hAnsi="David" w:cs="David" w:hint="cs"/>
          <w:sz w:val="22"/>
          <w:szCs w:val="22"/>
          <w:rtl/>
        </w:rPr>
        <w:t xml:space="preserve"> </w:t>
      </w:r>
      <w:r>
        <w:rPr>
          <w:rFonts w:ascii="David" w:hAnsi="David" w:cs="David" w:hint="cs"/>
          <w:sz w:val="22"/>
          <w:szCs w:val="22"/>
          <w:rtl/>
        </w:rPr>
        <w:t>ותירצו:</w:t>
      </w:r>
      <w:r w:rsidRPr="00F64CEE">
        <w:rPr>
          <w:rFonts w:ascii="David" w:hAnsi="David" w:cs="David" w:hint="cs"/>
          <w:sz w:val="22"/>
          <w:szCs w:val="22"/>
          <w:rtl/>
        </w:rPr>
        <w:t xml:space="preserve"> </w:t>
      </w:r>
      <w:r>
        <w:rPr>
          <w:rFonts w:ascii="David" w:hAnsi="David" w:cs="David" w:hint="cs"/>
          <w:sz w:val="22"/>
          <w:szCs w:val="22"/>
          <w:rtl/>
        </w:rPr>
        <w:t xml:space="preserve">"קרא </w:t>
      </w:r>
      <w:r w:rsidRPr="00F64CEE">
        <w:rPr>
          <w:rFonts w:ascii="David" w:hAnsi="David" w:cs="David"/>
          <w:sz w:val="22"/>
          <w:szCs w:val="22"/>
          <w:rtl/>
        </w:rPr>
        <w:t>אשכחו ודרוש</w:t>
      </w:r>
      <w:r>
        <w:rPr>
          <w:rFonts w:ascii="David" w:hAnsi="David" w:cs="David" w:hint="cs"/>
          <w:sz w:val="22"/>
          <w:szCs w:val="22"/>
          <w:rtl/>
        </w:rPr>
        <w:t xml:space="preserve">". ופירש </w:t>
      </w:r>
      <w:r w:rsidRPr="00F64CEE">
        <w:rPr>
          <w:rFonts w:ascii="David" w:hAnsi="David" w:cs="David"/>
          <w:sz w:val="22"/>
          <w:szCs w:val="22"/>
          <w:rtl/>
        </w:rPr>
        <w:t>רש"י</w:t>
      </w:r>
      <w:r>
        <w:rPr>
          <w:rFonts w:ascii="David" w:hAnsi="David" w:cs="David" w:hint="cs"/>
          <w:sz w:val="22"/>
          <w:szCs w:val="22"/>
          <w:rtl/>
        </w:rPr>
        <w:t>: "</w:t>
      </w:r>
      <w:r w:rsidRPr="00F64CEE">
        <w:rPr>
          <w:rFonts w:ascii="David" w:hAnsi="David" w:cs="David"/>
          <w:sz w:val="22"/>
          <w:szCs w:val="22"/>
          <w:rtl/>
        </w:rPr>
        <w:t xml:space="preserve">קרא אשכחו </w:t>
      </w:r>
      <w:r w:rsidRPr="00F64CEE">
        <w:rPr>
          <w:rFonts w:ascii="David" w:hAnsi="David" w:cs="David"/>
          <w:b/>
          <w:bCs/>
          <w:sz w:val="22"/>
          <w:szCs w:val="22"/>
          <w:rtl/>
        </w:rPr>
        <w:t>שצריך להבדיל אנשים מנשים</w:t>
      </w:r>
      <w:r w:rsidRPr="00F64CEE">
        <w:rPr>
          <w:rFonts w:ascii="David" w:hAnsi="David" w:cs="David"/>
          <w:sz w:val="22"/>
          <w:szCs w:val="22"/>
          <w:rtl/>
        </w:rPr>
        <w:t xml:space="preserve">, ולעשות גדר בישראל </w:t>
      </w:r>
      <w:r w:rsidRPr="00F64CEE">
        <w:rPr>
          <w:rFonts w:ascii="David" w:hAnsi="David" w:cs="David"/>
          <w:b/>
          <w:bCs/>
          <w:sz w:val="22"/>
          <w:szCs w:val="22"/>
          <w:rtl/>
        </w:rPr>
        <w:t>שלא יבאו לידי קלקול</w:t>
      </w:r>
      <w:r>
        <w:rPr>
          <w:rFonts w:ascii="David" w:hAnsi="David" w:cs="David" w:hint="cs"/>
          <w:sz w:val="22"/>
          <w:szCs w:val="22"/>
          <w:rtl/>
        </w:rPr>
        <w:t>", ועיי"ש בסוגיא הפסוק "שמצאו" בנבואת זכריה לעתיד לבוא.</w:t>
      </w:r>
    </w:p>
    <w:p w:rsidR="00CB7884" w:rsidRPr="00802D33" w:rsidRDefault="00CB7884" w:rsidP="00CB7884">
      <w:pPr>
        <w:spacing w:line="360" w:lineRule="auto"/>
        <w:jc w:val="both"/>
        <w:rPr>
          <w:rFonts w:ascii="David" w:hAnsi="David" w:cs="David"/>
          <w:b/>
          <w:bCs/>
          <w:sz w:val="22"/>
          <w:szCs w:val="22"/>
          <w:rtl/>
        </w:rPr>
      </w:pPr>
      <w:r>
        <w:rPr>
          <w:rFonts w:ascii="David" w:hAnsi="David" w:cs="David" w:hint="cs"/>
          <w:sz w:val="22"/>
          <w:szCs w:val="22"/>
          <w:rtl/>
        </w:rPr>
        <w:t xml:space="preserve">ומפשטות הסוגיא נראה, שיש חיוב להפריד בין גברים ונשים </w:t>
      </w:r>
      <w:r w:rsidRPr="00802D33">
        <w:rPr>
          <w:rFonts w:ascii="David" w:hAnsi="David" w:cs="David" w:hint="cs"/>
          <w:b/>
          <w:bCs/>
          <w:sz w:val="22"/>
          <w:szCs w:val="22"/>
          <w:rtl/>
        </w:rPr>
        <w:t xml:space="preserve">כדי שלא יבואו לקלקול ולקלות ראש. </w:t>
      </w:r>
    </w:p>
    <w:p w:rsidR="00CB7884" w:rsidRDefault="00CB7884" w:rsidP="00CB7884">
      <w:pPr>
        <w:spacing w:line="360" w:lineRule="auto"/>
        <w:jc w:val="both"/>
        <w:rPr>
          <w:rFonts w:ascii="David" w:hAnsi="David" w:cs="David" w:hint="cs"/>
          <w:sz w:val="22"/>
          <w:szCs w:val="22"/>
          <w:rtl/>
        </w:rPr>
      </w:pPr>
      <w:r>
        <w:rPr>
          <w:rFonts w:ascii="David" w:hAnsi="David" w:cs="David" w:hint="cs"/>
          <w:sz w:val="22"/>
          <w:szCs w:val="22"/>
          <w:rtl/>
        </w:rPr>
        <w:t xml:space="preserve">ובדברי </w:t>
      </w:r>
      <w:r w:rsidRPr="00BD744D">
        <w:rPr>
          <w:rFonts w:ascii="David" w:hAnsi="David" w:cs="David"/>
          <w:sz w:val="22"/>
          <w:szCs w:val="22"/>
          <w:rtl/>
        </w:rPr>
        <w:t xml:space="preserve">הרמב"ם </w:t>
      </w:r>
      <w:r>
        <w:rPr>
          <w:rFonts w:ascii="David" w:hAnsi="David" w:cs="David" w:hint="cs"/>
          <w:sz w:val="22"/>
          <w:szCs w:val="22"/>
          <w:rtl/>
        </w:rPr>
        <w:t xml:space="preserve">בפירוש המשניות בסוכה (1) מבואר שההפרדה נועדה </w:t>
      </w:r>
      <w:r w:rsidRPr="00BD744D">
        <w:rPr>
          <w:rFonts w:ascii="David" w:hAnsi="David" w:cs="David"/>
          <w:sz w:val="22"/>
          <w:szCs w:val="22"/>
          <w:rtl/>
        </w:rPr>
        <w:t xml:space="preserve">"כדי </w:t>
      </w:r>
      <w:r w:rsidRPr="00BD744D">
        <w:rPr>
          <w:rFonts w:ascii="David" w:hAnsi="David" w:cs="David"/>
          <w:b/>
          <w:bCs/>
          <w:sz w:val="22"/>
          <w:szCs w:val="22"/>
          <w:rtl/>
        </w:rPr>
        <w:t xml:space="preserve">שלא יסתכלו </w:t>
      </w:r>
      <w:r w:rsidRPr="00BD744D">
        <w:rPr>
          <w:rFonts w:ascii="David" w:hAnsi="David" w:cs="David"/>
          <w:sz w:val="22"/>
          <w:szCs w:val="22"/>
          <w:rtl/>
        </w:rPr>
        <w:t xml:space="preserve">האנשים בנשים". </w:t>
      </w:r>
    </w:p>
    <w:p w:rsidR="00CB7884" w:rsidRDefault="00CB7884" w:rsidP="00CB7884">
      <w:pPr>
        <w:spacing w:line="360" w:lineRule="auto"/>
        <w:jc w:val="both"/>
        <w:rPr>
          <w:rFonts w:ascii="David" w:hAnsi="David" w:cs="David"/>
          <w:sz w:val="22"/>
          <w:szCs w:val="22"/>
          <w:rtl/>
        </w:rPr>
      </w:pPr>
      <w:r>
        <w:rPr>
          <w:rFonts w:ascii="David" w:hAnsi="David" w:cs="David" w:hint="cs"/>
          <w:sz w:val="22"/>
          <w:szCs w:val="22"/>
          <w:rtl/>
        </w:rPr>
        <w:t xml:space="preserve">אולם בהלכות לולב כתב הרמב"ם (1) שה"תיקון" שעשו בבית המקדש נעשה "כדי </w:t>
      </w:r>
      <w:r w:rsidRPr="00EB747D">
        <w:rPr>
          <w:rFonts w:ascii="David" w:hAnsi="David" w:cs="David" w:hint="cs"/>
          <w:b/>
          <w:bCs/>
          <w:sz w:val="22"/>
          <w:szCs w:val="22"/>
          <w:rtl/>
        </w:rPr>
        <w:t>שלא יתערבו אלו עם אלו</w:t>
      </w:r>
      <w:r>
        <w:rPr>
          <w:rFonts w:ascii="David" w:hAnsi="David" w:cs="David" w:hint="cs"/>
          <w:sz w:val="22"/>
          <w:szCs w:val="22"/>
          <w:rtl/>
        </w:rPr>
        <w:t>".</w:t>
      </w:r>
    </w:p>
    <w:p w:rsidR="00CB7884" w:rsidRPr="00EB747D" w:rsidRDefault="00CB7884" w:rsidP="00CB7884">
      <w:pPr>
        <w:spacing w:before="120" w:line="360" w:lineRule="auto"/>
        <w:jc w:val="both"/>
        <w:rPr>
          <w:rFonts w:ascii="David" w:hAnsi="David" w:cs="David"/>
          <w:sz w:val="22"/>
          <w:szCs w:val="22"/>
          <w:rtl/>
        </w:rPr>
      </w:pPr>
      <w:r w:rsidRPr="00BD744D">
        <w:rPr>
          <w:rFonts w:ascii="David" w:hAnsi="David" w:cs="David"/>
          <w:sz w:val="22"/>
          <w:szCs w:val="22"/>
          <w:rtl/>
        </w:rPr>
        <w:t xml:space="preserve">• </w:t>
      </w:r>
      <w:r>
        <w:rPr>
          <w:rFonts w:ascii="David" w:hAnsi="David" w:cs="David" w:hint="cs"/>
          <w:sz w:val="22"/>
          <w:szCs w:val="22"/>
          <w:rtl/>
        </w:rPr>
        <w:t xml:space="preserve">במסכת קידושין (1) מסופר על </w:t>
      </w:r>
      <w:r w:rsidRPr="00BD744D">
        <w:rPr>
          <w:rFonts w:ascii="David" w:hAnsi="David" w:cs="David"/>
          <w:sz w:val="22"/>
          <w:szCs w:val="22"/>
          <w:rtl/>
        </w:rPr>
        <w:t xml:space="preserve">אביי </w:t>
      </w:r>
      <w:r>
        <w:rPr>
          <w:rFonts w:ascii="David" w:hAnsi="David" w:cs="David" w:hint="cs"/>
          <w:sz w:val="22"/>
          <w:szCs w:val="22"/>
          <w:rtl/>
        </w:rPr>
        <w:t>ש</w:t>
      </w:r>
      <w:r w:rsidRPr="00BD744D">
        <w:rPr>
          <w:rFonts w:ascii="David" w:hAnsi="David" w:cs="David"/>
          <w:sz w:val="22"/>
          <w:szCs w:val="22"/>
          <w:rtl/>
        </w:rPr>
        <w:t xml:space="preserve">סידר </w:t>
      </w:r>
      <w:r w:rsidRPr="00BD744D">
        <w:rPr>
          <w:rFonts w:ascii="David" w:hAnsi="David" w:cs="David"/>
          <w:b/>
          <w:bCs/>
          <w:sz w:val="22"/>
          <w:szCs w:val="22"/>
          <w:rtl/>
        </w:rPr>
        <w:t>מחיצה</w:t>
      </w:r>
      <w:r w:rsidRPr="00BD744D">
        <w:rPr>
          <w:rFonts w:ascii="David" w:hAnsi="David" w:cs="David"/>
          <w:sz w:val="22"/>
          <w:szCs w:val="22"/>
          <w:rtl/>
        </w:rPr>
        <w:t xml:space="preserve"> של קנקנים במקום קיבוץ גברים לנשים </w:t>
      </w:r>
      <w:r w:rsidRPr="00BD744D">
        <w:rPr>
          <w:rFonts w:ascii="David" w:hAnsi="David" w:cs="David"/>
          <w:b/>
          <w:bCs/>
          <w:sz w:val="22"/>
          <w:szCs w:val="22"/>
          <w:rtl/>
        </w:rPr>
        <w:t xml:space="preserve">בדרשה </w:t>
      </w:r>
      <w:r w:rsidRPr="00BD744D">
        <w:rPr>
          <w:rFonts w:ascii="David" w:hAnsi="David" w:cs="David"/>
          <w:sz w:val="22"/>
          <w:szCs w:val="22"/>
          <w:rtl/>
        </w:rPr>
        <w:t>או</w:t>
      </w:r>
      <w:r w:rsidRPr="00BD744D">
        <w:rPr>
          <w:rFonts w:ascii="David" w:hAnsi="David" w:cs="David"/>
          <w:b/>
          <w:bCs/>
          <w:sz w:val="22"/>
          <w:szCs w:val="22"/>
          <w:rtl/>
        </w:rPr>
        <w:t xml:space="preserve"> בחופה</w:t>
      </w:r>
      <w:r>
        <w:rPr>
          <w:rFonts w:ascii="David" w:hAnsi="David" w:cs="David" w:hint="cs"/>
          <w:sz w:val="22"/>
          <w:szCs w:val="22"/>
          <w:rtl/>
        </w:rPr>
        <w:t>, ופירש רש"י "שאם יבואו זה אצל זה יקשקשו וישמע הקול"</w:t>
      </w:r>
      <w:r w:rsidRPr="00BD744D">
        <w:rPr>
          <w:rFonts w:ascii="David" w:hAnsi="David" w:cs="David"/>
          <w:sz w:val="22"/>
          <w:szCs w:val="22"/>
          <w:rtl/>
        </w:rPr>
        <w:t>.</w:t>
      </w:r>
      <w:r>
        <w:rPr>
          <w:rFonts w:ascii="David" w:hAnsi="David" w:cs="David" w:hint="cs"/>
          <w:sz w:val="22"/>
          <w:szCs w:val="22"/>
          <w:rtl/>
        </w:rPr>
        <w:t xml:space="preserve"> ומשמע שעשה זאת למנוע </w:t>
      </w:r>
      <w:r>
        <w:rPr>
          <w:rFonts w:ascii="David" w:hAnsi="David" w:cs="David" w:hint="cs"/>
          <w:b/>
          <w:bCs/>
          <w:sz w:val="22"/>
          <w:szCs w:val="22"/>
          <w:rtl/>
        </w:rPr>
        <w:t xml:space="preserve">תערובת </w:t>
      </w:r>
      <w:r>
        <w:rPr>
          <w:rFonts w:ascii="David" w:hAnsi="David" w:cs="David" w:hint="cs"/>
          <w:sz w:val="22"/>
          <w:szCs w:val="22"/>
          <w:rtl/>
        </w:rPr>
        <w:t>בין גברים לנשים.</w:t>
      </w:r>
    </w:p>
    <w:p w:rsidR="00CB7884" w:rsidRDefault="00CB7884" w:rsidP="00CB7884">
      <w:pPr>
        <w:spacing w:before="120" w:line="360" w:lineRule="auto"/>
        <w:jc w:val="both"/>
        <w:rPr>
          <w:rFonts w:ascii="David" w:hAnsi="David" w:cs="David"/>
          <w:sz w:val="22"/>
          <w:szCs w:val="22"/>
          <w:rtl/>
        </w:rPr>
      </w:pPr>
      <w:r w:rsidRPr="00BD744D">
        <w:rPr>
          <w:rFonts w:ascii="David" w:hAnsi="David" w:cs="David"/>
          <w:sz w:val="22"/>
          <w:szCs w:val="22"/>
          <w:rtl/>
        </w:rPr>
        <w:t xml:space="preserve">• </w:t>
      </w:r>
      <w:r>
        <w:rPr>
          <w:rFonts w:ascii="David" w:hAnsi="David" w:cs="David" w:hint="cs"/>
          <w:sz w:val="22"/>
          <w:szCs w:val="22"/>
          <w:rtl/>
        </w:rPr>
        <w:t>עוד אמרו בגמרא בקידושין (1) "סקבא דשתא רגלא". ופירש רש"י: "</w:t>
      </w:r>
      <w:r w:rsidRPr="00FB58CA">
        <w:rPr>
          <w:rFonts w:ascii="David" w:hAnsi="David" w:cs="David"/>
          <w:sz w:val="22"/>
          <w:szCs w:val="22"/>
          <w:rtl/>
        </w:rPr>
        <w:t>ריעוע של ימות השנה לי</w:t>
      </w:r>
      <w:r>
        <w:rPr>
          <w:rFonts w:ascii="David" w:hAnsi="David" w:cs="David" w:hint="cs"/>
          <w:sz w:val="22"/>
          <w:szCs w:val="22"/>
          <w:rtl/>
        </w:rPr>
        <w:t>י</w:t>
      </w:r>
      <w:r w:rsidRPr="00FB58CA">
        <w:rPr>
          <w:rFonts w:ascii="David" w:hAnsi="David" w:cs="David"/>
          <w:sz w:val="22"/>
          <w:szCs w:val="22"/>
          <w:rtl/>
        </w:rPr>
        <w:t>חוד ולעבירה</w:t>
      </w:r>
      <w:r>
        <w:rPr>
          <w:rFonts w:ascii="David" w:hAnsi="David" w:cs="David" w:hint="cs"/>
          <w:sz w:val="22"/>
          <w:szCs w:val="22"/>
          <w:rtl/>
        </w:rPr>
        <w:t>,</w:t>
      </w:r>
      <w:r w:rsidRPr="00FB58CA">
        <w:rPr>
          <w:rFonts w:ascii="David" w:hAnsi="David" w:cs="David"/>
          <w:sz w:val="22"/>
          <w:szCs w:val="22"/>
          <w:rtl/>
        </w:rPr>
        <w:t xml:space="preserve"> ימות הרגל</w:t>
      </w:r>
      <w:r>
        <w:rPr>
          <w:rFonts w:ascii="David" w:hAnsi="David" w:cs="David" w:hint="cs"/>
          <w:sz w:val="22"/>
          <w:szCs w:val="22"/>
          <w:rtl/>
        </w:rPr>
        <w:t>,</w:t>
      </w:r>
      <w:r w:rsidRPr="00FB58CA">
        <w:rPr>
          <w:rFonts w:ascii="David" w:hAnsi="David" w:cs="David"/>
          <w:sz w:val="22"/>
          <w:szCs w:val="22"/>
          <w:rtl/>
        </w:rPr>
        <w:t xml:space="preserve"> שיש קבוצת אנשים ונשים לשמוע דרשה ונותנים ונושאים זה עם זה</w:t>
      </w:r>
      <w:r>
        <w:rPr>
          <w:rFonts w:ascii="David" w:hAnsi="David" w:cs="David" w:hint="cs"/>
          <w:sz w:val="22"/>
          <w:szCs w:val="22"/>
          <w:rtl/>
        </w:rPr>
        <w:t xml:space="preserve">". ובתוספות שם הוסיפו: "ונותנים עין זה על זה. ויש אומרים לכך נהגו להתענות לאחר הפסח ולאחר סוכות". ועל פי דברי הגמרא </w:t>
      </w:r>
      <w:r w:rsidRPr="00BD744D">
        <w:rPr>
          <w:rFonts w:ascii="David" w:hAnsi="David" w:cs="David"/>
          <w:sz w:val="22"/>
          <w:szCs w:val="22"/>
          <w:rtl/>
        </w:rPr>
        <w:t>כתב הרמב"ם</w:t>
      </w:r>
      <w:r>
        <w:rPr>
          <w:rFonts w:ascii="David" w:hAnsi="David" w:cs="David" w:hint="cs"/>
          <w:sz w:val="22"/>
          <w:szCs w:val="22"/>
          <w:rtl/>
        </w:rPr>
        <w:t xml:space="preserve"> בהלכות יום טוב (2)</w:t>
      </w:r>
      <w:r w:rsidRPr="00BD744D">
        <w:rPr>
          <w:rFonts w:ascii="David" w:hAnsi="David" w:cs="David"/>
          <w:sz w:val="22"/>
          <w:szCs w:val="22"/>
          <w:rtl/>
        </w:rPr>
        <w:t xml:space="preserve"> "חייבים בית דין להעמיד </w:t>
      </w:r>
      <w:r w:rsidRPr="00BD744D">
        <w:rPr>
          <w:rFonts w:ascii="David" w:hAnsi="David" w:cs="David"/>
          <w:b/>
          <w:bCs/>
          <w:sz w:val="22"/>
          <w:szCs w:val="22"/>
          <w:rtl/>
        </w:rPr>
        <w:t xml:space="preserve">שוטרים ברגלים </w:t>
      </w:r>
      <w:r w:rsidRPr="00BD744D">
        <w:rPr>
          <w:rFonts w:ascii="David" w:hAnsi="David" w:cs="David"/>
          <w:sz w:val="22"/>
          <w:szCs w:val="22"/>
          <w:rtl/>
        </w:rPr>
        <w:t xml:space="preserve">שיזהירו לכל העם כדי </w:t>
      </w:r>
      <w:r w:rsidRPr="00BD744D">
        <w:rPr>
          <w:rFonts w:ascii="David" w:hAnsi="David" w:cs="David"/>
          <w:b/>
          <w:bCs/>
          <w:sz w:val="22"/>
          <w:szCs w:val="22"/>
          <w:rtl/>
        </w:rPr>
        <w:t xml:space="preserve">שלא יתערבו אנשים ונשים בבתיהם </w:t>
      </w:r>
      <w:r w:rsidRPr="00BD744D">
        <w:rPr>
          <w:rFonts w:ascii="David" w:hAnsi="David" w:cs="David"/>
          <w:sz w:val="22"/>
          <w:szCs w:val="22"/>
          <w:rtl/>
        </w:rPr>
        <w:t>לשמחה, שמא יבואו לידי עבירה"</w:t>
      </w:r>
      <w:r>
        <w:rPr>
          <w:rFonts w:ascii="David" w:hAnsi="David" w:cs="David" w:hint="cs"/>
          <w:sz w:val="22"/>
          <w:szCs w:val="22"/>
          <w:rtl/>
        </w:rPr>
        <w:t xml:space="preserve">, וכן נפסק בשו"ע בסוף הלכות יום טוב (2). ומבוארת בזה חובה על בית הדין למנות שוטרים מיוחדים שיהיו ממונים למנוע תערובת בין גברים ונשים </w:t>
      </w:r>
      <w:r w:rsidRPr="001E3140">
        <w:rPr>
          <w:rFonts w:ascii="David" w:hAnsi="David" w:cs="David" w:hint="cs"/>
          <w:b/>
          <w:bCs/>
          <w:sz w:val="22"/>
          <w:szCs w:val="22"/>
          <w:rtl/>
        </w:rPr>
        <w:t>אפילו בתוך הבית</w:t>
      </w:r>
      <w:r>
        <w:rPr>
          <w:rFonts w:ascii="David" w:hAnsi="David" w:cs="David" w:hint="cs"/>
          <w:sz w:val="22"/>
          <w:szCs w:val="22"/>
          <w:rtl/>
        </w:rPr>
        <w:t>, בשעת שמחת הרגל "שברגל מצוי הקלקול ביותר" בגלל השמחה</w:t>
      </w:r>
      <w:r w:rsidRPr="009C1280">
        <w:rPr>
          <w:rFonts w:ascii="David" w:hAnsi="David" w:cs="David" w:hint="cs"/>
          <w:sz w:val="20"/>
          <w:szCs w:val="20"/>
          <w:rtl/>
        </w:rPr>
        <w:t xml:space="preserve"> [משנה ברורה סי' תקכט ס"ק כב (2) ועי"ש בשער הציון ס"ק כא].</w:t>
      </w:r>
    </w:p>
    <w:p w:rsidR="00CB7884" w:rsidRDefault="00CB7884" w:rsidP="00CB7884">
      <w:pPr>
        <w:spacing w:before="120" w:line="360" w:lineRule="auto"/>
        <w:jc w:val="both"/>
        <w:rPr>
          <w:rFonts w:ascii="David" w:hAnsi="David" w:cs="David" w:hint="cs"/>
          <w:sz w:val="22"/>
          <w:szCs w:val="22"/>
          <w:rtl/>
        </w:rPr>
      </w:pPr>
      <w:r w:rsidRPr="00BD744D">
        <w:rPr>
          <w:rFonts w:ascii="David" w:hAnsi="David" w:cs="David"/>
          <w:sz w:val="22"/>
          <w:szCs w:val="22"/>
          <w:rtl/>
        </w:rPr>
        <w:t xml:space="preserve">• </w:t>
      </w:r>
      <w:r>
        <w:rPr>
          <w:rFonts w:ascii="David" w:hAnsi="David" w:cs="David" w:hint="cs"/>
          <w:sz w:val="22"/>
          <w:szCs w:val="22"/>
          <w:rtl/>
        </w:rPr>
        <w:t xml:space="preserve">מרן השו"ע פסק בהלכות שבת (2) שאסור לעשות בשבת "מחיצה המתרת", וברמ"א הוסיף כי מותר לעשות בשבת "מחיצה הנעשית לצניעות בעלמא". דהיינו מחיצה שנועדה להפסיק בין אנשים ונשים כששומעים הדרשה. </w:t>
      </w:r>
    </w:p>
    <w:p w:rsidR="00CB7884" w:rsidRDefault="00CB7884" w:rsidP="00CB7884">
      <w:pPr>
        <w:spacing w:line="360" w:lineRule="auto"/>
        <w:jc w:val="both"/>
        <w:rPr>
          <w:rFonts w:ascii="David" w:hAnsi="David" w:cs="David"/>
          <w:sz w:val="22"/>
          <w:szCs w:val="22"/>
          <w:rtl/>
        </w:rPr>
      </w:pPr>
      <w:r>
        <w:rPr>
          <w:rFonts w:ascii="David" w:hAnsi="David" w:cs="David" w:hint="cs"/>
          <w:sz w:val="22"/>
          <w:szCs w:val="22"/>
          <w:rtl/>
        </w:rPr>
        <w:t>ומבואר איפוא, כי מחיצה זו אינה בגדר "מחיצה מתרת" אלא מחיצה "לצניעות בעלמא".</w:t>
      </w:r>
    </w:p>
    <w:p w:rsidR="00CB7884" w:rsidRPr="001764AF" w:rsidRDefault="00CB7884" w:rsidP="00CB7884">
      <w:pPr>
        <w:jc w:val="both"/>
        <w:rPr>
          <w:rFonts w:ascii="David" w:hAnsi="David" w:cs="David" w:hint="cs"/>
          <w:b/>
          <w:bCs/>
          <w:sz w:val="22"/>
          <w:szCs w:val="22"/>
          <w:rtl/>
        </w:rPr>
      </w:pPr>
    </w:p>
    <w:p w:rsidR="00CB7884" w:rsidRPr="001764AF" w:rsidRDefault="00CB7884" w:rsidP="00CB7884">
      <w:pPr>
        <w:spacing w:line="360" w:lineRule="auto"/>
        <w:jc w:val="both"/>
        <w:rPr>
          <w:rFonts w:ascii="David" w:hAnsi="David" w:cs="David" w:hint="cs"/>
          <w:b/>
          <w:bCs/>
          <w:sz w:val="22"/>
          <w:szCs w:val="22"/>
          <w:rtl/>
        </w:rPr>
      </w:pPr>
      <w:r w:rsidRPr="001764AF">
        <w:rPr>
          <w:rFonts w:ascii="David" w:hAnsi="David" w:cs="David" w:hint="cs"/>
          <w:b/>
          <w:bCs/>
          <w:sz w:val="22"/>
          <w:szCs w:val="22"/>
          <w:rtl/>
        </w:rPr>
        <w:t>ברכת "שהשמחה במעונו" במקום תערובת נשים וגברים</w:t>
      </w:r>
    </w:p>
    <w:p w:rsidR="00CB7884" w:rsidRDefault="00CB7884" w:rsidP="00CB7884">
      <w:pPr>
        <w:spacing w:line="360" w:lineRule="auto"/>
        <w:jc w:val="both"/>
        <w:rPr>
          <w:rFonts w:ascii="David" w:hAnsi="David" w:cs="David"/>
          <w:sz w:val="22"/>
          <w:szCs w:val="22"/>
          <w:rtl/>
        </w:rPr>
      </w:pPr>
      <w:r w:rsidRPr="001764AF">
        <w:rPr>
          <w:rFonts w:ascii="David" w:hAnsi="David" w:cs="David" w:hint="cs"/>
          <w:b/>
          <w:bCs/>
          <w:sz w:val="22"/>
          <w:szCs w:val="22"/>
          <w:rtl/>
        </w:rPr>
        <w:t xml:space="preserve">ב. </w:t>
      </w:r>
      <w:r w:rsidRPr="00BD744D">
        <w:rPr>
          <w:rFonts w:ascii="David" w:hAnsi="David" w:cs="David"/>
          <w:sz w:val="22"/>
          <w:szCs w:val="22"/>
          <w:rtl/>
        </w:rPr>
        <w:t xml:space="preserve">הב"ח </w:t>
      </w:r>
      <w:r>
        <w:rPr>
          <w:rFonts w:ascii="David" w:hAnsi="David" w:cs="David" w:hint="cs"/>
          <w:sz w:val="22"/>
          <w:szCs w:val="22"/>
          <w:rtl/>
        </w:rPr>
        <w:t xml:space="preserve">(2) </w:t>
      </w:r>
      <w:r w:rsidRPr="00BD744D">
        <w:rPr>
          <w:rFonts w:ascii="David" w:hAnsi="David" w:cs="David"/>
          <w:sz w:val="22"/>
          <w:szCs w:val="22"/>
          <w:rtl/>
        </w:rPr>
        <w:t>כתב ש</w:t>
      </w:r>
      <w:r>
        <w:rPr>
          <w:rFonts w:ascii="David" w:hAnsi="David" w:cs="David" w:hint="cs"/>
          <w:sz w:val="22"/>
          <w:szCs w:val="22"/>
          <w:rtl/>
        </w:rPr>
        <w:t>בקראקא נהגו ל</w:t>
      </w:r>
      <w:r w:rsidRPr="00BD744D">
        <w:rPr>
          <w:rFonts w:ascii="David" w:hAnsi="David" w:cs="David"/>
          <w:sz w:val="22"/>
          <w:szCs w:val="22"/>
          <w:rtl/>
        </w:rPr>
        <w:t>א</w:t>
      </w:r>
      <w:r>
        <w:rPr>
          <w:rFonts w:ascii="David" w:hAnsi="David" w:cs="David" w:hint="cs"/>
          <w:sz w:val="22"/>
          <w:szCs w:val="22"/>
          <w:rtl/>
        </w:rPr>
        <w:t xml:space="preserve"> לברך </w:t>
      </w:r>
      <w:r w:rsidRPr="00BD744D">
        <w:rPr>
          <w:rFonts w:ascii="David" w:hAnsi="David" w:cs="David"/>
          <w:sz w:val="22"/>
          <w:szCs w:val="22"/>
          <w:rtl/>
        </w:rPr>
        <w:t>"</w:t>
      </w:r>
      <w:r w:rsidRPr="00BD744D">
        <w:rPr>
          <w:rFonts w:ascii="David" w:hAnsi="David" w:cs="David"/>
          <w:b/>
          <w:bCs/>
          <w:sz w:val="22"/>
          <w:szCs w:val="22"/>
          <w:rtl/>
        </w:rPr>
        <w:t>שהשמחה במעונו</w:t>
      </w:r>
      <w:r w:rsidRPr="00BD744D">
        <w:rPr>
          <w:rFonts w:ascii="David" w:hAnsi="David" w:cs="David"/>
          <w:sz w:val="22"/>
          <w:szCs w:val="22"/>
          <w:rtl/>
        </w:rPr>
        <w:t>" בסעודה שישב</w:t>
      </w:r>
      <w:r>
        <w:rPr>
          <w:rFonts w:ascii="David" w:hAnsi="David" w:cs="David" w:hint="cs"/>
          <w:sz w:val="22"/>
          <w:szCs w:val="22"/>
          <w:rtl/>
        </w:rPr>
        <w:t>ו</w:t>
      </w:r>
      <w:r w:rsidRPr="00BD744D">
        <w:rPr>
          <w:rFonts w:ascii="David" w:hAnsi="David" w:cs="David"/>
          <w:sz w:val="22"/>
          <w:szCs w:val="22"/>
          <w:rtl/>
        </w:rPr>
        <w:t xml:space="preserve"> בה </w:t>
      </w:r>
      <w:r w:rsidRPr="00BD744D">
        <w:rPr>
          <w:rFonts w:ascii="David" w:hAnsi="David" w:cs="David"/>
          <w:b/>
          <w:bCs/>
          <w:sz w:val="22"/>
          <w:szCs w:val="22"/>
          <w:rtl/>
        </w:rPr>
        <w:t>אנשים</w:t>
      </w:r>
      <w:r w:rsidRPr="00BD744D">
        <w:rPr>
          <w:rFonts w:ascii="David" w:hAnsi="David" w:cs="David"/>
          <w:sz w:val="22"/>
          <w:szCs w:val="22"/>
          <w:rtl/>
        </w:rPr>
        <w:t xml:space="preserve"> </w:t>
      </w:r>
      <w:r w:rsidRPr="00BD744D">
        <w:rPr>
          <w:rFonts w:ascii="David" w:hAnsi="David" w:cs="David"/>
          <w:b/>
          <w:bCs/>
          <w:sz w:val="22"/>
          <w:szCs w:val="22"/>
          <w:rtl/>
        </w:rPr>
        <w:t>ונשים יחד בחדר אחד.</w:t>
      </w:r>
      <w:r>
        <w:rPr>
          <w:rFonts w:ascii="David" w:hAnsi="David" w:cs="David" w:hint="cs"/>
          <w:b/>
          <w:bCs/>
          <w:sz w:val="22"/>
          <w:szCs w:val="22"/>
          <w:rtl/>
        </w:rPr>
        <w:t xml:space="preserve"> </w:t>
      </w:r>
      <w:r w:rsidRPr="009C1280">
        <w:rPr>
          <w:rFonts w:ascii="David" w:hAnsi="David" w:cs="David" w:hint="cs"/>
          <w:sz w:val="22"/>
          <w:szCs w:val="22"/>
          <w:rtl/>
        </w:rPr>
        <w:t xml:space="preserve">והביא </w:t>
      </w:r>
      <w:r>
        <w:rPr>
          <w:rFonts w:ascii="David" w:hAnsi="David" w:cs="David" w:hint="cs"/>
          <w:sz w:val="22"/>
          <w:szCs w:val="22"/>
          <w:rtl/>
        </w:rPr>
        <w:t xml:space="preserve">כן מספר "מנהגים" </w:t>
      </w:r>
      <w:r w:rsidRPr="009C1280">
        <w:rPr>
          <w:rFonts w:ascii="David" w:hAnsi="David" w:cs="David" w:hint="cs"/>
          <w:sz w:val="20"/>
          <w:szCs w:val="20"/>
          <w:rtl/>
        </w:rPr>
        <w:t xml:space="preserve">[לרבנו יצחק אייזיק טירנא, מרבותינו הראשונים] </w:t>
      </w:r>
      <w:r>
        <w:rPr>
          <w:rFonts w:ascii="David" w:hAnsi="David" w:cs="David" w:hint="cs"/>
          <w:sz w:val="22"/>
          <w:szCs w:val="22"/>
          <w:rtl/>
        </w:rPr>
        <w:t>"דאין מברכים שהשמחה במעונו היכא דאיכא חששא דהרהור עבירה, לפי שאין שמחה לפני הקב"ה כשיש בו הרהורי עבירה". וכן נקט רבינו יהודה החסיד בספר חסידים (2) שאין לברך "שהשמחה במעונו" במקום "</w:t>
      </w:r>
      <w:r w:rsidRPr="00585020">
        <w:rPr>
          <w:rFonts w:ascii="David" w:hAnsi="David" w:cs="David" w:hint="cs"/>
          <w:b/>
          <w:bCs/>
          <w:sz w:val="22"/>
          <w:szCs w:val="22"/>
          <w:rtl/>
        </w:rPr>
        <w:t>שנשים יושבות בין האנשים</w:t>
      </w:r>
      <w:r>
        <w:rPr>
          <w:rFonts w:ascii="David" w:hAnsi="David" w:cs="David" w:hint="cs"/>
          <w:sz w:val="22"/>
          <w:szCs w:val="22"/>
          <w:rtl/>
        </w:rPr>
        <w:t>, שהרהורים שם".</w:t>
      </w:r>
    </w:p>
    <w:p w:rsidR="00CB7884" w:rsidRPr="0015639B" w:rsidRDefault="00CB7884" w:rsidP="00CB7884">
      <w:pPr>
        <w:spacing w:line="360" w:lineRule="auto"/>
        <w:jc w:val="both"/>
        <w:rPr>
          <w:rFonts w:ascii="David" w:hAnsi="David" w:cs="David"/>
          <w:sz w:val="22"/>
          <w:szCs w:val="22"/>
          <w:rtl/>
        </w:rPr>
      </w:pPr>
      <w:r>
        <w:rPr>
          <w:rFonts w:ascii="David" w:hAnsi="David" w:cs="David" w:hint="cs"/>
          <w:sz w:val="22"/>
          <w:szCs w:val="22"/>
          <w:rtl/>
        </w:rPr>
        <w:t xml:space="preserve">בשו"ת בני בנים (6) דקדק בלשון הב"ח שלא כתב בלשון איסור, אלא יישב את מנהג קרקא. ועוד דקדק מדברי הב"ח שכתב שאין לברך כאשר האנשים והנשים יושבים </w:t>
      </w:r>
      <w:r>
        <w:rPr>
          <w:rFonts w:ascii="David" w:hAnsi="David" w:cs="David" w:hint="cs"/>
          <w:b/>
          <w:bCs/>
          <w:sz w:val="22"/>
          <w:szCs w:val="22"/>
          <w:rtl/>
        </w:rPr>
        <w:t xml:space="preserve">יחד </w:t>
      </w:r>
      <w:r>
        <w:rPr>
          <w:rFonts w:ascii="David" w:hAnsi="David" w:cs="David" w:hint="cs"/>
          <w:sz w:val="22"/>
          <w:szCs w:val="22"/>
          <w:rtl/>
        </w:rPr>
        <w:t xml:space="preserve">בחדר אחד, משמע </w:t>
      </w:r>
      <w:r w:rsidRPr="0015639B">
        <w:rPr>
          <w:rFonts w:ascii="David" w:hAnsi="David" w:cs="David" w:hint="cs"/>
          <w:b/>
          <w:bCs/>
          <w:sz w:val="22"/>
          <w:szCs w:val="22"/>
          <w:rtl/>
        </w:rPr>
        <w:t>באותם שולחנות</w:t>
      </w:r>
      <w:r>
        <w:rPr>
          <w:rFonts w:ascii="David" w:hAnsi="David" w:cs="David" w:hint="cs"/>
          <w:sz w:val="22"/>
          <w:szCs w:val="22"/>
          <w:rtl/>
        </w:rPr>
        <w:t>. וכן נראה מדברי הספר חסידים שכתב "</w:t>
      </w:r>
      <w:r w:rsidRPr="00585020">
        <w:rPr>
          <w:rFonts w:ascii="David" w:hAnsi="David" w:cs="David" w:hint="cs"/>
          <w:b/>
          <w:bCs/>
          <w:sz w:val="22"/>
          <w:szCs w:val="22"/>
          <w:rtl/>
        </w:rPr>
        <w:t>שנשים יושבות בין האנשים</w:t>
      </w:r>
      <w:r>
        <w:rPr>
          <w:rFonts w:ascii="David" w:hAnsi="David" w:cs="David" w:hint="cs"/>
          <w:sz w:val="22"/>
          <w:szCs w:val="22"/>
          <w:rtl/>
        </w:rPr>
        <w:t xml:space="preserve">", ומשמע בתערובות </w:t>
      </w:r>
      <w:r w:rsidRPr="0015639B">
        <w:rPr>
          <w:rFonts w:ascii="David" w:hAnsi="David" w:cs="David" w:hint="cs"/>
          <w:b/>
          <w:bCs/>
          <w:sz w:val="22"/>
          <w:szCs w:val="22"/>
          <w:rtl/>
        </w:rPr>
        <w:t>באותם שולחנות</w:t>
      </w:r>
      <w:r>
        <w:rPr>
          <w:rFonts w:ascii="David" w:hAnsi="David" w:cs="David" w:hint="cs"/>
          <w:sz w:val="22"/>
          <w:szCs w:val="22"/>
          <w:rtl/>
        </w:rPr>
        <w:t xml:space="preserve">. ואילו הב"ש (2) שהעתיק את לשון הב"ח כתב "כשאנשים ונשים בחדר אחד", ונראה שאסר </w:t>
      </w:r>
      <w:r w:rsidRPr="0015639B">
        <w:rPr>
          <w:rFonts w:ascii="David" w:hAnsi="David" w:cs="David" w:hint="cs"/>
          <w:b/>
          <w:bCs/>
          <w:sz w:val="22"/>
          <w:szCs w:val="22"/>
          <w:rtl/>
        </w:rPr>
        <w:t>אפילו כשיושבים בשולחנות נפרדים</w:t>
      </w:r>
      <w:r>
        <w:rPr>
          <w:rFonts w:ascii="David" w:hAnsi="David" w:cs="David" w:hint="cs"/>
          <w:sz w:val="22"/>
          <w:szCs w:val="22"/>
          <w:rtl/>
        </w:rPr>
        <w:t xml:space="preserve"> </w:t>
      </w:r>
      <w:r w:rsidRPr="0015639B">
        <w:rPr>
          <w:rFonts w:ascii="David" w:hAnsi="David" w:cs="David" w:hint="cs"/>
          <w:sz w:val="22"/>
          <w:szCs w:val="22"/>
          <w:rtl/>
        </w:rPr>
        <w:t>בחדר אחד</w:t>
      </w:r>
      <w:r>
        <w:rPr>
          <w:rFonts w:ascii="David" w:hAnsi="David" w:cs="David" w:hint="cs"/>
          <w:sz w:val="22"/>
          <w:szCs w:val="22"/>
          <w:rtl/>
        </w:rPr>
        <w:t xml:space="preserve">. </w:t>
      </w:r>
    </w:p>
    <w:p w:rsidR="00CB7884" w:rsidRDefault="00CB7884" w:rsidP="00CB7884">
      <w:pPr>
        <w:spacing w:line="360" w:lineRule="auto"/>
        <w:jc w:val="both"/>
        <w:rPr>
          <w:rFonts w:ascii="David" w:hAnsi="David" w:cs="David"/>
          <w:sz w:val="22"/>
          <w:szCs w:val="22"/>
          <w:rtl/>
        </w:rPr>
      </w:pPr>
      <w:r>
        <w:rPr>
          <w:rFonts w:ascii="David" w:hAnsi="David" w:cs="David" w:hint="cs"/>
          <w:sz w:val="22"/>
          <w:szCs w:val="22"/>
          <w:rtl/>
        </w:rPr>
        <w:t>ובקיצור שו"ע (2)</w:t>
      </w:r>
      <w:r>
        <w:rPr>
          <w:rFonts w:ascii="David" w:hAnsi="David" w:cs="David" w:hint="cs"/>
          <w:sz w:val="22"/>
          <w:szCs w:val="22"/>
        </w:rPr>
        <w:t xml:space="preserve"> </w:t>
      </w:r>
      <w:r>
        <w:rPr>
          <w:rFonts w:ascii="David" w:hAnsi="David" w:cs="David" w:hint="cs"/>
          <w:sz w:val="22"/>
          <w:szCs w:val="22"/>
          <w:rtl/>
        </w:rPr>
        <w:t>כתב: "צריכים להיזהר שלא יאכלו אנשים ונשים בחדר אחד, שאם אוכלים אנשים ונשים בחדר אחד, אין אומרים שהשמחה במעונו, כי אין שמחה כשיצר הרע שולט".</w:t>
      </w:r>
    </w:p>
    <w:p w:rsidR="00CB7884" w:rsidRDefault="00CB7884" w:rsidP="00CB7884">
      <w:pPr>
        <w:spacing w:line="360" w:lineRule="auto"/>
        <w:jc w:val="both"/>
        <w:rPr>
          <w:rFonts w:ascii="David" w:hAnsi="David" w:cs="David"/>
          <w:sz w:val="22"/>
          <w:szCs w:val="22"/>
          <w:rtl/>
        </w:rPr>
      </w:pPr>
      <w:r>
        <w:rPr>
          <w:rFonts w:ascii="David" w:hAnsi="David" w:cs="David" w:hint="cs"/>
          <w:sz w:val="22"/>
          <w:szCs w:val="22"/>
          <w:rtl/>
        </w:rPr>
        <w:lastRenderedPageBreak/>
        <w:t>לעומת זאת, הלבוש (3) הביא את דברי הספר חסידים הנ"ל, וכתב: "ואין נזהרים בזה עכשיו, ואפשר משום דעכשיו מורגלות הנשים בין האנשים, ואין כאן הרהורי עבירה על כך, דדמיין עלן כקאקי חיוורא מתוך רוב הרגלן בינינו, וכיון דדשו דשו"</w:t>
      </w:r>
      <w:r w:rsidRPr="00D66AD3">
        <w:rPr>
          <w:rFonts w:ascii="David" w:hAnsi="David" w:cs="David" w:hint="cs"/>
          <w:sz w:val="20"/>
          <w:szCs w:val="20"/>
          <w:rtl/>
        </w:rPr>
        <w:t xml:space="preserve"> [כוונת הלבוש לדברי הגמרא במסכת ברכות (כ, ב) שרבי גידל היה יושב בפתח שערי בית הטבילה של הנשים כדי לפסוק להן בהלכות טבילה, וכששאלוהו רבנן כיצד אינו חושש להיכשל בהרהורי עבירה, השיב להן כי הנשים דומות בעיניו כ"קאקי חיוורי", דהיינו "אווזים לבנות", ולכן אינו חושש כלל להרהורי עבירה].</w:t>
      </w:r>
    </w:p>
    <w:p w:rsidR="00CB7884" w:rsidRDefault="00CB7884" w:rsidP="00CB7884">
      <w:pPr>
        <w:spacing w:line="360" w:lineRule="auto"/>
        <w:jc w:val="center"/>
        <w:rPr>
          <w:rFonts w:ascii="David" w:hAnsi="David" w:cs="David"/>
          <w:sz w:val="22"/>
          <w:szCs w:val="22"/>
          <w:rtl/>
        </w:rPr>
      </w:pPr>
      <w:r w:rsidRPr="00BD744D">
        <w:rPr>
          <w:rFonts w:ascii="David" w:hAnsi="David" w:cs="David"/>
          <w:sz w:val="22"/>
          <w:szCs w:val="22"/>
          <w:rtl/>
        </w:rPr>
        <w:t>•</w:t>
      </w:r>
      <w:r>
        <w:rPr>
          <w:rFonts w:ascii="David" w:hAnsi="David" w:cs="David" w:hint="cs"/>
          <w:sz w:val="22"/>
          <w:szCs w:val="22"/>
          <w:rtl/>
        </w:rPr>
        <w:t xml:space="preserve">  </w:t>
      </w:r>
      <w:r w:rsidRPr="00BD744D">
        <w:rPr>
          <w:rFonts w:ascii="David" w:hAnsi="David" w:cs="David"/>
          <w:sz w:val="22"/>
          <w:szCs w:val="22"/>
          <w:rtl/>
        </w:rPr>
        <w:t>•</w:t>
      </w:r>
      <w:r>
        <w:rPr>
          <w:rFonts w:ascii="David" w:hAnsi="David" w:cs="David" w:hint="cs"/>
          <w:sz w:val="22"/>
          <w:szCs w:val="22"/>
          <w:rtl/>
        </w:rPr>
        <w:t xml:space="preserve">  </w:t>
      </w:r>
      <w:r w:rsidRPr="00BD744D">
        <w:rPr>
          <w:rFonts w:ascii="David" w:hAnsi="David" w:cs="David"/>
          <w:sz w:val="22"/>
          <w:szCs w:val="22"/>
          <w:rtl/>
        </w:rPr>
        <w:t>•</w:t>
      </w:r>
    </w:p>
    <w:p w:rsidR="00CB7884" w:rsidRDefault="00CB7884" w:rsidP="00CB7884">
      <w:pPr>
        <w:spacing w:line="360" w:lineRule="auto"/>
        <w:jc w:val="both"/>
        <w:rPr>
          <w:rFonts w:ascii="David" w:hAnsi="David" w:cs="David"/>
          <w:sz w:val="22"/>
          <w:szCs w:val="22"/>
          <w:rtl/>
        </w:rPr>
      </w:pPr>
      <w:r w:rsidRPr="00BD744D">
        <w:rPr>
          <w:rFonts w:ascii="David" w:hAnsi="David" w:cs="David"/>
          <w:sz w:val="22"/>
          <w:szCs w:val="22"/>
          <w:rtl/>
        </w:rPr>
        <w:t xml:space="preserve">ממוצא הדברים </w:t>
      </w:r>
      <w:r>
        <w:rPr>
          <w:rFonts w:ascii="David" w:hAnsi="David" w:cs="David" w:hint="cs"/>
          <w:sz w:val="22"/>
          <w:szCs w:val="22"/>
          <w:rtl/>
        </w:rPr>
        <w:t xml:space="preserve">הנ"ל </w:t>
      </w:r>
      <w:r w:rsidRPr="00BD744D">
        <w:rPr>
          <w:rFonts w:ascii="David" w:hAnsi="David" w:cs="David"/>
          <w:sz w:val="22"/>
          <w:szCs w:val="22"/>
          <w:rtl/>
        </w:rPr>
        <w:t xml:space="preserve">דנו הפוסקים האם יש </w:t>
      </w:r>
      <w:r w:rsidRPr="00BD744D">
        <w:rPr>
          <w:rFonts w:ascii="David" w:hAnsi="David" w:cs="David"/>
          <w:b/>
          <w:bCs/>
          <w:sz w:val="22"/>
          <w:szCs w:val="22"/>
          <w:rtl/>
        </w:rPr>
        <w:t>חיוב מהתורה</w:t>
      </w:r>
      <w:r w:rsidRPr="00BD744D">
        <w:rPr>
          <w:rFonts w:ascii="David" w:hAnsi="David" w:cs="David"/>
          <w:sz w:val="22"/>
          <w:szCs w:val="22"/>
          <w:rtl/>
        </w:rPr>
        <w:t xml:space="preserve"> להפריד בין גברים לנשים, והאם </w:t>
      </w:r>
      <w:r w:rsidRPr="00831104">
        <w:rPr>
          <w:rFonts w:ascii="David" w:hAnsi="David" w:cs="David"/>
          <w:sz w:val="22"/>
          <w:szCs w:val="22"/>
          <w:rtl/>
        </w:rPr>
        <w:t>חובה להפריד</w:t>
      </w:r>
      <w:r w:rsidRPr="00BD744D">
        <w:rPr>
          <w:rFonts w:ascii="David" w:hAnsi="David" w:cs="David"/>
          <w:b/>
          <w:bCs/>
          <w:sz w:val="22"/>
          <w:szCs w:val="22"/>
          <w:rtl/>
        </w:rPr>
        <w:t xml:space="preserve"> במחיצה </w:t>
      </w:r>
      <w:r w:rsidRPr="00BD744D">
        <w:rPr>
          <w:rFonts w:ascii="David" w:hAnsi="David" w:cs="David"/>
          <w:sz w:val="22"/>
          <w:szCs w:val="22"/>
          <w:rtl/>
        </w:rPr>
        <w:t xml:space="preserve">בין נשים לגברים </w:t>
      </w:r>
      <w:r w:rsidRPr="00831104">
        <w:rPr>
          <w:rFonts w:ascii="David" w:hAnsi="David" w:cs="David"/>
          <w:sz w:val="22"/>
          <w:szCs w:val="22"/>
          <w:rtl/>
        </w:rPr>
        <w:t>בסעודת חתונה, או בסעודת "דינר" המיועד לאיסוף כספים למוסדות תורה.</w:t>
      </w:r>
    </w:p>
    <w:p w:rsidR="00CB7884" w:rsidRDefault="00CB7884" w:rsidP="00CB7884">
      <w:pPr>
        <w:jc w:val="both"/>
        <w:rPr>
          <w:rFonts w:ascii="David" w:hAnsi="David" w:cs="David"/>
          <w:sz w:val="22"/>
          <w:szCs w:val="22"/>
          <w:rtl/>
        </w:rPr>
      </w:pPr>
    </w:p>
    <w:p w:rsidR="00CB7884" w:rsidRPr="00831104" w:rsidRDefault="00CB7884" w:rsidP="00CB7884">
      <w:pPr>
        <w:spacing w:line="360" w:lineRule="auto"/>
        <w:jc w:val="both"/>
        <w:rPr>
          <w:rFonts w:ascii="David" w:hAnsi="David" w:cs="David"/>
          <w:b/>
          <w:bCs/>
          <w:sz w:val="22"/>
          <w:szCs w:val="22"/>
          <w:rtl/>
        </w:rPr>
      </w:pPr>
      <w:r w:rsidRPr="00831104">
        <w:rPr>
          <w:rFonts w:ascii="David" w:hAnsi="David" w:cs="David"/>
          <w:b/>
          <w:bCs/>
          <w:sz w:val="22"/>
          <w:szCs w:val="22"/>
          <w:rtl/>
        </w:rPr>
        <w:t xml:space="preserve">פסקי האגרות משה </w:t>
      </w:r>
      <w:r>
        <w:rPr>
          <w:rFonts w:ascii="David" w:hAnsi="David" w:cs="David" w:hint="cs"/>
          <w:b/>
          <w:bCs/>
          <w:sz w:val="22"/>
          <w:szCs w:val="22"/>
          <w:rtl/>
        </w:rPr>
        <w:t xml:space="preserve">בנדון </w:t>
      </w:r>
      <w:r w:rsidRPr="00831104">
        <w:rPr>
          <w:rFonts w:ascii="David" w:hAnsi="David" w:cs="David"/>
          <w:b/>
          <w:bCs/>
          <w:sz w:val="22"/>
          <w:szCs w:val="22"/>
          <w:rtl/>
        </w:rPr>
        <w:t>גובה המחיצה בבית כנסת</w:t>
      </w:r>
      <w:r>
        <w:rPr>
          <w:rFonts w:ascii="David" w:hAnsi="David" w:cs="David" w:hint="cs"/>
          <w:b/>
          <w:bCs/>
          <w:sz w:val="22"/>
          <w:szCs w:val="22"/>
          <w:rtl/>
        </w:rPr>
        <w:t xml:space="preserve"> ובדיני הפרדה במחיצה בין גברים ונשים </w:t>
      </w:r>
    </w:p>
    <w:p w:rsidR="00CB7884" w:rsidRDefault="00CB7884" w:rsidP="00CB7884">
      <w:pPr>
        <w:spacing w:line="360" w:lineRule="auto"/>
        <w:jc w:val="both"/>
        <w:rPr>
          <w:rFonts w:ascii="David" w:hAnsi="David" w:cs="David" w:hint="cs"/>
          <w:sz w:val="22"/>
          <w:szCs w:val="22"/>
          <w:rtl/>
        </w:rPr>
      </w:pPr>
      <w:r w:rsidRPr="00831104">
        <w:rPr>
          <w:rFonts w:ascii="David" w:hAnsi="David" w:cs="David" w:hint="cs"/>
          <w:b/>
          <w:bCs/>
          <w:sz w:val="22"/>
          <w:szCs w:val="22"/>
          <w:rtl/>
        </w:rPr>
        <w:t>ג.</w:t>
      </w:r>
      <w:r>
        <w:rPr>
          <w:rFonts w:ascii="David" w:hAnsi="David" w:cs="David" w:hint="cs"/>
          <w:sz w:val="22"/>
          <w:szCs w:val="22"/>
          <w:rtl/>
        </w:rPr>
        <w:t xml:space="preserve"> רבי משה פיינשטיין, עסק בנושא ההפרדה בין גברים לנשים באמצעות "מחיצה" בתשובות רבות ב"אגרותיו".</w:t>
      </w:r>
    </w:p>
    <w:p w:rsidR="00CB7884" w:rsidRDefault="00CB7884" w:rsidP="00CB7884">
      <w:pPr>
        <w:spacing w:line="360" w:lineRule="auto"/>
        <w:jc w:val="both"/>
        <w:rPr>
          <w:rFonts w:ascii="David" w:hAnsi="David" w:cs="David" w:hint="cs"/>
          <w:sz w:val="22"/>
          <w:szCs w:val="22"/>
          <w:rtl/>
        </w:rPr>
      </w:pPr>
      <w:r>
        <w:rPr>
          <w:rFonts w:ascii="David" w:hAnsi="David" w:cs="David" w:hint="cs"/>
          <w:sz w:val="22"/>
          <w:szCs w:val="22"/>
          <w:rtl/>
        </w:rPr>
        <w:t xml:space="preserve">בתשובה הראשונה שכתב </w:t>
      </w:r>
      <w:r w:rsidRPr="001177D7">
        <w:rPr>
          <w:rFonts w:ascii="David" w:hAnsi="David" w:cs="David" w:hint="cs"/>
          <w:sz w:val="20"/>
          <w:szCs w:val="20"/>
          <w:rtl/>
        </w:rPr>
        <w:t xml:space="preserve">(3) ח"א סימן לט) </w:t>
      </w:r>
      <w:r>
        <w:rPr>
          <w:rFonts w:ascii="David" w:hAnsi="David" w:cs="David" w:hint="cs"/>
          <w:sz w:val="22"/>
          <w:szCs w:val="22"/>
          <w:rtl/>
        </w:rPr>
        <w:t xml:space="preserve">קבע רבי משה, שהאיסור שנשים וגברים יהיו בתערובת הוא </w:t>
      </w:r>
      <w:r w:rsidRPr="00792876">
        <w:rPr>
          <w:rFonts w:ascii="David" w:hAnsi="David" w:cs="David" w:hint="cs"/>
          <w:b/>
          <w:bCs/>
          <w:sz w:val="22"/>
          <w:szCs w:val="22"/>
          <w:rtl/>
        </w:rPr>
        <w:t>מהתורה</w:t>
      </w:r>
      <w:r>
        <w:rPr>
          <w:rFonts w:ascii="David" w:hAnsi="David" w:cs="David" w:hint="cs"/>
          <w:sz w:val="22"/>
          <w:szCs w:val="22"/>
          <w:rtl/>
        </w:rPr>
        <w:t>, שאם לא כן לא היה היתר לשנות מתבנית בנין בית המקדש "שלכן הוא כמפורש שצריך לעשות הזיזים והגזוזטראות", ואיסור זה הוא משום "קלות ראש". ולכן האיסור מהתורה הוא רק בבית המקדש מדין "מקדשי תיראו", ומסתבר שבכל מקום שצריכים אנשים ונשים להיקבץ, וכגון בבית כנסת להתפלל, חיוב מחיצה כדי שלא יבואו לידי קלות ראש הוא מהתורה. ו"שיעור" המחיצה, לכתחילה, שהנשים יהיו ב"גזוזטרה" נפרדת, ואם זה לא שייך, די במחיצה בגובה י"ח טפחים, שמגיעה עד אחר הכתפיים של הנשים, שאז אין חשש לקלות ראש [</w:t>
      </w:r>
      <w:r w:rsidRPr="00D37241">
        <w:rPr>
          <w:rFonts w:ascii="David" w:hAnsi="David" w:cs="David" w:hint="cs"/>
          <w:sz w:val="20"/>
          <w:szCs w:val="20"/>
          <w:rtl/>
        </w:rPr>
        <w:t>ועיין בדבריו במה שהסביר את מה שכתב הרמב"ם בפירוש המשניות (1) שיש צורך במחיצה כדי שלא יסתכלו האנשים בנשים].</w:t>
      </w:r>
    </w:p>
    <w:p w:rsidR="00CB7884" w:rsidRDefault="00CB7884" w:rsidP="00CB7884">
      <w:pPr>
        <w:spacing w:line="360" w:lineRule="auto"/>
        <w:jc w:val="both"/>
        <w:rPr>
          <w:rFonts w:ascii="David" w:hAnsi="David" w:cs="David" w:hint="cs"/>
          <w:sz w:val="22"/>
          <w:szCs w:val="22"/>
          <w:rtl/>
        </w:rPr>
      </w:pPr>
      <w:r>
        <w:rPr>
          <w:rFonts w:ascii="David" w:hAnsi="David" w:cs="David" w:hint="cs"/>
          <w:sz w:val="22"/>
          <w:szCs w:val="22"/>
          <w:rtl/>
        </w:rPr>
        <w:t xml:space="preserve">בתשובה נוספת </w:t>
      </w:r>
      <w:r w:rsidRPr="001177D7">
        <w:rPr>
          <w:rFonts w:ascii="David" w:hAnsi="David" w:cs="David" w:hint="cs"/>
          <w:sz w:val="20"/>
          <w:szCs w:val="20"/>
          <w:rtl/>
        </w:rPr>
        <w:t xml:space="preserve">(4) סימן מא) </w:t>
      </w:r>
      <w:r>
        <w:rPr>
          <w:rFonts w:ascii="David" w:hAnsi="David" w:cs="David" w:hint="cs"/>
          <w:sz w:val="22"/>
          <w:szCs w:val="22"/>
          <w:rtl/>
        </w:rPr>
        <w:t xml:space="preserve">חזר האגרות משה וחיזק את פסיקתו </w:t>
      </w:r>
      <w:r w:rsidRPr="004D22DC">
        <w:rPr>
          <w:rFonts w:ascii="David" w:hAnsi="David" w:cs="David" w:hint="cs"/>
          <w:sz w:val="20"/>
          <w:szCs w:val="20"/>
          <w:rtl/>
        </w:rPr>
        <w:t>[ראה בסוף דבריו: "בבית הכנסת ובשעת התפילה הוא איסור ברור ומדאורייתא [לשבת גברים ונשים ללא מחיצה] וצריך שתהיה מחיצה של י</w:t>
      </w:r>
      <w:r>
        <w:rPr>
          <w:rFonts w:ascii="David" w:hAnsi="David" w:cs="David" w:hint="cs"/>
          <w:sz w:val="20"/>
          <w:szCs w:val="20"/>
          <w:rtl/>
        </w:rPr>
        <w:t>"</w:t>
      </w:r>
      <w:r w:rsidRPr="004D22DC">
        <w:rPr>
          <w:rFonts w:ascii="David" w:hAnsi="David" w:cs="David" w:hint="cs"/>
          <w:sz w:val="20"/>
          <w:szCs w:val="20"/>
          <w:rtl/>
        </w:rPr>
        <w:t>ח טפחים ביניהם או שיהיו הנשים למעלה והאנשים למטה"],</w:t>
      </w:r>
      <w:r>
        <w:rPr>
          <w:rFonts w:ascii="David" w:hAnsi="David" w:cs="David" w:hint="cs"/>
          <w:sz w:val="22"/>
          <w:szCs w:val="22"/>
          <w:rtl/>
        </w:rPr>
        <w:t xml:space="preserve"> אך הוסיף כי "</w:t>
      </w:r>
      <w:r w:rsidRPr="004D22DC">
        <w:rPr>
          <w:rFonts w:ascii="David" w:hAnsi="David" w:cs="David" w:hint="cs"/>
          <w:b/>
          <w:bCs/>
          <w:sz w:val="22"/>
          <w:szCs w:val="22"/>
          <w:rtl/>
        </w:rPr>
        <w:t>במקום הקיבוץ לדברי הרשות</w:t>
      </w:r>
      <w:r>
        <w:rPr>
          <w:rFonts w:ascii="David" w:hAnsi="David" w:cs="David" w:hint="cs"/>
          <w:sz w:val="22"/>
          <w:szCs w:val="22"/>
          <w:rtl/>
        </w:rPr>
        <w:t xml:space="preserve"> ואף </w:t>
      </w:r>
      <w:r w:rsidRPr="00BD421D">
        <w:rPr>
          <w:rFonts w:ascii="David" w:hAnsi="David" w:cs="David" w:hint="cs"/>
          <w:b/>
          <w:bCs/>
          <w:sz w:val="22"/>
          <w:szCs w:val="22"/>
          <w:rtl/>
        </w:rPr>
        <w:t xml:space="preserve">בחתונות </w:t>
      </w:r>
      <w:r w:rsidRPr="00BD421D">
        <w:rPr>
          <w:rFonts w:ascii="David" w:hAnsi="David" w:cs="David"/>
          <w:b/>
          <w:bCs/>
          <w:sz w:val="22"/>
          <w:szCs w:val="22"/>
          <w:rtl/>
        </w:rPr>
        <w:t>מסופקני אם יש איסור</w:t>
      </w:r>
      <w:r w:rsidRPr="00A9074D">
        <w:rPr>
          <w:rFonts w:ascii="David" w:hAnsi="David" w:cs="David"/>
          <w:sz w:val="22"/>
          <w:szCs w:val="22"/>
          <w:rtl/>
        </w:rPr>
        <w:t xml:space="preserve"> זה ב</w:t>
      </w:r>
      <w:r>
        <w:rPr>
          <w:rFonts w:ascii="David" w:hAnsi="David" w:cs="David" w:hint="cs"/>
          <w:sz w:val="22"/>
          <w:szCs w:val="22"/>
          <w:rtl/>
        </w:rPr>
        <w:t>או</w:t>
      </w:r>
      <w:r w:rsidRPr="00A9074D">
        <w:rPr>
          <w:rFonts w:ascii="David" w:hAnsi="David" w:cs="David"/>
          <w:sz w:val="22"/>
          <w:szCs w:val="22"/>
          <w:rtl/>
        </w:rPr>
        <w:t>פן שלי</w:t>
      </w:r>
      <w:r>
        <w:rPr>
          <w:rFonts w:ascii="David" w:hAnsi="David" w:cs="David" w:hint="cs"/>
          <w:sz w:val="22"/>
          <w:szCs w:val="22"/>
          <w:rtl/>
        </w:rPr>
        <w:t>כ</w:t>
      </w:r>
      <w:r w:rsidRPr="00A9074D">
        <w:rPr>
          <w:rFonts w:ascii="David" w:hAnsi="David" w:cs="David"/>
          <w:sz w:val="22"/>
          <w:szCs w:val="22"/>
          <w:rtl/>
        </w:rPr>
        <w:t>א חשש יחוד</w:t>
      </w:r>
      <w:r>
        <w:rPr>
          <w:rFonts w:ascii="David" w:hAnsi="David" w:cs="David" w:hint="cs"/>
          <w:sz w:val="22"/>
          <w:szCs w:val="22"/>
          <w:rtl/>
        </w:rPr>
        <w:t>,</w:t>
      </w:r>
      <w:r w:rsidRPr="00A9074D">
        <w:rPr>
          <w:rFonts w:ascii="David" w:hAnsi="David" w:cs="David"/>
          <w:sz w:val="22"/>
          <w:szCs w:val="22"/>
          <w:rtl/>
        </w:rPr>
        <w:t xml:space="preserve"> ויותר נוטה </w:t>
      </w:r>
      <w:r w:rsidRPr="004D22DC">
        <w:rPr>
          <w:rFonts w:ascii="David" w:hAnsi="David" w:cs="David"/>
          <w:b/>
          <w:bCs/>
          <w:sz w:val="22"/>
          <w:szCs w:val="22"/>
          <w:rtl/>
        </w:rPr>
        <w:t>שלי</w:t>
      </w:r>
      <w:r w:rsidRPr="004D22DC">
        <w:rPr>
          <w:rFonts w:ascii="David" w:hAnsi="David" w:cs="David" w:hint="cs"/>
          <w:b/>
          <w:bCs/>
          <w:sz w:val="22"/>
          <w:szCs w:val="22"/>
          <w:rtl/>
        </w:rPr>
        <w:t>כ</w:t>
      </w:r>
      <w:r w:rsidRPr="004D22DC">
        <w:rPr>
          <w:rFonts w:ascii="David" w:hAnsi="David" w:cs="David"/>
          <w:b/>
          <w:bCs/>
          <w:sz w:val="22"/>
          <w:szCs w:val="22"/>
          <w:rtl/>
        </w:rPr>
        <w:t>א לאיסור זה</w:t>
      </w:r>
      <w:r>
        <w:rPr>
          <w:rFonts w:ascii="David" w:hAnsi="David" w:cs="David" w:hint="cs"/>
          <w:sz w:val="22"/>
          <w:szCs w:val="22"/>
          <w:rtl/>
        </w:rPr>
        <w:t xml:space="preserve">" - דהיינו לאיסור של ישיבה של גברים ונשים ללא מחיצה. והביא לכך ראיה מישיבת גברים ונשים של כמה משפחות בבית אחד לאכול את קרבן הפסח, כמשמעות הסוגיא בפסחים בדף ס"ד והסוגיא בדף פ"ו שלא היתה מחיצה ביניהם כדי שלא יחשבו כשתי חבורות (4). </w:t>
      </w:r>
    </w:p>
    <w:p w:rsidR="00CB7884" w:rsidRDefault="00CB7884" w:rsidP="00CB7884">
      <w:pPr>
        <w:spacing w:line="360" w:lineRule="auto"/>
        <w:jc w:val="both"/>
        <w:rPr>
          <w:rFonts w:ascii="David" w:hAnsi="David" w:cs="David" w:hint="cs"/>
          <w:sz w:val="22"/>
          <w:szCs w:val="22"/>
          <w:rtl/>
        </w:rPr>
      </w:pPr>
      <w:r>
        <w:rPr>
          <w:rFonts w:ascii="David" w:hAnsi="David" w:cs="David" w:hint="cs"/>
          <w:sz w:val="22"/>
          <w:szCs w:val="22"/>
          <w:rtl/>
        </w:rPr>
        <w:t>ועוד הוכיח האגרות משה שם מהאמור בסוגיא שם בפסחים בדף פ"ו (4) ש"הכלה הופכת פניה ואוכלת", ופירש רש"י "שהיא בושה לאכול לעיני האנשים שמסתכלים בה", ומשמע שלא היתה מחיצה ביניהם.</w:t>
      </w:r>
    </w:p>
    <w:p w:rsidR="00CB7884" w:rsidRDefault="00CB7884" w:rsidP="00CB7884">
      <w:pPr>
        <w:spacing w:line="360" w:lineRule="auto"/>
        <w:jc w:val="both"/>
        <w:rPr>
          <w:rFonts w:ascii="David" w:hAnsi="David" w:cs="David" w:hint="cs"/>
          <w:b/>
          <w:bCs/>
          <w:sz w:val="22"/>
          <w:szCs w:val="22"/>
          <w:rtl/>
        </w:rPr>
      </w:pPr>
      <w:r>
        <w:rPr>
          <w:rFonts w:ascii="David" w:hAnsi="David" w:cs="David" w:hint="cs"/>
          <w:sz w:val="22"/>
          <w:szCs w:val="22"/>
          <w:rtl/>
        </w:rPr>
        <w:t xml:space="preserve">ואכן בתשובה מאוחרת יותר </w:t>
      </w:r>
      <w:r w:rsidRPr="00BD421D">
        <w:rPr>
          <w:rFonts w:ascii="David" w:hAnsi="David" w:cs="David" w:hint="cs"/>
          <w:sz w:val="20"/>
          <w:szCs w:val="20"/>
          <w:rtl/>
        </w:rPr>
        <w:t xml:space="preserve">(5) יו"ד ח"ד; נכתבה בשנת תשמ"ו) </w:t>
      </w:r>
      <w:r>
        <w:rPr>
          <w:rFonts w:ascii="David" w:hAnsi="David" w:cs="David" w:hint="cs"/>
          <w:sz w:val="22"/>
          <w:szCs w:val="22"/>
          <w:rtl/>
        </w:rPr>
        <w:t>כתב רבי משה: "</w:t>
      </w:r>
      <w:r w:rsidRPr="00BD421D">
        <w:rPr>
          <w:rFonts w:ascii="David" w:hAnsi="David" w:cs="David"/>
          <w:sz w:val="22"/>
          <w:szCs w:val="22"/>
          <w:rtl/>
        </w:rPr>
        <w:t>בקשר להצטרכות למחיצה בחתונה, ידוע שהסברתי בספרי אג"מ או"ח</w:t>
      </w:r>
      <w:r>
        <w:rPr>
          <w:rFonts w:ascii="David" w:hAnsi="David" w:cs="David" w:hint="cs"/>
          <w:b/>
          <w:bCs/>
          <w:sz w:val="22"/>
          <w:szCs w:val="22"/>
          <w:rtl/>
        </w:rPr>
        <w:t xml:space="preserve"> </w:t>
      </w:r>
      <w:r w:rsidRPr="00BD421D">
        <w:rPr>
          <w:rFonts w:ascii="David" w:hAnsi="David" w:cs="David" w:hint="cs"/>
          <w:sz w:val="22"/>
          <w:szCs w:val="22"/>
          <w:rtl/>
        </w:rPr>
        <w:t>ח"א</w:t>
      </w:r>
      <w:r>
        <w:rPr>
          <w:rFonts w:ascii="David" w:hAnsi="David" w:cs="David" w:hint="cs"/>
          <w:b/>
          <w:bCs/>
          <w:sz w:val="22"/>
          <w:szCs w:val="22"/>
          <w:rtl/>
        </w:rPr>
        <w:t xml:space="preserve"> </w:t>
      </w:r>
      <w:r w:rsidRPr="00BD421D">
        <w:rPr>
          <w:rFonts w:ascii="David" w:hAnsi="David" w:cs="David"/>
          <w:b/>
          <w:bCs/>
          <w:sz w:val="22"/>
          <w:szCs w:val="22"/>
          <w:rtl/>
        </w:rPr>
        <w:t>שהחיוב למחיצה יש רק לדבר שפתוח לרבים</w:t>
      </w:r>
      <w:r w:rsidRPr="00BD421D">
        <w:rPr>
          <w:rFonts w:ascii="David" w:hAnsi="David" w:cs="David"/>
          <w:sz w:val="22"/>
          <w:szCs w:val="22"/>
          <w:rtl/>
        </w:rPr>
        <w:t xml:space="preserve">, </w:t>
      </w:r>
      <w:r w:rsidRPr="00BD421D">
        <w:rPr>
          <w:rFonts w:ascii="David" w:hAnsi="David" w:cs="David"/>
          <w:b/>
          <w:bCs/>
          <w:sz w:val="22"/>
          <w:szCs w:val="22"/>
          <w:rtl/>
        </w:rPr>
        <w:t>וחתונה נחשב כדבר פרטי</w:t>
      </w:r>
      <w:r w:rsidRPr="00BD421D">
        <w:rPr>
          <w:rFonts w:ascii="David" w:hAnsi="David" w:cs="David" w:hint="cs"/>
          <w:sz w:val="22"/>
          <w:szCs w:val="22"/>
          <w:rtl/>
        </w:rPr>
        <w:t>"</w:t>
      </w:r>
      <w:r w:rsidRPr="00BD421D">
        <w:rPr>
          <w:rFonts w:ascii="David" w:hAnsi="David" w:cs="David"/>
          <w:sz w:val="22"/>
          <w:szCs w:val="22"/>
          <w:rtl/>
        </w:rPr>
        <w:t>.</w:t>
      </w:r>
      <w:r w:rsidRPr="00BD421D">
        <w:rPr>
          <w:rFonts w:ascii="David" w:hAnsi="David" w:cs="David"/>
          <w:b/>
          <w:bCs/>
          <w:sz w:val="22"/>
          <w:szCs w:val="22"/>
          <w:rtl/>
        </w:rPr>
        <w:t xml:space="preserve"> </w:t>
      </w:r>
    </w:p>
    <w:p w:rsidR="00CB7884" w:rsidRDefault="00CB7884" w:rsidP="00CB7884">
      <w:pPr>
        <w:spacing w:line="360" w:lineRule="auto"/>
        <w:jc w:val="both"/>
        <w:rPr>
          <w:rFonts w:ascii="David" w:hAnsi="David" w:cs="David" w:hint="cs"/>
          <w:sz w:val="22"/>
          <w:szCs w:val="22"/>
          <w:rtl/>
        </w:rPr>
      </w:pPr>
      <w:r w:rsidRPr="00705036">
        <w:rPr>
          <w:rFonts w:ascii="David" w:hAnsi="David" w:cs="David" w:hint="cs"/>
          <w:sz w:val="22"/>
          <w:szCs w:val="22"/>
          <w:rtl/>
        </w:rPr>
        <w:t>ו</w:t>
      </w:r>
      <w:r>
        <w:rPr>
          <w:rFonts w:ascii="David" w:hAnsi="David" w:cs="David" w:hint="cs"/>
          <w:sz w:val="22"/>
          <w:szCs w:val="22"/>
          <w:rtl/>
        </w:rPr>
        <w:t xml:space="preserve">כן מבואר בהרחבה </w:t>
      </w:r>
      <w:r w:rsidRPr="00705036">
        <w:rPr>
          <w:rFonts w:ascii="David" w:hAnsi="David" w:cs="David" w:hint="cs"/>
          <w:sz w:val="22"/>
          <w:szCs w:val="22"/>
          <w:rtl/>
        </w:rPr>
        <w:t>ב</w:t>
      </w:r>
      <w:r>
        <w:rPr>
          <w:rFonts w:ascii="David" w:hAnsi="David" w:cs="David" w:hint="cs"/>
          <w:sz w:val="22"/>
          <w:szCs w:val="22"/>
          <w:rtl/>
        </w:rPr>
        <w:t>דברי רבי יהודה הרצל הנקין ב</w:t>
      </w:r>
      <w:r w:rsidRPr="00705036">
        <w:rPr>
          <w:rFonts w:ascii="David" w:hAnsi="David" w:cs="David" w:hint="cs"/>
          <w:sz w:val="22"/>
          <w:szCs w:val="22"/>
          <w:rtl/>
        </w:rPr>
        <w:t xml:space="preserve">שו"ת </w:t>
      </w:r>
      <w:r>
        <w:rPr>
          <w:rFonts w:ascii="David" w:hAnsi="David" w:cs="David" w:hint="cs"/>
          <w:sz w:val="22"/>
          <w:szCs w:val="22"/>
          <w:rtl/>
        </w:rPr>
        <w:t xml:space="preserve">בני בנים (6) שמעיקר הדין אין חיוב מחיצה בחתונות, והוכיח כן מדברי רבותינו הראשונים, ובראשם מהרי"ל שמשמע מדבריו שבסעודות הנישואין היו יושבים גברים ונשים בחדר אחד, ולא הוזכר בדבריו הצורך להפרידם במחיצה. ומכל מקום ישיבת אנשים ונשים בערבוביא באותם שולחנות ודאי אסורה </w:t>
      </w:r>
      <w:r w:rsidRPr="00705036">
        <w:rPr>
          <w:rFonts w:ascii="David" w:hAnsi="David" w:cs="David" w:hint="cs"/>
          <w:sz w:val="20"/>
          <w:szCs w:val="20"/>
          <w:rtl/>
        </w:rPr>
        <w:t>[ו</w:t>
      </w:r>
      <w:r>
        <w:rPr>
          <w:rFonts w:ascii="David" w:hAnsi="David" w:cs="David" w:hint="cs"/>
          <w:sz w:val="20"/>
          <w:szCs w:val="20"/>
          <w:rtl/>
        </w:rPr>
        <w:t xml:space="preserve">כתב שם כי </w:t>
      </w:r>
      <w:r w:rsidRPr="00705036">
        <w:rPr>
          <w:rFonts w:ascii="David" w:hAnsi="David" w:cs="David" w:hint="cs"/>
          <w:sz w:val="20"/>
          <w:szCs w:val="20"/>
          <w:rtl/>
        </w:rPr>
        <w:t>לגבי אמירת ברכת "שהשמחה במעונו" יש לומר שסומכים על סברת הלבוש (2) שאף שהת</w:t>
      </w:r>
      <w:r>
        <w:rPr>
          <w:rFonts w:ascii="David" w:hAnsi="David" w:cs="David" w:hint="cs"/>
          <w:sz w:val="20"/>
          <w:szCs w:val="20"/>
          <w:rtl/>
        </w:rPr>
        <w:t>י</w:t>
      </w:r>
      <w:r w:rsidRPr="00705036">
        <w:rPr>
          <w:rFonts w:ascii="David" w:hAnsi="David" w:cs="David" w:hint="cs"/>
          <w:sz w:val="20"/>
          <w:szCs w:val="20"/>
          <w:rtl/>
        </w:rPr>
        <w:t>ר רק בשולחנות נפרדים, מכל מקום מועיל טעמו מאחר שרגילים לראות אלו את אלו לא שייך בזה הרהורי עבירה].</w:t>
      </w:r>
    </w:p>
    <w:p w:rsidR="00CB7884" w:rsidRPr="009C5F75" w:rsidRDefault="00CB7884" w:rsidP="00CB7884">
      <w:pPr>
        <w:spacing w:line="360" w:lineRule="auto"/>
        <w:jc w:val="both"/>
        <w:rPr>
          <w:rFonts w:ascii="David" w:hAnsi="David" w:cs="David"/>
          <w:sz w:val="22"/>
          <w:szCs w:val="22"/>
          <w:rtl/>
        </w:rPr>
      </w:pPr>
      <w:r>
        <w:rPr>
          <w:rFonts w:ascii="David" w:hAnsi="David" w:cs="David" w:hint="cs"/>
          <w:sz w:val="22"/>
          <w:szCs w:val="22"/>
          <w:rtl/>
        </w:rPr>
        <w:t xml:space="preserve">וראה גם בתשובות נוספות של רבי משה בנושאי מחיצה </w:t>
      </w:r>
      <w:r>
        <w:rPr>
          <w:rFonts w:ascii="David" w:hAnsi="David" w:cs="David" w:hint="cs"/>
          <w:b/>
          <w:bCs/>
          <w:sz w:val="22"/>
          <w:szCs w:val="22"/>
          <w:rtl/>
        </w:rPr>
        <w:t xml:space="preserve">בבית הכנסת </w:t>
      </w:r>
      <w:r w:rsidRPr="009C5F75">
        <w:rPr>
          <w:rFonts w:ascii="David" w:hAnsi="David" w:cs="David" w:hint="cs"/>
          <w:sz w:val="20"/>
          <w:szCs w:val="20"/>
          <w:rtl/>
        </w:rPr>
        <w:t>(5) או"ח ח"א סימנים מב-מג).</w:t>
      </w:r>
    </w:p>
    <w:p w:rsidR="00CB7884" w:rsidRDefault="00CB7884" w:rsidP="00CB7884">
      <w:pPr>
        <w:jc w:val="both"/>
        <w:rPr>
          <w:rFonts w:ascii="David" w:hAnsi="David" w:cs="David" w:hint="cs"/>
          <w:sz w:val="22"/>
          <w:szCs w:val="22"/>
          <w:rtl/>
        </w:rPr>
      </w:pPr>
    </w:p>
    <w:p w:rsidR="00CB7884" w:rsidRDefault="00CB7884" w:rsidP="00CB7884">
      <w:pPr>
        <w:spacing w:line="360" w:lineRule="auto"/>
        <w:jc w:val="both"/>
        <w:rPr>
          <w:rFonts w:ascii="David" w:hAnsi="David" w:cs="David"/>
          <w:sz w:val="22"/>
          <w:szCs w:val="22"/>
          <w:rtl/>
        </w:rPr>
      </w:pPr>
      <w:r w:rsidRPr="008A14CB">
        <w:rPr>
          <w:rFonts w:ascii="David" w:hAnsi="David" w:cs="David" w:hint="cs"/>
          <w:b/>
          <w:bCs/>
          <w:sz w:val="22"/>
          <w:szCs w:val="22"/>
          <w:rtl/>
        </w:rPr>
        <w:t xml:space="preserve">ד. </w:t>
      </w:r>
      <w:r>
        <w:rPr>
          <w:rFonts w:ascii="David" w:hAnsi="David" w:cs="David" w:hint="cs"/>
          <w:sz w:val="22"/>
          <w:szCs w:val="22"/>
          <w:rtl/>
        </w:rPr>
        <w:t>בתקופה מאוחרת יותר, התיר רבי משה "</w:t>
      </w:r>
      <w:r w:rsidRPr="00BD421D">
        <w:rPr>
          <w:rFonts w:ascii="David" w:hAnsi="David" w:cs="David" w:hint="cs"/>
          <w:b/>
          <w:bCs/>
          <w:sz w:val="22"/>
          <w:szCs w:val="22"/>
          <w:rtl/>
        </w:rPr>
        <w:t>דרשה באולם ללא מחיצה כדי לקרב רחוקים</w:t>
      </w:r>
      <w:r>
        <w:rPr>
          <w:rFonts w:ascii="David" w:hAnsi="David" w:cs="David" w:hint="cs"/>
          <w:sz w:val="22"/>
          <w:szCs w:val="22"/>
          <w:rtl/>
        </w:rPr>
        <w:t xml:space="preserve">" </w:t>
      </w:r>
      <w:r w:rsidRPr="008A14CB">
        <w:rPr>
          <w:rFonts w:ascii="David" w:hAnsi="David" w:cs="David" w:hint="cs"/>
          <w:sz w:val="20"/>
          <w:szCs w:val="20"/>
          <w:rtl/>
        </w:rPr>
        <w:t xml:space="preserve">(5) או"ח ח"ה סימן יא), </w:t>
      </w:r>
      <w:r>
        <w:rPr>
          <w:rFonts w:ascii="David" w:hAnsi="David" w:cs="David" w:hint="cs"/>
          <w:sz w:val="22"/>
          <w:szCs w:val="22"/>
          <w:rtl/>
        </w:rPr>
        <w:t xml:space="preserve">וכתב בתוך דבריו: "ואע"פ שלדינא צריך שתהיה מחיצה, כיון שההזמנה לכלל הציבור ולא לאנשים פרטיים, מכל מקום כיון שאין אפשרות אחרת </w:t>
      </w:r>
      <w:r w:rsidRPr="00435430">
        <w:rPr>
          <w:rFonts w:ascii="David" w:hAnsi="David" w:cs="David" w:hint="cs"/>
          <w:sz w:val="20"/>
          <w:szCs w:val="20"/>
          <w:rtl/>
        </w:rPr>
        <w:t xml:space="preserve">[ויש חשש שיסרבו לבוא אם נצריכם להיות נפרדים ע"י מחיצה], </w:t>
      </w:r>
      <w:r>
        <w:rPr>
          <w:rFonts w:ascii="David" w:hAnsi="David" w:cs="David" w:hint="cs"/>
          <w:sz w:val="22"/>
          <w:szCs w:val="22"/>
          <w:rtl/>
        </w:rPr>
        <w:t>אין למנוע מלהשפיע עליהן כדי לקרבם לתורה ולמצוות מחמת חסרון מחיצה, אם אך אין זה בשעת התפילה".</w:t>
      </w:r>
    </w:p>
    <w:p w:rsidR="00CB7884" w:rsidRPr="008A14CB" w:rsidRDefault="00CB7884" w:rsidP="00CB7884">
      <w:pPr>
        <w:spacing w:line="360" w:lineRule="auto"/>
        <w:jc w:val="both"/>
        <w:rPr>
          <w:rFonts w:ascii="David" w:hAnsi="David" w:cs="David"/>
          <w:sz w:val="22"/>
          <w:szCs w:val="22"/>
          <w:rtl/>
        </w:rPr>
      </w:pPr>
      <w:r w:rsidRPr="00CF2A9A">
        <w:rPr>
          <w:rFonts w:ascii="David" w:hAnsi="David" w:cs="David"/>
          <w:b/>
          <w:bCs/>
          <w:sz w:val="22"/>
          <w:szCs w:val="22"/>
          <w:rtl/>
        </w:rPr>
        <w:t>• מחיצה במקום שאינו קבוע לתפילה</w:t>
      </w:r>
      <w:r w:rsidRPr="00CF2A9A">
        <w:rPr>
          <w:rFonts w:ascii="David" w:hAnsi="David" w:cs="David" w:hint="cs"/>
          <w:b/>
          <w:bCs/>
          <w:sz w:val="22"/>
          <w:szCs w:val="22"/>
          <w:rtl/>
        </w:rPr>
        <w:t>, כגון בבית אבל</w:t>
      </w:r>
      <w:r>
        <w:rPr>
          <w:rFonts w:ascii="David" w:hAnsi="David" w:cs="David" w:hint="cs"/>
          <w:b/>
          <w:bCs/>
          <w:sz w:val="22"/>
          <w:szCs w:val="22"/>
          <w:rtl/>
        </w:rPr>
        <w:t xml:space="preserve"> - </w:t>
      </w:r>
      <w:r>
        <w:rPr>
          <w:rFonts w:ascii="David" w:hAnsi="David" w:cs="David" w:hint="cs"/>
          <w:sz w:val="22"/>
          <w:szCs w:val="22"/>
          <w:rtl/>
        </w:rPr>
        <w:t>בנדון זה כתב ה</w:t>
      </w:r>
      <w:r w:rsidRPr="008A14CB">
        <w:rPr>
          <w:rFonts w:ascii="David" w:hAnsi="David" w:cs="David"/>
          <w:sz w:val="22"/>
          <w:szCs w:val="22"/>
          <w:rtl/>
        </w:rPr>
        <w:t xml:space="preserve">אגרות משה </w:t>
      </w:r>
      <w:r w:rsidRPr="008A14CB">
        <w:rPr>
          <w:rFonts w:ascii="David" w:hAnsi="David" w:cs="David" w:hint="cs"/>
          <w:sz w:val="20"/>
          <w:szCs w:val="20"/>
          <w:rtl/>
        </w:rPr>
        <w:t>(5) או"ח ח"ה סימן י</w:t>
      </w:r>
      <w:r>
        <w:rPr>
          <w:rFonts w:ascii="David" w:hAnsi="David" w:cs="David" w:hint="cs"/>
          <w:sz w:val="20"/>
          <w:szCs w:val="20"/>
          <w:rtl/>
        </w:rPr>
        <w:t>ב אות א</w:t>
      </w:r>
      <w:r w:rsidRPr="008A14CB">
        <w:rPr>
          <w:rFonts w:ascii="David" w:hAnsi="David" w:cs="David" w:hint="cs"/>
          <w:sz w:val="20"/>
          <w:szCs w:val="20"/>
          <w:rtl/>
        </w:rPr>
        <w:t>),</w:t>
      </w:r>
      <w:r w:rsidRPr="008A14CB">
        <w:rPr>
          <w:rFonts w:ascii="David" w:hAnsi="David" w:cs="David" w:hint="cs"/>
          <w:sz w:val="22"/>
          <w:szCs w:val="22"/>
          <w:rtl/>
        </w:rPr>
        <w:t xml:space="preserve"> </w:t>
      </w:r>
      <w:r>
        <w:rPr>
          <w:rFonts w:ascii="David" w:hAnsi="David" w:cs="David" w:hint="cs"/>
          <w:sz w:val="22"/>
          <w:szCs w:val="22"/>
          <w:rtl/>
        </w:rPr>
        <w:t>כי "</w:t>
      </w:r>
      <w:r w:rsidRPr="008A14CB">
        <w:rPr>
          <w:rFonts w:ascii="David" w:hAnsi="David" w:cs="David"/>
          <w:sz w:val="22"/>
          <w:szCs w:val="22"/>
          <w:rtl/>
        </w:rPr>
        <w:t xml:space="preserve">לדינא הנשים בבית אבל צריכות ללכת לחדר אחר. והטעם דבית אבל הוי </w:t>
      </w:r>
      <w:r w:rsidRPr="008A14CB">
        <w:rPr>
          <w:rFonts w:ascii="David" w:hAnsi="David" w:cs="David"/>
          <w:b/>
          <w:bCs/>
          <w:sz w:val="22"/>
          <w:szCs w:val="22"/>
          <w:rtl/>
        </w:rPr>
        <w:t>מקום שפתוח לרבים</w:t>
      </w:r>
      <w:r w:rsidRPr="008A14CB">
        <w:rPr>
          <w:rFonts w:ascii="David" w:hAnsi="David" w:cs="David"/>
          <w:sz w:val="22"/>
          <w:szCs w:val="22"/>
          <w:rtl/>
        </w:rPr>
        <w:t>, שצריך בו מדינא תמיד הפרדה בין הנשים לאנשים, וכל שכן בשעת תפילה, כמבואר בתשובתי בא"מ או"ח ח"א סימנים ל"ט - מ"א. אבל אם למעשה הנשים אינן מסכימות לעזוב את החדר, נחשב זה לאקראי, ואין לה</w:t>
      </w:r>
      <w:r>
        <w:rPr>
          <w:rFonts w:ascii="David" w:hAnsi="David" w:cs="David" w:hint="cs"/>
          <w:sz w:val="22"/>
          <w:szCs w:val="22"/>
          <w:rtl/>
        </w:rPr>
        <w:t>י</w:t>
      </w:r>
      <w:r w:rsidRPr="008A14CB">
        <w:rPr>
          <w:rFonts w:ascii="David" w:hAnsi="David" w:cs="David"/>
          <w:sz w:val="22"/>
          <w:szCs w:val="22"/>
          <w:rtl/>
        </w:rPr>
        <w:t xml:space="preserve">מנע מלהתפלל מחמת זה. אבל בבית חתן מדינא אין צורך במחיצה, שאינו פתוח לרבים, אלא </w:t>
      </w:r>
      <w:r w:rsidRPr="008A14CB">
        <w:rPr>
          <w:rFonts w:ascii="David" w:hAnsi="David" w:cs="David"/>
          <w:b/>
          <w:bCs/>
          <w:sz w:val="22"/>
          <w:szCs w:val="22"/>
          <w:rtl/>
        </w:rPr>
        <w:t>רק לבני המשפחה</w:t>
      </w:r>
      <w:r w:rsidRPr="008A14CB">
        <w:rPr>
          <w:rFonts w:ascii="David" w:hAnsi="David" w:cs="David"/>
          <w:sz w:val="22"/>
          <w:szCs w:val="22"/>
          <w:rtl/>
        </w:rPr>
        <w:t>. לכן די בכך שילכו האנשים המתפללים לזווית אחת שיוכלו לכוין שם, ושם יתפללו</w:t>
      </w:r>
      <w:r>
        <w:rPr>
          <w:rFonts w:ascii="David" w:hAnsi="David" w:cs="David" w:hint="cs"/>
          <w:sz w:val="22"/>
          <w:szCs w:val="22"/>
          <w:rtl/>
        </w:rPr>
        <w:t>"</w:t>
      </w:r>
      <w:r w:rsidRPr="008A14CB">
        <w:rPr>
          <w:rFonts w:ascii="David" w:hAnsi="David" w:cs="David"/>
          <w:sz w:val="22"/>
          <w:szCs w:val="22"/>
          <w:rtl/>
        </w:rPr>
        <w:t xml:space="preserve">. </w:t>
      </w:r>
    </w:p>
    <w:p w:rsidR="00CB7884" w:rsidRPr="008A14CB" w:rsidRDefault="00CB7884" w:rsidP="00CB7884">
      <w:pPr>
        <w:spacing w:line="360" w:lineRule="auto"/>
        <w:jc w:val="both"/>
        <w:rPr>
          <w:rFonts w:ascii="David" w:hAnsi="David" w:cs="David"/>
          <w:sz w:val="22"/>
          <w:szCs w:val="22"/>
          <w:rtl/>
        </w:rPr>
      </w:pPr>
      <w:r w:rsidRPr="00CF2A9A">
        <w:rPr>
          <w:rFonts w:ascii="David" w:hAnsi="David" w:cs="David"/>
          <w:b/>
          <w:bCs/>
          <w:sz w:val="22"/>
          <w:szCs w:val="22"/>
          <w:rtl/>
        </w:rPr>
        <w:lastRenderedPageBreak/>
        <w:t>•</w:t>
      </w:r>
      <w:r w:rsidRPr="00CF2A9A">
        <w:rPr>
          <w:rFonts w:ascii="David" w:hAnsi="David" w:cs="David" w:hint="cs"/>
          <w:b/>
          <w:bCs/>
          <w:sz w:val="22"/>
          <w:szCs w:val="22"/>
          <w:rtl/>
        </w:rPr>
        <w:t xml:space="preserve"> </w:t>
      </w:r>
      <w:r w:rsidRPr="00CF2A9A">
        <w:rPr>
          <w:rFonts w:ascii="David" w:hAnsi="David" w:cs="David"/>
          <w:b/>
          <w:bCs/>
          <w:sz w:val="22"/>
          <w:szCs w:val="22"/>
          <w:rtl/>
        </w:rPr>
        <w:t>האם צריך מחיצה בפני מעט נשים</w:t>
      </w:r>
      <w:r>
        <w:rPr>
          <w:rFonts w:ascii="David" w:hAnsi="David" w:cs="David" w:hint="cs"/>
          <w:b/>
          <w:bCs/>
          <w:sz w:val="22"/>
          <w:szCs w:val="22"/>
          <w:rtl/>
        </w:rPr>
        <w:t xml:space="preserve"> -</w:t>
      </w:r>
      <w:r w:rsidRPr="00CF2A9A">
        <w:rPr>
          <w:rFonts w:ascii="David" w:hAnsi="David" w:cs="David"/>
          <w:b/>
          <w:bCs/>
          <w:sz w:val="22"/>
          <w:szCs w:val="22"/>
          <w:rtl/>
        </w:rPr>
        <w:t xml:space="preserve"> </w:t>
      </w:r>
      <w:r>
        <w:rPr>
          <w:rFonts w:ascii="David" w:hAnsi="David" w:cs="David" w:hint="cs"/>
          <w:sz w:val="22"/>
          <w:szCs w:val="22"/>
          <w:rtl/>
        </w:rPr>
        <w:t>ה</w:t>
      </w:r>
      <w:r w:rsidRPr="008A14CB">
        <w:rPr>
          <w:rFonts w:ascii="David" w:hAnsi="David" w:cs="David"/>
          <w:sz w:val="22"/>
          <w:szCs w:val="22"/>
          <w:rtl/>
        </w:rPr>
        <w:t xml:space="preserve">אגרות משה </w:t>
      </w:r>
      <w:r w:rsidRPr="008A14CB">
        <w:rPr>
          <w:rFonts w:ascii="David" w:hAnsi="David" w:cs="David" w:hint="cs"/>
          <w:sz w:val="20"/>
          <w:szCs w:val="20"/>
          <w:rtl/>
        </w:rPr>
        <w:t>(5) או"ח ח"ה סימן י</w:t>
      </w:r>
      <w:r>
        <w:rPr>
          <w:rFonts w:ascii="David" w:hAnsi="David" w:cs="David" w:hint="cs"/>
          <w:sz w:val="20"/>
          <w:szCs w:val="20"/>
          <w:rtl/>
        </w:rPr>
        <w:t>ב אות ב</w:t>
      </w:r>
      <w:r w:rsidRPr="008A14CB">
        <w:rPr>
          <w:rFonts w:ascii="David" w:hAnsi="David" w:cs="David" w:hint="cs"/>
          <w:sz w:val="20"/>
          <w:szCs w:val="20"/>
          <w:rtl/>
        </w:rPr>
        <w:t>)</w:t>
      </w:r>
      <w:r w:rsidRPr="008A14CB">
        <w:rPr>
          <w:rFonts w:ascii="David" w:hAnsi="David" w:cs="David" w:hint="cs"/>
          <w:sz w:val="22"/>
          <w:szCs w:val="22"/>
          <w:rtl/>
        </w:rPr>
        <w:t xml:space="preserve"> </w:t>
      </w:r>
      <w:r>
        <w:rPr>
          <w:rFonts w:ascii="David" w:hAnsi="David" w:cs="David" w:hint="cs"/>
          <w:sz w:val="22"/>
          <w:szCs w:val="22"/>
          <w:rtl/>
        </w:rPr>
        <w:t>כתב לדון "</w:t>
      </w:r>
      <w:r w:rsidRPr="008A14CB">
        <w:rPr>
          <w:rFonts w:ascii="David" w:hAnsi="David" w:cs="David"/>
          <w:sz w:val="22"/>
          <w:szCs w:val="22"/>
          <w:rtl/>
        </w:rPr>
        <w:t>עד כמה נשים אין צריך מחיצה</w:t>
      </w:r>
      <w:r>
        <w:rPr>
          <w:rFonts w:ascii="David" w:hAnsi="David" w:cs="David" w:hint="cs"/>
          <w:sz w:val="22"/>
          <w:szCs w:val="22"/>
          <w:rtl/>
        </w:rPr>
        <w:t>,</w:t>
      </w:r>
      <w:r w:rsidRPr="008A14CB">
        <w:rPr>
          <w:rFonts w:ascii="David" w:hAnsi="David" w:cs="David"/>
          <w:sz w:val="22"/>
          <w:szCs w:val="22"/>
          <w:rtl/>
        </w:rPr>
        <w:t xml:space="preserve"> כגון בבית אבל, או בבית מדרש שמתפללים שם בימי חול ובמנחה בשבת, שאין שם מחיצה, האם מותר להניח שכמה נשים יכנסו וישבו בסוף החדר</w:t>
      </w:r>
      <w:r>
        <w:rPr>
          <w:rFonts w:ascii="David" w:hAnsi="David" w:cs="David" w:hint="cs"/>
          <w:sz w:val="22"/>
          <w:szCs w:val="22"/>
          <w:rtl/>
        </w:rPr>
        <w:t>"</w:t>
      </w:r>
      <w:r w:rsidRPr="008A14CB">
        <w:rPr>
          <w:rFonts w:ascii="David" w:hAnsi="David" w:cs="David"/>
          <w:sz w:val="22"/>
          <w:szCs w:val="22"/>
          <w:rtl/>
        </w:rPr>
        <w:t xml:space="preserve">. </w:t>
      </w:r>
      <w:r>
        <w:rPr>
          <w:rFonts w:ascii="David" w:hAnsi="David" w:cs="David" w:hint="cs"/>
          <w:sz w:val="22"/>
          <w:szCs w:val="22"/>
          <w:rtl/>
        </w:rPr>
        <w:t>וציין ש"</w:t>
      </w:r>
      <w:r w:rsidRPr="008A14CB">
        <w:rPr>
          <w:rFonts w:ascii="David" w:hAnsi="David" w:cs="David"/>
          <w:sz w:val="22"/>
          <w:szCs w:val="22"/>
          <w:rtl/>
        </w:rPr>
        <w:t>בכל הדורות נהגו שלפעמים היתה נכנסת אשה ענייה לבית המדרש לקבל צדקה, או אבלה לומר קדיש</w:t>
      </w:r>
      <w:r>
        <w:rPr>
          <w:rFonts w:ascii="David" w:hAnsi="David" w:cs="David" w:hint="cs"/>
          <w:sz w:val="22"/>
          <w:szCs w:val="22"/>
          <w:rtl/>
        </w:rPr>
        <w:t>". ולמעשה כתב כי "</w:t>
      </w:r>
      <w:r w:rsidRPr="008A14CB">
        <w:rPr>
          <w:rFonts w:ascii="David" w:hAnsi="David" w:cs="David"/>
          <w:sz w:val="22"/>
          <w:szCs w:val="22"/>
          <w:rtl/>
        </w:rPr>
        <w:t xml:space="preserve">ההלכה למעשה בעניין זה צריכה עיון ותלויה בהרבה עניינים. ומכל מקום נראה שבבית מדרש שבכל שבת תרצה אפילו אשה אחת לבוא למנחה בקביעות, שאין להקל להתפלל בלא מחיצה, ורק באקראי אפשר להתיר. ואפשר להתיר, </w:t>
      </w:r>
      <w:r>
        <w:rPr>
          <w:rFonts w:ascii="David" w:hAnsi="David" w:cs="David"/>
          <w:sz w:val="22"/>
          <w:szCs w:val="22"/>
          <w:rtl/>
        </w:rPr>
        <w:t>באקראי, רק עד ב' נשים ולא יותר</w:t>
      </w:r>
      <w:r>
        <w:rPr>
          <w:rFonts w:ascii="David" w:hAnsi="David" w:cs="David" w:hint="cs"/>
          <w:sz w:val="22"/>
          <w:szCs w:val="22"/>
          <w:rtl/>
        </w:rPr>
        <w:t>".</w:t>
      </w:r>
    </w:p>
    <w:p w:rsidR="00CB7884" w:rsidRPr="008A14CB" w:rsidRDefault="00CB7884" w:rsidP="00CB7884">
      <w:pPr>
        <w:spacing w:line="360" w:lineRule="auto"/>
        <w:jc w:val="both"/>
        <w:rPr>
          <w:rFonts w:ascii="David" w:hAnsi="David" w:cs="David"/>
          <w:sz w:val="22"/>
          <w:szCs w:val="22"/>
          <w:rtl/>
        </w:rPr>
      </w:pPr>
      <w:r w:rsidRPr="00CF2A9A">
        <w:rPr>
          <w:rFonts w:ascii="David" w:hAnsi="David" w:cs="David"/>
          <w:b/>
          <w:bCs/>
          <w:sz w:val="22"/>
          <w:szCs w:val="22"/>
          <w:rtl/>
        </w:rPr>
        <w:t>• מסירת שיעור על ידי אשה</w:t>
      </w:r>
      <w:r>
        <w:rPr>
          <w:rFonts w:ascii="David" w:hAnsi="David" w:cs="David" w:hint="cs"/>
          <w:b/>
          <w:bCs/>
          <w:sz w:val="22"/>
          <w:szCs w:val="22"/>
          <w:rtl/>
        </w:rPr>
        <w:t xml:space="preserve"> </w:t>
      </w:r>
      <w:r w:rsidRPr="008A14CB">
        <w:rPr>
          <w:rFonts w:ascii="David" w:hAnsi="David" w:cs="David"/>
          <w:b/>
          <w:bCs/>
          <w:sz w:val="22"/>
          <w:szCs w:val="22"/>
          <w:rtl/>
        </w:rPr>
        <w:t>שלא בשעת התפילה</w:t>
      </w:r>
      <w:r w:rsidRPr="008A14CB">
        <w:rPr>
          <w:rFonts w:ascii="David" w:hAnsi="David" w:cs="David" w:hint="cs"/>
          <w:b/>
          <w:bCs/>
          <w:sz w:val="22"/>
          <w:szCs w:val="22"/>
          <w:rtl/>
        </w:rPr>
        <w:t xml:space="preserve"> </w:t>
      </w:r>
      <w:r>
        <w:rPr>
          <w:rFonts w:ascii="David" w:hAnsi="David" w:cs="David" w:hint="cs"/>
          <w:b/>
          <w:bCs/>
          <w:sz w:val="22"/>
          <w:szCs w:val="22"/>
          <w:rtl/>
        </w:rPr>
        <w:t xml:space="preserve">- </w:t>
      </w:r>
      <w:r>
        <w:rPr>
          <w:rFonts w:ascii="David" w:hAnsi="David" w:cs="David" w:hint="cs"/>
          <w:sz w:val="22"/>
          <w:szCs w:val="22"/>
          <w:rtl/>
        </w:rPr>
        <w:t>בנדון זה כתב ה</w:t>
      </w:r>
      <w:r w:rsidRPr="008A14CB">
        <w:rPr>
          <w:rFonts w:ascii="David" w:hAnsi="David" w:cs="David"/>
          <w:sz w:val="22"/>
          <w:szCs w:val="22"/>
          <w:rtl/>
        </w:rPr>
        <w:t xml:space="preserve">אגרות משה </w:t>
      </w:r>
      <w:r w:rsidRPr="008A14CB">
        <w:rPr>
          <w:rFonts w:ascii="David" w:hAnsi="David" w:cs="David" w:hint="cs"/>
          <w:sz w:val="20"/>
          <w:szCs w:val="20"/>
          <w:rtl/>
        </w:rPr>
        <w:t>(5) או"ח ח"ה סימן י</w:t>
      </w:r>
      <w:r>
        <w:rPr>
          <w:rFonts w:ascii="David" w:hAnsi="David" w:cs="David" w:hint="cs"/>
          <w:sz w:val="20"/>
          <w:szCs w:val="20"/>
          <w:rtl/>
        </w:rPr>
        <w:t>ב אות א</w:t>
      </w:r>
      <w:r w:rsidRPr="008A14CB">
        <w:rPr>
          <w:rFonts w:ascii="David" w:hAnsi="David" w:cs="David" w:hint="cs"/>
          <w:sz w:val="20"/>
          <w:szCs w:val="20"/>
          <w:rtl/>
        </w:rPr>
        <w:t>)</w:t>
      </w:r>
      <w:r>
        <w:rPr>
          <w:rFonts w:ascii="David" w:hAnsi="David" w:cs="David" w:hint="cs"/>
          <w:sz w:val="22"/>
          <w:szCs w:val="22"/>
          <w:rtl/>
        </w:rPr>
        <w:t xml:space="preserve"> "</w:t>
      </w:r>
      <w:r w:rsidRPr="008A14CB">
        <w:rPr>
          <w:rFonts w:ascii="David" w:hAnsi="David" w:cs="David"/>
          <w:sz w:val="22"/>
          <w:szCs w:val="22"/>
          <w:rtl/>
        </w:rPr>
        <w:t>שעצם מה שיושבים השומעים בתערובות הוא חיסרון גדול, אבל לא אכנס לדון בנידון זה למעשה. ועצם הגדת השיעור על ידי אשה מותר, אם הוא באקראי בלבד. וצריך להזהירה שתשב בדווקא בעת אמירת השיעור, שיהיה באופן צנוע יותר. כמו כן יש לעשות זאת בבית פרטי דווקא, ולא בבית כנסת או בית מדרש</w:t>
      </w:r>
      <w:r>
        <w:rPr>
          <w:rFonts w:ascii="David" w:hAnsi="David" w:cs="David" w:hint="cs"/>
          <w:sz w:val="22"/>
          <w:szCs w:val="22"/>
          <w:rtl/>
        </w:rPr>
        <w:t>"</w:t>
      </w:r>
      <w:r w:rsidRPr="008A14CB">
        <w:rPr>
          <w:rFonts w:ascii="David" w:hAnsi="David" w:cs="David"/>
          <w:sz w:val="22"/>
          <w:szCs w:val="22"/>
          <w:rtl/>
        </w:rPr>
        <w:t xml:space="preserve">. </w:t>
      </w:r>
    </w:p>
    <w:p w:rsidR="00CB7884" w:rsidRDefault="00CB7884" w:rsidP="00CB7884">
      <w:pPr>
        <w:jc w:val="both"/>
        <w:rPr>
          <w:rFonts w:ascii="David" w:hAnsi="David" w:cs="David" w:hint="cs"/>
          <w:b/>
          <w:bCs/>
          <w:sz w:val="22"/>
          <w:szCs w:val="22"/>
          <w:rtl/>
        </w:rPr>
      </w:pPr>
    </w:p>
    <w:p w:rsidR="00CB7884" w:rsidRDefault="00CB7884" w:rsidP="00CB7884">
      <w:pPr>
        <w:spacing w:line="360" w:lineRule="auto"/>
        <w:jc w:val="both"/>
        <w:rPr>
          <w:rFonts w:ascii="David" w:hAnsi="David" w:cs="David" w:hint="cs"/>
          <w:b/>
          <w:bCs/>
          <w:sz w:val="22"/>
          <w:szCs w:val="22"/>
          <w:rtl/>
        </w:rPr>
      </w:pPr>
      <w:r>
        <w:rPr>
          <w:rFonts w:ascii="David" w:hAnsi="David" w:cs="David" w:hint="cs"/>
          <w:b/>
          <w:bCs/>
          <w:sz w:val="22"/>
          <w:szCs w:val="22"/>
          <w:rtl/>
        </w:rPr>
        <w:t>החולקים על האגרות משה</w:t>
      </w:r>
    </w:p>
    <w:p w:rsidR="00CB7884" w:rsidRDefault="00CB7884" w:rsidP="00CB7884">
      <w:pPr>
        <w:spacing w:line="360" w:lineRule="auto"/>
        <w:jc w:val="both"/>
        <w:rPr>
          <w:rFonts w:ascii="David" w:hAnsi="David" w:cs="David" w:hint="cs"/>
          <w:sz w:val="22"/>
          <w:szCs w:val="22"/>
          <w:rtl/>
        </w:rPr>
      </w:pPr>
      <w:r>
        <w:rPr>
          <w:rFonts w:ascii="David" w:hAnsi="David" w:cs="David" w:hint="cs"/>
          <w:b/>
          <w:bCs/>
          <w:sz w:val="22"/>
          <w:szCs w:val="22"/>
          <w:rtl/>
        </w:rPr>
        <w:t>ה</w:t>
      </w:r>
      <w:r w:rsidRPr="00BD744D">
        <w:rPr>
          <w:rFonts w:ascii="David" w:hAnsi="David" w:cs="David"/>
          <w:b/>
          <w:bCs/>
          <w:sz w:val="22"/>
          <w:szCs w:val="22"/>
          <w:rtl/>
        </w:rPr>
        <w:t>.</w:t>
      </w:r>
      <w:r w:rsidRPr="00BD744D">
        <w:rPr>
          <w:rFonts w:ascii="David" w:hAnsi="David" w:cs="David"/>
          <w:sz w:val="22"/>
          <w:szCs w:val="22"/>
          <w:rtl/>
        </w:rPr>
        <w:t xml:space="preserve"> </w:t>
      </w:r>
      <w:r>
        <w:rPr>
          <w:rFonts w:ascii="David" w:hAnsi="David" w:cs="David" w:hint="cs"/>
          <w:sz w:val="22"/>
          <w:szCs w:val="22"/>
          <w:rtl/>
        </w:rPr>
        <w:t>בראש החולקים על האגרות משה, עמד האדמו"ר רבי יואל מסאטמר, שכתב תשובה ארוכה ומנומקת בשו"ת דברי יואל, שחלקה הראשון מובא כאן (7), ובה הקשה על פסק האגרות משה להתיר מחיצה בגובה י"ח טפחים "מה יועיל מחיצה שעד הכתפיים אין הראשים והצורות מגולות, הלוא יכולים להרבות בדברים ושחוק וקלות ראש, והמחיצה שבין הגופים אינה כלום, כי הכל בתר רישא גרירי שמשם בה הקלות ראש והשיחה של הבל ואיסור, והיאך אפשר להתיר באיסור דאורייתא על סמך סברא בעלמא". ועוד הקשה שם ממה שכתב הרמב"ם בפירוש המשניות בסוכה (1) שהחיוב במחיצה בין גברים ונשים יסודו כדי למנוע מהאנשים להסתכל בנשים.</w:t>
      </w:r>
    </w:p>
    <w:p w:rsidR="00CB7884" w:rsidRDefault="00CB7884" w:rsidP="00CB7884">
      <w:pPr>
        <w:spacing w:line="360" w:lineRule="auto"/>
        <w:jc w:val="both"/>
        <w:rPr>
          <w:rFonts w:ascii="David" w:hAnsi="David" w:cs="David" w:hint="cs"/>
          <w:sz w:val="22"/>
          <w:szCs w:val="22"/>
          <w:rtl/>
        </w:rPr>
      </w:pPr>
      <w:r>
        <w:rPr>
          <w:rFonts w:ascii="David" w:hAnsi="David" w:cs="David" w:hint="cs"/>
          <w:sz w:val="22"/>
          <w:szCs w:val="22"/>
          <w:rtl/>
        </w:rPr>
        <w:t xml:space="preserve">גם רבי אברהם ויינפלד מירושלים, כתב בשו"ת לב אברהם (8)-(9) תשובה מנומקת לסתור את פסק האגרות משה שהתיר ישיבה ללא מחיצה בחתונות, בה קבע שיש </w:t>
      </w:r>
      <w:r w:rsidRPr="00BD744D">
        <w:rPr>
          <w:rFonts w:ascii="David" w:hAnsi="David" w:cs="David"/>
          <w:b/>
          <w:bCs/>
          <w:sz w:val="22"/>
          <w:szCs w:val="22"/>
          <w:rtl/>
        </w:rPr>
        <w:t>איסור בעצם</w:t>
      </w:r>
      <w:r w:rsidRPr="009624D9">
        <w:rPr>
          <w:rFonts w:ascii="David" w:hAnsi="David" w:cs="David" w:hint="cs"/>
          <w:sz w:val="22"/>
          <w:szCs w:val="22"/>
          <w:rtl/>
        </w:rPr>
        <w:t xml:space="preserve"> </w:t>
      </w:r>
      <w:r>
        <w:rPr>
          <w:rFonts w:ascii="David" w:hAnsi="David" w:cs="David" w:hint="cs"/>
          <w:sz w:val="22"/>
          <w:szCs w:val="22"/>
          <w:rtl/>
        </w:rPr>
        <w:t>בת</w:t>
      </w:r>
      <w:r w:rsidRPr="00BD744D">
        <w:rPr>
          <w:rFonts w:ascii="David" w:hAnsi="David" w:cs="David"/>
          <w:sz w:val="22"/>
          <w:szCs w:val="22"/>
          <w:rtl/>
        </w:rPr>
        <w:t>ערובת נשים וגברים</w:t>
      </w:r>
      <w:r>
        <w:rPr>
          <w:rFonts w:ascii="David" w:hAnsi="David" w:cs="David" w:hint="cs"/>
          <w:sz w:val="22"/>
          <w:szCs w:val="22"/>
          <w:rtl/>
        </w:rPr>
        <w:t xml:space="preserve"> הנמצאים ביחד ממש, וכאשר אינם מעורבים ממש אלא מופרדים זה מזה, אין איסור בעצם, אלא שאם יש חשש שיבוא לידי עבירה, שהוא בין הסתכלות והרהור, בין שחוק וקלות ראש, יש חיוב </w:t>
      </w:r>
      <w:r>
        <w:rPr>
          <w:rFonts w:ascii="David" w:hAnsi="David" w:cs="David" w:hint="cs"/>
          <w:b/>
          <w:bCs/>
          <w:sz w:val="22"/>
          <w:szCs w:val="22"/>
          <w:rtl/>
        </w:rPr>
        <w:t xml:space="preserve">מדאורייתא </w:t>
      </w:r>
      <w:r>
        <w:rPr>
          <w:rFonts w:ascii="David" w:hAnsi="David" w:cs="David" w:hint="cs"/>
          <w:sz w:val="22"/>
          <w:szCs w:val="22"/>
          <w:rtl/>
        </w:rPr>
        <w:t>לעשות תיקון למנוע זאת. ואיסור זה אינו מוגבל דווקא לבית המקדש או לבית כנסת, אלא נאמר בכל מקום של קיבוץ גברים ונשים.</w:t>
      </w:r>
    </w:p>
    <w:p w:rsidR="00CB7884" w:rsidRDefault="00CB7884" w:rsidP="00CB7884">
      <w:pPr>
        <w:spacing w:line="360" w:lineRule="auto"/>
        <w:jc w:val="both"/>
        <w:rPr>
          <w:rFonts w:ascii="David" w:hAnsi="David" w:cs="David" w:hint="cs"/>
          <w:sz w:val="20"/>
          <w:szCs w:val="20"/>
          <w:rtl/>
        </w:rPr>
      </w:pPr>
      <w:r>
        <w:rPr>
          <w:rFonts w:ascii="David" w:hAnsi="David" w:cs="David" w:hint="cs"/>
          <w:sz w:val="22"/>
          <w:szCs w:val="22"/>
          <w:rtl/>
        </w:rPr>
        <w:t xml:space="preserve">בהמשך דבריו, דחה את ראיות האגרות משה מהסוגיות בפסחים (4) שאין חיוב להפריד בין גברים ונשים במחיצה, כי יתכן לומר שבגמרא מדובר בבני משפחה המכירים האחד את השני, ואין בזה חשש להרהור </w:t>
      </w:r>
      <w:r w:rsidRPr="00806AB7">
        <w:rPr>
          <w:rFonts w:ascii="David" w:hAnsi="David" w:cs="David" w:hint="cs"/>
          <w:sz w:val="20"/>
          <w:szCs w:val="20"/>
          <w:rtl/>
        </w:rPr>
        <w:t>[וכיוצא בזה דחה רבי יצחק רצאבי, מפוסקי יהדות תימן (11), את ראיות האגרות משה].</w:t>
      </w:r>
    </w:p>
    <w:p w:rsidR="00CB7884" w:rsidRDefault="00CB7884" w:rsidP="00CB7884">
      <w:pPr>
        <w:spacing w:line="360" w:lineRule="auto"/>
        <w:jc w:val="both"/>
        <w:rPr>
          <w:rFonts w:ascii="David" w:hAnsi="David" w:cs="David" w:hint="cs"/>
          <w:sz w:val="22"/>
          <w:szCs w:val="22"/>
          <w:rtl/>
        </w:rPr>
      </w:pPr>
      <w:r w:rsidRPr="00806AB7">
        <w:rPr>
          <w:rFonts w:ascii="David" w:hAnsi="David" w:cs="David" w:hint="cs"/>
          <w:sz w:val="22"/>
          <w:szCs w:val="22"/>
          <w:rtl/>
        </w:rPr>
        <w:t>ולמעשה הכריע</w:t>
      </w:r>
      <w:r>
        <w:rPr>
          <w:rFonts w:ascii="David" w:hAnsi="David" w:cs="David" w:hint="cs"/>
          <w:sz w:val="22"/>
          <w:szCs w:val="22"/>
          <w:rtl/>
        </w:rPr>
        <w:t xml:space="preserve"> הרב ויינפלד</w:t>
      </w:r>
      <w:r w:rsidRPr="00806AB7">
        <w:rPr>
          <w:rFonts w:ascii="David" w:hAnsi="David" w:cs="David" w:hint="cs"/>
          <w:sz w:val="22"/>
          <w:szCs w:val="22"/>
          <w:rtl/>
        </w:rPr>
        <w:t xml:space="preserve">, </w:t>
      </w:r>
      <w:r>
        <w:rPr>
          <w:rFonts w:ascii="David" w:hAnsi="David" w:cs="David" w:hint="cs"/>
          <w:sz w:val="22"/>
          <w:szCs w:val="22"/>
          <w:rtl/>
        </w:rPr>
        <w:t xml:space="preserve">כי </w:t>
      </w:r>
      <w:r w:rsidRPr="00806AB7">
        <w:rPr>
          <w:rFonts w:ascii="David" w:hAnsi="David" w:cs="David" w:hint="cs"/>
          <w:sz w:val="22"/>
          <w:szCs w:val="22"/>
          <w:rtl/>
        </w:rPr>
        <w:t>ישיבה של גברים ונשים ביחד באותו שלחן</w:t>
      </w:r>
      <w:r>
        <w:rPr>
          <w:rFonts w:ascii="David" w:hAnsi="David" w:cs="David" w:hint="cs"/>
          <w:sz w:val="22"/>
          <w:szCs w:val="22"/>
          <w:rtl/>
        </w:rPr>
        <w:t xml:space="preserve"> אסורה מדאורייתא, ולכן גם במקום שרוב הציבור יושב כך ולציבור יראי ה' הניחו מקום לשבת בנפרד "מאחר שיתר המסובים עוברים על איסור דאורייתא, אסור ליראי ה' להשתתף שם". אולם אם מסדרים את מקומות הישיבה בשולחנות נפרדים של גברים ונשים במרחק זה מזה </w:t>
      </w:r>
      <w:r w:rsidRPr="00637B93">
        <w:rPr>
          <w:rFonts w:ascii="David" w:hAnsi="David" w:cs="David" w:hint="cs"/>
          <w:b/>
          <w:bCs/>
          <w:sz w:val="22"/>
          <w:szCs w:val="22"/>
          <w:rtl/>
        </w:rPr>
        <w:t>ללא מחיצה</w:t>
      </w:r>
      <w:r>
        <w:rPr>
          <w:rFonts w:ascii="David" w:hAnsi="David" w:cs="David" w:hint="cs"/>
          <w:sz w:val="22"/>
          <w:szCs w:val="22"/>
          <w:rtl/>
        </w:rPr>
        <w:t>, יש להקל "בדוחק גדול לצורך מצוה ולמען השלום" ליראי ה' לשבת שם.</w:t>
      </w:r>
    </w:p>
    <w:p w:rsidR="00CB7884" w:rsidRPr="00806AB7" w:rsidRDefault="00CB7884" w:rsidP="00CB7884">
      <w:pPr>
        <w:spacing w:line="360" w:lineRule="auto"/>
        <w:jc w:val="both"/>
        <w:rPr>
          <w:rFonts w:ascii="David" w:hAnsi="David" w:cs="David" w:hint="cs"/>
          <w:sz w:val="22"/>
          <w:szCs w:val="22"/>
          <w:rtl/>
        </w:rPr>
      </w:pPr>
      <w:r>
        <w:rPr>
          <w:rFonts w:ascii="David" w:hAnsi="David" w:cs="David" w:hint="cs"/>
          <w:sz w:val="22"/>
          <w:szCs w:val="22"/>
          <w:rtl/>
        </w:rPr>
        <w:t xml:space="preserve">וראה גם בדברי רבי משה שטרנבוך בשו"ת תשובות והנהגות (10) בנדון השתתפות בחתונה שיושבים אנשים ונשים במעורב, ובדברי רבי מרדכי גרוס מבני ברק, בספרו אם אני חומה </w:t>
      </w:r>
      <w:r w:rsidRPr="004C2E9F">
        <w:rPr>
          <w:rFonts w:ascii="David" w:hAnsi="David" w:cs="David" w:hint="cs"/>
          <w:sz w:val="20"/>
          <w:szCs w:val="20"/>
          <w:rtl/>
        </w:rPr>
        <w:t xml:space="preserve">(10) סימן כד) </w:t>
      </w:r>
      <w:r>
        <w:rPr>
          <w:rFonts w:ascii="David" w:hAnsi="David" w:cs="David" w:hint="cs"/>
          <w:sz w:val="22"/>
          <w:szCs w:val="22"/>
          <w:rtl/>
        </w:rPr>
        <w:t>בנדון זה.</w:t>
      </w:r>
    </w:p>
    <w:p w:rsidR="00CB7884" w:rsidRDefault="00CB7884" w:rsidP="00CB7884">
      <w:pPr>
        <w:spacing w:line="360" w:lineRule="auto"/>
        <w:jc w:val="both"/>
        <w:rPr>
          <w:rFonts w:ascii="David" w:hAnsi="David" w:cs="David" w:hint="cs"/>
          <w:sz w:val="22"/>
          <w:szCs w:val="22"/>
          <w:rtl/>
        </w:rPr>
      </w:pPr>
      <w:r w:rsidRPr="00BD744D">
        <w:rPr>
          <w:rFonts w:ascii="David" w:hAnsi="David" w:cs="David"/>
          <w:sz w:val="22"/>
          <w:szCs w:val="22"/>
          <w:rtl/>
        </w:rPr>
        <w:t>•</w:t>
      </w:r>
      <w:r>
        <w:rPr>
          <w:rFonts w:ascii="David" w:hAnsi="David" w:cs="David" w:hint="cs"/>
          <w:b/>
          <w:bCs/>
          <w:sz w:val="22"/>
          <w:szCs w:val="22"/>
          <w:rtl/>
        </w:rPr>
        <w:t xml:space="preserve"> </w:t>
      </w:r>
      <w:r w:rsidRPr="008A14CB">
        <w:rPr>
          <w:rFonts w:ascii="David" w:hAnsi="David" w:cs="David" w:hint="cs"/>
          <w:b/>
          <w:bCs/>
          <w:sz w:val="22"/>
          <w:szCs w:val="22"/>
          <w:rtl/>
        </w:rPr>
        <w:t xml:space="preserve">סיכום דברי הפוסקים בנדון "מיקום העזרת נשים ומחיצתה כדת וכדין - </w:t>
      </w:r>
      <w:r>
        <w:rPr>
          <w:rFonts w:ascii="David" w:hAnsi="David" w:cs="David" w:hint="cs"/>
          <w:sz w:val="22"/>
          <w:szCs w:val="22"/>
          <w:rtl/>
        </w:rPr>
        <w:t>פסקי תשובות (10).</w:t>
      </w:r>
    </w:p>
    <w:p w:rsidR="00CB7884" w:rsidRDefault="00CB7884" w:rsidP="00CB7884">
      <w:pPr>
        <w:jc w:val="both"/>
        <w:rPr>
          <w:rFonts w:ascii="David" w:hAnsi="David" w:cs="David" w:hint="cs"/>
          <w:b/>
          <w:bCs/>
          <w:sz w:val="22"/>
          <w:szCs w:val="22"/>
          <w:rtl/>
        </w:rPr>
      </w:pPr>
    </w:p>
    <w:p w:rsidR="00CB7884" w:rsidRDefault="00CB7884" w:rsidP="00CB7884">
      <w:pPr>
        <w:spacing w:line="360" w:lineRule="auto"/>
        <w:jc w:val="both"/>
        <w:rPr>
          <w:rFonts w:ascii="David" w:hAnsi="David" w:cs="David" w:hint="cs"/>
          <w:b/>
          <w:bCs/>
          <w:sz w:val="22"/>
          <w:szCs w:val="22"/>
          <w:rtl/>
        </w:rPr>
      </w:pPr>
      <w:r w:rsidRPr="009624D9">
        <w:rPr>
          <w:rFonts w:ascii="David" w:hAnsi="David" w:cs="David"/>
          <w:b/>
          <w:bCs/>
          <w:sz w:val="22"/>
          <w:szCs w:val="22"/>
          <w:rtl/>
        </w:rPr>
        <w:t>חובת הפרדה בין גברים ונשים בנסיעה באוטובוס, במסעדה או בחדר אוכל בבית מלון</w:t>
      </w:r>
    </w:p>
    <w:p w:rsidR="00CB7884" w:rsidRPr="00D80DB7" w:rsidRDefault="00CB7884" w:rsidP="00CB7884">
      <w:pPr>
        <w:spacing w:line="360" w:lineRule="auto"/>
        <w:jc w:val="both"/>
        <w:rPr>
          <w:rFonts w:ascii="David" w:hAnsi="David" w:cs="David"/>
          <w:sz w:val="22"/>
          <w:szCs w:val="22"/>
          <w:rtl/>
        </w:rPr>
      </w:pPr>
      <w:r>
        <w:rPr>
          <w:rFonts w:ascii="David" w:hAnsi="David" w:cs="David" w:hint="cs"/>
          <w:b/>
          <w:bCs/>
          <w:sz w:val="22"/>
          <w:szCs w:val="22"/>
          <w:rtl/>
        </w:rPr>
        <w:t xml:space="preserve">ו. </w:t>
      </w:r>
      <w:r w:rsidRPr="00D80DB7">
        <w:rPr>
          <w:rFonts w:ascii="David" w:hAnsi="David" w:cs="David" w:hint="cs"/>
          <w:sz w:val="22"/>
          <w:szCs w:val="22"/>
          <w:rtl/>
        </w:rPr>
        <w:t xml:space="preserve">על פי </w:t>
      </w:r>
      <w:r>
        <w:rPr>
          <w:rFonts w:ascii="David" w:hAnsi="David" w:cs="David" w:hint="cs"/>
          <w:sz w:val="22"/>
          <w:szCs w:val="22"/>
          <w:rtl/>
        </w:rPr>
        <w:t>המבואר לעיל בתשובותיו של האגרות משה, מקומות אלו הם "קיבוץ לדבר הרשות", שאין חיוב להפריד במחיצה מעיקר הדין. ובספר אום אני חומה (10) סימן כג) כתב: "ובמקומות הבראה שנעשו בקיץ למשפחות, אמרתי להם שבחד האוכל יעשו מחיצה בין כל משפחה, ועכ"פ באי אפשר, שישבו בריחוק מקום". והרב רצאבי כתב בתוך דבריו (11) כי "במסעדה, אם יושבים, לכאורה אין קשר בין האנשים", ולכן אין חיוב לשבת בהפרדת מחיצה.</w:t>
      </w:r>
    </w:p>
    <w:p w:rsidR="00CB7884" w:rsidRDefault="00CB7884" w:rsidP="00CB7884">
      <w:pPr>
        <w:spacing w:line="360" w:lineRule="auto"/>
        <w:jc w:val="center"/>
        <w:rPr>
          <w:rFonts w:ascii="David" w:hAnsi="David" w:cs="David"/>
          <w:sz w:val="22"/>
          <w:szCs w:val="22"/>
          <w:rtl/>
        </w:rPr>
      </w:pPr>
      <w:r w:rsidRPr="00BD744D">
        <w:rPr>
          <w:rFonts w:ascii="David" w:hAnsi="David" w:cs="David"/>
          <w:sz w:val="22"/>
          <w:szCs w:val="22"/>
          <w:rtl/>
        </w:rPr>
        <w:t>•</w:t>
      </w:r>
      <w:r>
        <w:rPr>
          <w:rFonts w:ascii="David" w:hAnsi="David" w:cs="David" w:hint="cs"/>
          <w:sz w:val="22"/>
          <w:szCs w:val="22"/>
          <w:rtl/>
        </w:rPr>
        <w:t xml:space="preserve">  </w:t>
      </w:r>
      <w:r w:rsidRPr="00BD744D">
        <w:rPr>
          <w:rFonts w:ascii="David" w:hAnsi="David" w:cs="David"/>
          <w:sz w:val="22"/>
          <w:szCs w:val="22"/>
          <w:rtl/>
        </w:rPr>
        <w:t>•</w:t>
      </w:r>
      <w:r>
        <w:rPr>
          <w:rFonts w:ascii="David" w:hAnsi="David" w:cs="David" w:hint="cs"/>
          <w:sz w:val="22"/>
          <w:szCs w:val="22"/>
          <w:rtl/>
        </w:rPr>
        <w:t xml:space="preserve">  </w:t>
      </w:r>
      <w:r w:rsidRPr="00BD744D">
        <w:rPr>
          <w:rFonts w:ascii="David" w:hAnsi="David" w:cs="David"/>
          <w:sz w:val="22"/>
          <w:szCs w:val="22"/>
          <w:rtl/>
        </w:rPr>
        <w:t>•</w:t>
      </w:r>
    </w:p>
    <w:p w:rsidR="00CB7884" w:rsidRPr="00BD744D" w:rsidRDefault="00CB7884" w:rsidP="00CB7884">
      <w:pPr>
        <w:spacing w:line="360" w:lineRule="auto"/>
        <w:ind w:right="-284"/>
        <w:jc w:val="both"/>
        <w:rPr>
          <w:rFonts w:ascii="David" w:hAnsi="David" w:cs="David"/>
          <w:sz w:val="22"/>
          <w:szCs w:val="22"/>
          <w:rtl/>
        </w:rPr>
      </w:pPr>
      <w:r>
        <w:rPr>
          <w:rFonts w:ascii="David" w:hAnsi="David" w:cs="David" w:hint="cs"/>
          <w:b/>
          <w:bCs/>
          <w:sz w:val="22"/>
          <w:szCs w:val="22"/>
          <w:rtl/>
        </w:rPr>
        <w:t xml:space="preserve">לסיום: </w:t>
      </w:r>
      <w:r>
        <w:rPr>
          <w:rFonts w:ascii="David" w:hAnsi="David" w:cs="David" w:hint="cs"/>
          <w:sz w:val="22"/>
          <w:szCs w:val="22"/>
          <w:rtl/>
        </w:rPr>
        <w:t xml:space="preserve">נעיין בדבריו המאלפים של השרידי אש (12)-(13) אודות </w:t>
      </w:r>
      <w:r w:rsidRPr="00BD744D">
        <w:rPr>
          <w:rFonts w:ascii="David" w:hAnsi="David" w:cs="David"/>
          <w:sz w:val="22"/>
          <w:szCs w:val="22"/>
          <w:rtl/>
        </w:rPr>
        <w:t xml:space="preserve">דרך החינוך של ארגון המשתף </w:t>
      </w:r>
      <w:r w:rsidRPr="00BD744D">
        <w:rPr>
          <w:rFonts w:ascii="David" w:hAnsi="David" w:cs="David"/>
          <w:b/>
          <w:bCs/>
          <w:sz w:val="22"/>
          <w:szCs w:val="22"/>
          <w:rtl/>
        </w:rPr>
        <w:t xml:space="preserve">בנים ובנות </w:t>
      </w:r>
      <w:r w:rsidRPr="00BD744D">
        <w:rPr>
          <w:rFonts w:ascii="David" w:hAnsi="David" w:cs="David"/>
          <w:sz w:val="22"/>
          <w:szCs w:val="22"/>
          <w:rtl/>
        </w:rPr>
        <w:t>בפעולותיו.</w:t>
      </w:r>
    </w:p>
    <w:p w:rsidR="00CB7884" w:rsidRDefault="00CB7884" w:rsidP="00973349">
      <w:pPr>
        <w:tabs>
          <w:tab w:val="left" w:pos="282"/>
        </w:tabs>
        <w:spacing w:line="360" w:lineRule="auto"/>
        <w:ind w:left="-57" w:right="-57"/>
        <w:jc w:val="center"/>
        <w:rPr>
          <w:rFonts w:ascii="David" w:hAnsi="David" w:cs="David"/>
          <w:b/>
          <w:bCs/>
          <w:sz w:val="22"/>
          <w:szCs w:val="22"/>
          <w:rtl/>
        </w:rPr>
      </w:pPr>
    </w:p>
    <w:p w:rsidR="00CB7884" w:rsidRDefault="00CB7884" w:rsidP="00973349">
      <w:pPr>
        <w:tabs>
          <w:tab w:val="left" w:pos="282"/>
        </w:tabs>
        <w:spacing w:line="360" w:lineRule="auto"/>
        <w:ind w:left="-57" w:right="-57"/>
        <w:jc w:val="center"/>
        <w:rPr>
          <w:rFonts w:ascii="David" w:hAnsi="David" w:cs="David"/>
          <w:b/>
          <w:bCs/>
          <w:sz w:val="22"/>
          <w:szCs w:val="22"/>
          <w:rtl/>
        </w:rPr>
      </w:pPr>
    </w:p>
    <w:p w:rsidR="00CB7884" w:rsidRDefault="00CB7884" w:rsidP="00973349">
      <w:pPr>
        <w:tabs>
          <w:tab w:val="left" w:pos="282"/>
        </w:tabs>
        <w:spacing w:line="360" w:lineRule="auto"/>
        <w:ind w:left="-57" w:right="-57"/>
        <w:jc w:val="center"/>
        <w:rPr>
          <w:rFonts w:ascii="David" w:hAnsi="David" w:cs="David"/>
          <w:b/>
          <w:bCs/>
          <w:sz w:val="22"/>
          <w:szCs w:val="22"/>
          <w:rtl/>
        </w:rPr>
      </w:pPr>
    </w:p>
    <w:p w:rsidR="00CB7884" w:rsidRDefault="00CB7884" w:rsidP="00973349">
      <w:pPr>
        <w:tabs>
          <w:tab w:val="left" w:pos="282"/>
        </w:tabs>
        <w:spacing w:line="360" w:lineRule="auto"/>
        <w:ind w:left="-57" w:right="-57"/>
        <w:jc w:val="center"/>
        <w:rPr>
          <w:rFonts w:ascii="David" w:hAnsi="David" w:cs="David"/>
          <w:b/>
          <w:bCs/>
          <w:sz w:val="22"/>
          <w:szCs w:val="22"/>
          <w:rtl/>
        </w:rPr>
      </w:pPr>
    </w:p>
    <w:p w:rsidR="00CB7884" w:rsidRDefault="00CB7884" w:rsidP="00CB7884">
      <w:pPr>
        <w:pStyle w:val="a8"/>
        <w:spacing w:after="240" w:line="240" w:lineRule="auto"/>
        <w:ind w:firstLine="0"/>
        <w:rPr>
          <w:rFonts w:cs="Keren" w:hint="cs"/>
          <w:sz w:val="36"/>
          <w:szCs w:val="36"/>
          <w:rtl/>
        </w:rPr>
      </w:pPr>
      <w:r>
        <w:rPr>
          <w:rFonts w:cs="Keren" w:hint="cs"/>
          <w:sz w:val="36"/>
          <w:szCs w:val="36"/>
          <w:rtl/>
        </w:rPr>
        <w:lastRenderedPageBreak/>
        <w:t xml:space="preserve">שמור וזכור בדיבור אחד </w:t>
      </w:r>
    </w:p>
    <w:p w:rsidR="00CB7884" w:rsidRDefault="00CB7884" w:rsidP="00CB7884">
      <w:pPr>
        <w:widowControl w:val="0"/>
        <w:autoSpaceDE w:val="0"/>
        <w:autoSpaceDN w:val="0"/>
        <w:adjustRightInd w:val="0"/>
        <w:spacing w:line="360" w:lineRule="auto"/>
        <w:jc w:val="both"/>
        <w:rPr>
          <w:rFonts w:cs="David" w:hint="cs"/>
          <w:rtl/>
        </w:rPr>
      </w:pPr>
      <w:r w:rsidRPr="007965DB">
        <w:rPr>
          <w:rFonts w:cs="David" w:hint="cs"/>
          <w:b/>
          <w:bCs/>
          <w:rtl/>
        </w:rPr>
        <w:t>א.</w:t>
      </w:r>
      <w:r w:rsidRPr="007965DB">
        <w:rPr>
          <w:rFonts w:cs="David" w:hint="cs"/>
          <w:rtl/>
        </w:rPr>
        <w:t xml:space="preserve"> </w:t>
      </w:r>
      <w:r>
        <w:rPr>
          <w:rFonts w:cs="David" w:hint="cs"/>
          <w:rtl/>
        </w:rPr>
        <w:t>"</w:t>
      </w:r>
      <w:r w:rsidRPr="00A61EB8">
        <w:rPr>
          <w:rFonts w:cs="David" w:hint="cs"/>
          <w:rtl/>
        </w:rPr>
        <w:t>הַשַּׁבָּת</w:t>
      </w:r>
      <w:r w:rsidRPr="00A61EB8">
        <w:rPr>
          <w:rFonts w:cs="David"/>
          <w:rtl/>
        </w:rPr>
        <w:t xml:space="preserve"> </w:t>
      </w:r>
      <w:r w:rsidRPr="00A61EB8">
        <w:rPr>
          <w:rFonts w:cs="David" w:hint="cs"/>
          <w:rtl/>
        </w:rPr>
        <w:t>נֹעַם</w:t>
      </w:r>
      <w:r w:rsidRPr="00A61EB8">
        <w:rPr>
          <w:rFonts w:cs="David"/>
          <w:rtl/>
        </w:rPr>
        <w:t xml:space="preserve"> </w:t>
      </w:r>
      <w:r w:rsidRPr="00A61EB8">
        <w:rPr>
          <w:rFonts w:cs="David" w:hint="cs"/>
          <w:rtl/>
        </w:rPr>
        <w:t>הַנְּשָׁמוֹת</w:t>
      </w:r>
      <w:r w:rsidRPr="00A61EB8">
        <w:rPr>
          <w:rFonts w:cs="David"/>
          <w:rtl/>
        </w:rPr>
        <w:t xml:space="preserve">. </w:t>
      </w:r>
      <w:r w:rsidRPr="00A61EB8">
        <w:rPr>
          <w:rFonts w:cs="David" w:hint="cs"/>
          <w:rtl/>
        </w:rPr>
        <w:t>וְהַשְּׁבִיעִי</w:t>
      </w:r>
      <w:r w:rsidRPr="00A61EB8">
        <w:rPr>
          <w:rFonts w:cs="David"/>
          <w:rtl/>
        </w:rPr>
        <w:t xml:space="preserve"> </w:t>
      </w:r>
      <w:r w:rsidRPr="00A61EB8">
        <w:rPr>
          <w:rFonts w:cs="David" w:hint="cs"/>
          <w:rtl/>
        </w:rPr>
        <w:t>עֹנֶג</w:t>
      </w:r>
      <w:r w:rsidRPr="00A61EB8">
        <w:rPr>
          <w:rFonts w:cs="David"/>
          <w:rtl/>
        </w:rPr>
        <w:t xml:space="preserve"> </w:t>
      </w:r>
      <w:r w:rsidRPr="00A61EB8">
        <w:rPr>
          <w:rFonts w:cs="David" w:hint="cs"/>
          <w:rtl/>
        </w:rPr>
        <w:t>הָרוּחוֹת</w:t>
      </w:r>
      <w:r w:rsidRPr="00A61EB8">
        <w:rPr>
          <w:rFonts w:cs="David"/>
          <w:rtl/>
        </w:rPr>
        <w:t xml:space="preserve">. </w:t>
      </w:r>
      <w:r w:rsidRPr="00A61EB8">
        <w:rPr>
          <w:rFonts w:cs="David" w:hint="cs"/>
          <w:rtl/>
        </w:rPr>
        <w:t>וְעֵדֶן</w:t>
      </w:r>
      <w:r w:rsidRPr="00A61EB8">
        <w:rPr>
          <w:rFonts w:cs="David"/>
          <w:rtl/>
        </w:rPr>
        <w:t xml:space="preserve"> </w:t>
      </w:r>
      <w:r w:rsidRPr="00A61EB8">
        <w:rPr>
          <w:rFonts w:cs="David" w:hint="cs"/>
          <w:rtl/>
        </w:rPr>
        <w:t>הַנְּפָשׁוֹת</w:t>
      </w:r>
      <w:r w:rsidRPr="00A61EB8">
        <w:rPr>
          <w:rFonts w:cs="David"/>
          <w:rtl/>
        </w:rPr>
        <w:t xml:space="preserve">. </w:t>
      </w:r>
      <w:r w:rsidRPr="00A61EB8">
        <w:rPr>
          <w:rFonts w:cs="David" w:hint="cs"/>
          <w:rtl/>
        </w:rPr>
        <w:t>לְהִתְעַדֵּן</w:t>
      </w:r>
      <w:r w:rsidRPr="00A61EB8">
        <w:rPr>
          <w:rFonts w:cs="David"/>
          <w:rtl/>
        </w:rPr>
        <w:t xml:space="preserve"> </w:t>
      </w:r>
      <w:r w:rsidRPr="00A61EB8">
        <w:rPr>
          <w:rFonts w:cs="David" w:hint="cs"/>
          <w:rtl/>
        </w:rPr>
        <w:t>בְּאַהֲבָתְךָ</w:t>
      </w:r>
      <w:r w:rsidRPr="00A61EB8">
        <w:rPr>
          <w:rFonts w:cs="David"/>
          <w:rtl/>
        </w:rPr>
        <w:t xml:space="preserve"> </w:t>
      </w:r>
      <w:r w:rsidRPr="00A61EB8">
        <w:rPr>
          <w:rFonts w:cs="David" w:hint="cs"/>
          <w:rtl/>
        </w:rPr>
        <w:t>וְיִרְאָתֶךָ</w:t>
      </w:r>
      <w:r w:rsidRPr="00A61EB8">
        <w:rPr>
          <w:rFonts w:cs="David"/>
          <w:rtl/>
        </w:rPr>
        <w:t xml:space="preserve">. </w:t>
      </w:r>
      <w:r w:rsidRPr="00A61EB8">
        <w:rPr>
          <w:rFonts w:cs="David" w:hint="cs"/>
          <w:rtl/>
        </w:rPr>
        <w:t>שַׁבָּת</w:t>
      </w:r>
      <w:r w:rsidRPr="00A61EB8">
        <w:rPr>
          <w:rFonts w:cs="David"/>
          <w:rtl/>
        </w:rPr>
        <w:t xml:space="preserve"> </w:t>
      </w:r>
      <w:r w:rsidRPr="00A61EB8">
        <w:rPr>
          <w:rFonts w:cs="David" w:hint="cs"/>
          <w:rtl/>
        </w:rPr>
        <w:t>קוֹדֶשׁ</w:t>
      </w:r>
      <w:r w:rsidRPr="00A61EB8">
        <w:rPr>
          <w:rFonts w:cs="David"/>
          <w:rtl/>
        </w:rPr>
        <w:t xml:space="preserve"> </w:t>
      </w:r>
      <w:r w:rsidRPr="00A61EB8">
        <w:rPr>
          <w:rFonts w:cs="David" w:hint="cs"/>
          <w:rtl/>
        </w:rPr>
        <w:t>נַפְשִׁי</w:t>
      </w:r>
      <w:r w:rsidRPr="00A61EB8">
        <w:rPr>
          <w:rFonts w:cs="David"/>
          <w:rtl/>
        </w:rPr>
        <w:t xml:space="preserve"> </w:t>
      </w:r>
      <w:r w:rsidRPr="00A61EB8">
        <w:rPr>
          <w:rFonts w:cs="David" w:hint="cs"/>
          <w:rtl/>
        </w:rPr>
        <w:t>חוֹלַת</w:t>
      </w:r>
      <w:r w:rsidRPr="00A61EB8">
        <w:rPr>
          <w:rFonts w:cs="David"/>
          <w:rtl/>
        </w:rPr>
        <w:t xml:space="preserve"> </w:t>
      </w:r>
      <w:r w:rsidRPr="00A61EB8">
        <w:rPr>
          <w:rFonts w:cs="David" w:hint="cs"/>
          <w:rtl/>
        </w:rPr>
        <w:t>אַהֲבָתֶךָ</w:t>
      </w:r>
      <w:r w:rsidRPr="00A61EB8">
        <w:rPr>
          <w:rFonts w:cs="David"/>
          <w:rtl/>
        </w:rPr>
        <w:t xml:space="preserve">. </w:t>
      </w:r>
      <w:r w:rsidRPr="00A61EB8">
        <w:rPr>
          <w:rFonts w:cs="David" w:hint="cs"/>
          <w:rtl/>
        </w:rPr>
        <w:t>שַׁבָּת</w:t>
      </w:r>
      <w:r w:rsidRPr="00A61EB8">
        <w:rPr>
          <w:rFonts w:cs="David"/>
          <w:rtl/>
        </w:rPr>
        <w:t xml:space="preserve"> </w:t>
      </w:r>
      <w:r w:rsidRPr="00A61EB8">
        <w:rPr>
          <w:rFonts w:cs="David" w:hint="cs"/>
          <w:rtl/>
        </w:rPr>
        <w:t>קוֹדֶשׁ</w:t>
      </w:r>
      <w:r w:rsidRPr="00A61EB8">
        <w:rPr>
          <w:rFonts w:cs="David"/>
          <w:rtl/>
        </w:rPr>
        <w:t xml:space="preserve"> </w:t>
      </w:r>
      <w:r w:rsidRPr="00A61EB8">
        <w:rPr>
          <w:rFonts w:cs="David" w:hint="cs"/>
          <w:rtl/>
        </w:rPr>
        <w:t>נַפְשׁוֹת</w:t>
      </w:r>
      <w:r w:rsidRPr="00A61EB8">
        <w:rPr>
          <w:rFonts w:cs="David"/>
          <w:rtl/>
        </w:rPr>
        <w:t xml:space="preserve"> </w:t>
      </w:r>
      <w:r w:rsidRPr="00A61EB8">
        <w:rPr>
          <w:rFonts w:cs="David" w:hint="cs"/>
          <w:rtl/>
        </w:rPr>
        <w:t>יִשְׂרָאֵל</w:t>
      </w:r>
      <w:r w:rsidRPr="00A61EB8">
        <w:rPr>
          <w:rFonts w:cs="David"/>
          <w:rtl/>
        </w:rPr>
        <w:t xml:space="preserve"> </w:t>
      </w:r>
      <w:r w:rsidRPr="00A61EB8">
        <w:rPr>
          <w:rFonts w:cs="David" w:hint="cs"/>
          <w:rtl/>
        </w:rPr>
        <w:t>בְּצֵל</w:t>
      </w:r>
      <w:r w:rsidRPr="00A61EB8">
        <w:rPr>
          <w:rFonts w:cs="David"/>
          <w:rtl/>
        </w:rPr>
        <w:t xml:space="preserve"> </w:t>
      </w:r>
      <w:r w:rsidRPr="00A61EB8">
        <w:rPr>
          <w:rFonts w:cs="David" w:hint="cs"/>
          <w:rtl/>
        </w:rPr>
        <w:t>כְּנָפֶיךָ</w:t>
      </w:r>
      <w:r w:rsidRPr="00A61EB8">
        <w:rPr>
          <w:rFonts w:cs="David"/>
          <w:rtl/>
        </w:rPr>
        <w:t xml:space="preserve"> </w:t>
      </w:r>
      <w:r w:rsidRPr="00A61EB8">
        <w:rPr>
          <w:rFonts w:cs="David" w:hint="cs"/>
          <w:rtl/>
        </w:rPr>
        <w:t>יֶחֱסָיוּן</w:t>
      </w:r>
      <w:r w:rsidRPr="00A61EB8">
        <w:rPr>
          <w:rFonts w:cs="David"/>
          <w:rtl/>
        </w:rPr>
        <w:t xml:space="preserve">. </w:t>
      </w:r>
      <w:r w:rsidRPr="00A61EB8">
        <w:rPr>
          <w:rFonts w:cs="David" w:hint="cs"/>
          <w:rtl/>
        </w:rPr>
        <w:t>יִרְוְיֻן</w:t>
      </w:r>
      <w:r w:rsidRPr="00A61EB8">
        <w:rPr>
          <w:rFonts w:cs="David"/>
          <w:rtl/>
        </w:rPr>
        <w:t xml:space="preserve"> </w:t>
      </w:r>
      <w:r w:rsidRPr="00A61EB8">
        <w:rPr>
          <w:rFonts w:cs="David" w:hint="cs"/>
          <w:rtl/>
        </w:rPr>
        <w:t>מִדֶּשֶׁן</w:t>
      </w:r>
      <w:r w:rsidRPr="00A61EB8">
        <w:rPr>
          <w:rFonts w:cs="David"/>
          <w:rtl/>
        </w:rPr>
        <w:t xml:space="preserve"> </w:t>
      </w:r>
      <w:r w:rsidRPr="00A61EB8">
        <w:rPr>
          <w:rFonts w:cs="David" w:hint="cs"/>
          <w:rtl/>
        </w:rPr>
        <w:t>בֵּיתֶךָ</w:t>
      </w:r>
      <w:r>
        <w:rPr>
          <w:rFonts w:cs="David" w:hint="cs"/>
          <w:rtl/>
        </w:rPr>
        <w:t xml:space="preserve">". בביטויים אלו מצא המשורר הקדוש רבי אהרן הגדול מקארלין זי"ע (3) להביא קצת ממהותה ומציאותה של שבת קודש, שאחרי כל הנאמר בחז"ל ובזוהר הקדוש ובספרים הקדושים בנגלה ובנסתר, עדיין היא </w:t>
      </w:r>
      <w:r w:rsidRPr="0022099D">
        <w:rPr>
          <w:rFonts w:cs="David" w:hint="cs"/>
          <w:b/>
          <w:bCs/>
          <w:rtl/>
        </w:rPr>
        <w:t>עטופה מסתורין</w:t>
      </w:r>
      <w:r>
        <w:rPr>
          <w:rFonts w:cs="David" w:hint="cs"/>
          <w:rtl/>
        </w:rPr>
        <w:t xml:space="preserve">, ומתקיים בה כלשון חז"ל </w:t>
      </w:r>
      <w:r w:rsidRPr="002C7762">
        <w:rPr>
          <w:rFonts w:cs="David" w:hint="cs"/>
          <w:sz w:val="20"/>
          <w:szCs w:val="20"/>
          <w:rtl/>
        </w:rPr>
        <w:t>(3) י, ב)</w:t>
      </w:r>
      <w:r w:rsidRPr="002C7762">
        <w:rPr>
          <w:rFonts w:hint="cs"/>
          <w:sz w:val="20"/>
          <w:szCs w:val="20"/>
          <w:rtl/>
        </w:rPr>
        <w:t xml:space="preserve"> </w:t>
      </w:r>
      <w:r>
        <w:rPr>
          <w:rFonts w:cs="David" w:hint="cs"/>
          <w:rtl/>
        </w:rPr>
        <w:t>"</w:t>
      </w:r>
      <w:r w:rsidRPr="001607FA">
        <w:rPr>
          <w:rFonts w:cs="David" w:hint="cs"/>
          <w:rtl/>
        </w:rPr>
        <w:t xml:space="preserve">אמר לו הקב"ה למשה </w:t>
      </w:r>
      <w:r w:rsidRPr="001607FA">
        <w:rPr>
          <w:rFonts w:cs="David" w:hint="cs"/>
          <w:b/>
          <w:bCs/>
          <w:rtl/>
        </w:rPr>
        <w:t>מתנה טובה</w:t>
      </w:r>
      <w:r w:rsidRPr="001607FA">
        <w:rPr>
          <w:rFonts w:cs="David" w:hint="cs"/>
          <w:rtl/>
        </w:rPr>
        <w:t xml:space="preserve"> יש לי בבית גנזי ושבת שמה, ואני מבקש ליתנה לישראל, לך והודיע</w:t>
      </w:r>
      <w:r>
        <w:rPr>
          <w:rFonts w:cs="David" w:hint="cs"/>
          <w:rtl/>
        </w:rPr>
        <w:t>ם". דהיינו שמיוחדת מצות שבת מכל המצוות שהיא בבית גנזי המלך, ויד זרים לא שולטת בה. כי היא לעילא מכל דרגין ותפיסה חומרית, היא יומא דנשמתא ולאו יומא דגופא, והיא שיא נועם הנשמתו ושיא עונג הרוחות ועדן הנפשות להתעדן באהבתו ויראתו יתברך. ויש להתעמק מהו המקור ושורש הדגש המופלג של נועם מתיקות ערבות ואהבה עד כלות הנפש לשבת קודש, שלא מצינו כדוגמתה בשאר כל המצוות"</w:t>
      </w:r>
      <w:r w:rsidRPr="00A336A8">
        <w:rPr>
          <w:rFonts w:cs="David" w:hint="cs"/>
          <w:sz w:val="20"/>
          <w:szCs w:val="20"/>
          <w:rtl/>
        </w:rPr>
        <w:t xml:space="preserve"> [לשון האדמו"ר הנתיבות שלום (7) מסלונים].</w:t>
      </w:r>
    </w:p>
    <w:p w:rsidR="00CB7884" w:rsidRDefault="00CB7884" w:rsidP="00CB7884">
      <w:pPr>
        <w:widowControl w:val="0"/>
        <w:autoSpaceDE w:val="0"/>
        <w:autoSpaceDN w:val="0"/>
        <w:adjustRightInd w:val="0"/>
        <w:spacing w:line="360" w:lineRule="auto"/>
        <w:jc w:val="both"/>
        <w:rPr>
          <w:rFonts w:cs="David" w:hint="cs"/>
          <w:rtl/>
        </w:rPr>
      </w:pPr>
      <w:r w:rsidRPr="007965DB">
        <w:rPr>
          <w:rFonts w:cs="David" w:hint="cs"/>
          <w:b/>
          <w:bCs/>
          <w:rtl/>
        </w:rPr>
        <w:t>•</w:t>
      </w:r>
      <w:r>
        <w:rPr>
          <w:rFonts w:cs="David" w:hint="cs"/>
          <w:rtl/>
        </w:rPr>
        <w:t xml:space="preserve"> עוד יש להתבונן בדברי הרמב"ם בסוף הלכות שבת (2) ש</w:t>
      </w:r>
      <w:r w:rsidRPr="007965DB">
        <w:rPr>
          <w:rFonts w:cs="David" w:hint="cs"/>
          <w:rtl/>
        </w:rPr>
        <w:t xml:space="preserve">המחלל שבת נחשב </w:t>
      </w:r>
      <w:r w:rsidRPr="007965DB">
        <w:rPr>
          <w:rFonts w:cs="David" w:hint="cs"/>
          <w:b/>
          <w:bCs/>
          <w:rtl/>
        </w:rPr>
        <w:t>כעובד עבודה זרה</w:t>
      </w:r>
      <w:r>
        <w:rPr>
          <w:rFonts w:cs="David" w:hint="cs"/>
          <w:rtl/>
        </w:rPr>
        <w:t xml:space="preserve">, ומבואר כי השבת קובעת מי הוא יהודי, ויש להתעמק בהבנת גודל מהות עיצומו של יום השבת. </w:t>
      </w:r>
    </w:p>
    <w:p w:rsidR="00CB7884" w:rsidRDefault="00CB7884" w:rsidP="00CB7884">
      <w:pPr>
        <w:widowControl w:val="0"/>
        <w:autoSpaceDE w:val="0"/>
        <w:autoSpaceDN w:val="0"/>
        <w:adjustRightInd w:val="0"/>
        <w:spacing w:line="360" w:lineRule="auto"/>
        <w:jc w:val="both"/>
        <w:rPr>
          <w:rFonts w:cs="David" w:hint="cs"/>
          <w:rtl/>
        </w:rPr>
      </w:pPr>
      <w:r w:rsidRPr="007965DB">
        <w:rPr>
          <w:rFonts w:cs="David" w:hint="cs"/>
          <w:b/>
          <w:bCs/>
          <w:rtl/>
        </w:rPr>
        <w:t>•</w:t>
      </w:r>
      <w:r>
        <w:rPr>
          <w:rFonts w:hint="cs"/>
          <w:rtl/>
        </w:rPr>
        <w:t xml:space="preserve"> </w:t>
      </w:r>
      <w:r>
        <w:rPr>
          <w:rFonts w:cs="David" w:hint="cs"/>
          <w:rtl/>
        </w:rPr>
        <w:t xml:space="preserve">ועוד זאת אמרו חז"ל </w:t>
      </w:r>
      <w:r w:rsidRPr="0022099D">
        <w:rPr>
          <w:rFonts w:cs="David" w:hint="cs"/>
          <w:sz w:val="20"/>
          <w:szCs w:val="20"/>
          <w:rtl/>
        </w:rPr>
        <w:t xml:space="preserve">(1) קיח, א-ב) </w:t>
      </w:r>
      <w:r w:rsidRPr="007965DB">
        <w:rPr>
          <w:rFonts w:cs="David" w:hint="cs"/>
          <w:rtl/>
        </w:rPr>
        <w:t xml:space="preserve">"המשמר שבת כהלכתה, </w:t>
      </w:r>
      <w:r w:rsidRPr="007965DB">
        <w:rPr>
          <w:rFonts w:cs="David" w:hint="cs"/>
          <w:b/>
          <w:bCs/>
          <w:rtl/>
        </w:rPr>
        <w:t>אפילו עובד ע"ז</w:t>
      </w:r>
      <w:r w:rsidRPr="007965DB">
        <w:rPr>
          <w:rFonts w:cs="David" w:hint="cs"/>
          <w:rtl/>
        </w:rPr>
        <w:t xml:space="preserve"> כדור אנוש, </w:t>
      </w:r>
      <w:r w:rsidRPr="007965DB">
        <w:rPr>
          <w:rFonts w:cs="David" w:hint="cs"/>
          <w:b/>
          <w:bCs/>
          <w:rtl/>
        </w:rPr>
        <w:t>מוחלין לו</w:t>
      </w:r>
      <w:r w:rsidRPr="007965DB">
        <w:rPr>
          <w:rFonts w:cs="David" w:hint="cs"/>
          <w:rtl/>
        </w:rPr>
        <w:t>"</w:t>
      </w:r>
      <w:r>
        <w:rPr>
          <w:rFonts w:cs="David" w:hint="cs"/>
          <w:rtl/>
        </w:rPr>
        <w:t xml:space="preserve"> - דבר שלא מצינו כמותו בכל התורה כולה, וצ"ב.</w:t>
      </w:r>
    </w:p>
    <w:p w:rsidR="00CB7884" w:rsidRDefault="00CB7884" w:rsidP="00CB7884">
      <w:pPr>
        <w:widowControl w:val="0"/>
        <w:autoSpaceDE w:val="0"/>
        <w:autoSpaceDN w:val="0"/>
        <w:adjustRightInd w:val="0"/>
        <w:jc w:val="both"/>
        <w:rPr>
          <w:rFonts w:cs="David" w:hint="cs"/>
          <w:rtl/>
        </w:rPr>
      </w:pPr>
    </w:p>
    <w:p w:rsidR="00CB7884" w:rsidRDefault="00CB7884" w:rsidP="00CB7884">
      <w:pPr>
        <w:widowControl w:val="0"/>
        <w:autoSpaceDE w:val="0"/>
        <w:autoSpaceDN w:val="0"/>
        <w:adjustRightInd w:val="0"/>
        <w:spacing w:line="360" w:lineRule="auto"/>
        <w:jc w:val="both"/>
        <w:rPr>
          <w:rFonts w:cs="David" w:hint="cs"/>
          <w:color w:val="000000"/>
          <w:rtl/>
        </w:rPr>
      </w:pPr>
      <w:r w:rsidRPr="00192B3E">
        <w:rPr>
          <w:rFonts w:cs="David" w:hint="cs"/>
          <w:b/>
          <w:bCs/>
          <w:rtl/>
        </w:rPr>
        <w:t xml:space="preserve">ב. </w:t>
      </w:r>
      <w:r w:rsidRPr="001607FA">
        <w:rPr>
          <w:rFonts w:cs="David" w:hint="cs"/>
          <w:rtl/>
        </w:rPr>
        <w:t>כד עסקינן בעניינא דשבתא,</w:t>
      </w:r>
      <w:r>
        <w:rPr>
          <w:rFonts w:cs="David" w:hint="cs"/>
          <w:rtl/>
        </w:rPr>
        <w:t xml:space="preserve"> נתבונן בשיפולי גלימתה של המלכה, בכמה מפרשיות התורה ודברי חז"ל המגלים טפח מקדושתה הטמירה ונעלמת, על פי ביאורי רבותינו הראשונים ומאורי המוסר והחסידות, על מנת לברר מתוך ההערות דלקמן </w:t>
      </w:r>
      <w:r w:rsidRPr="009C2D15">
        <w:rPr>
          <w:rFonts w:cs="David" w:hint="cs"/>
          <w:b/>
          <w:bCs/>
          <w:rtl/>
        </w:rPr>
        <w:t>דרכי עבודה</w:t>
      </w:r>
      <w:r>
        <w:rPr>
          <w:rFonts w:cs="David" w:hint="cs"/>
          <w:rtl/>
        </w:rPr>
        <w:t xml:space="preserve"> </w:t>
      </w:r>
      <w:r w:rsidRPr="007965DB">
        <w:rPr>
          <w:rFonts w:cs="David" w:hint="cs"/>
          <w:b/>
          <w:bCs/>
          <w:rtl/>
        </w:rPr>
        <w:t>לזכות להארת קדושת השבת</w:t>
      </w:r>
      <w:r w:rsidRPr="00A336A8">
        <w:rPr>
          <w:rFonts w:cs="David" w:hint="cs"/>
          <w:rtl/>
        </w:rPr>
        <w:t>.</w:t>
      </w:r>
      <w:r w:rsidRPr="00A336A8">
        <w:rPr>
          <w:rFonts w:cs="David" w:hint="cs"/>
          <w:color w:val="000000"/>
          <w:rtl/>
        </w:rPr>
        <w:t xml:space="preserve"> </w:t>
      </w:r>
    </w:p>
    <w:p w:rsidR="00CB7884" w:rsidRDefault="00CB7884" w:rsidP="00CB7884">
      <w:pPr>
        <w:widowControl w:val="0"/>
        <w:autoSpaceDE w:val="0"/>
        <w:autoSpaceDN w:val="0"/>
        <w:adjustRightInd w:val="0"/>
        <w:spacing w:line="360" w:lineRule="auto"/>
        <w:jc w:val="both"/>
        <w:rPr>
          <w:rFonts w:cs="David" w:hint="cs"/>
          <w:rtl/>
        </w:rPr>
      </w:pPr>
      <w:r w:rsidRPr="007965DB">
        <w:rPr>
          <w:rFonts w:cs="David" w:hint="cs"/>
          <w:b/>
          <w:bCs/>
          <w:rtl/>
        </w:rPr>
        <w:t>•</w:t>
      </w:r>
      <w:r>
        <w:rPr>
          <w:rFonts w:cs="David" w:hint="cs"/>
          <w:rtl/>
        </w:rPr>
        <w:t xml:space="preserve"> </w:t>
      </w:r>
      <w:r w:rsidRPr="007965DB">
        <w:rPr>
          <w:rFonts w:cs="David" w:hint="cs"/>
          <w:rtl/>
        </w:rPr>
        <w:t>בתורה מוזכר הציווי "</w:t>
      </w:r>
      <w:r w:rsidRPr="007965DB">
        <w:rPr>
          <w:rFonts w:cs="David"/>
          <w:b/>
          <w:bCs/>
          <w:rtl/>
        </w:rPr>
        <w:t>זָכוֹר</w:t>
      </w:r>
      <w:r w:rsidRPr="007965DB">
        <w:rPr>
          <w:rFonts w:cs="David"/>
          <w:rtl/>
        </w:rPr>
        <w:t xml:space="preserve"> אֶת יוֹם הַשַּׁבָּת לְקַדְּשׁוֹ</w:t>
      </w:r>
      <w:r w:rsidRPr="007965DB">
        <w:rPr>
          <w:rFonts w:cs="David" w:hint="cs"/>
          <w:rtl/>
        </w:rPr>
        <w:t xml:space="preserve">" </w:t>
      </w:r>
      <w:r>
        <w:rPr>
          <w:rFonts w:cs="David" w:hint="cs"/>
          <w:rtl/>
        </w:rPr>
        <w:t>ב</w:t>
      </w:r>
      <w:r w:rsidRPr="007965DB">
        <w:rPr>
          <w:rFonts w:cs="David" w:hint="cs"/>
          <w:rtl/>
        </w:rPr>
        <w:t>פרשת יתרו</w:t>
      </w:r>
      <w:r>
        <w:rPr>
          <w:rFonts w:cs="David" w:hint="cs"/>
          <w:rtl/>
        </w:rPr>
        <w:t xml:space="preserve"> (1), </w:t>
      </w:r>
      <w:r w:rsidRPr="007965DB">
        <w:rPr>
          <w:rFonts w:cs="David" w:hint="cs"/>
          <w:rtl/>
        </w:rPr>
        <w:t xml:space="preserve"> ולאחריו "</w:t>
      </w:r>
      <w:r w:rsidRPr="007965DB">
        <w:rPr>
          <w:rFonts w:cs="David"/>
          <w:b/>
          <w:bCs/>
          <w:rtl/>
        </w:rPr>
        <w:t>שָׁמוֹר</w:t>
      </w:r>
      <w:r w:rsidRPr="007965DB">
        <w:rPr>
          <w:rFonts w:cs="David"/>
          <w:rtl/>
        </w:rPr>
        <w:t xml:space="preserve"> אֶת יוֹם הַשַּׁבָּת לְקַדְּשׁוֹ</w:t>
      </w:r>
      <w:r w:rsidRPr="007965DB">
        <w:rPr>
          <w:rFonts w:cs="David" w:hint="cs"/>
          <w:rtl/>
        </w:rPr>
        <w:t xml:space="preserve">" </w:t>
      </w:r>
      <w:r>
        <w:rPr>
          <w:rFonts w:cs="David" w:hint="cs"/>
          <w:rtl/>
        </w:rPr>
        <w:t>ב</w:t>
      </w:r>
      <w:r w:rsidRPr="007965DB">
        <w:rPr>
          <w:rFonts w:cs="David" w:hint="cs"/>
          <w:rtl/>
        </w:rPr>
        <w:t>פרשת ואתחנן</w:t>
      </w:r>
      <w:r>
        <w:rPr>
          <w:rFonts w:cs="David" w:hint="cs"/>
          <w:rtl/>
        </w:rPr>
        <w:t xml:space="preserve"> (1). ויש לבאר את התוכן </w:t>
      </w:r>
      <w:r w:rsidRPr="00A61EB8">
        <w:rPr>
          <w:rFonts w:cs="David" w:hint="cs"/>
          <w:b/>
          <w:bCs/>
          <w:rtl/>
        </w:rPr>
        <w:t>הפנימי</w:t>
      </w:r>
      <w:r>
        <w:rPr>
          <w:rFonts w:cs="David" w:hint="cs"/>
          <w:rtl/>
        </w:rPr>
        <w:t xml:space="preserve"> של ההבדל בין הציווי </w:t>
      </w:r>
      <w:r w:rsidRPr="00A61EB8">
        <w:rPr>
          <w:rFonts w:cs="David" w:hint="cs"/>
          <w:b/>
          <w:bCs/>
          <w:rtl/>
        </w:rPr>
        <w:t>לזכור</w:t>
      </w:r>
      <w:r>
        <w:rPr>
          <w:rFonts w:cs="David" w:hint="cs"/>
          <w:rtl/>
        </w:rPr>
        <w:t xml:space="preserve"> את השבת </w:t>
      </w:r>
      <w:r w:rsidRPr="00A61EB8">
        <w:rPr>
          <w:rFonts w:cs="David" w:hint="cs"/>
          <w:b/>
          <w:bCs/>
          <w:rtl/>
        </w:rPr>
        <w:t>ולשמור</w:t>
      </w:r>
      <w:r>
        <w:rPr>
          <w:rFonts w:cs="David" w:hint="cs"/>
          <w:rtl/>
        </w:rPr>
        <w:t xml:space="preserve"> אותה </w:t>
      </w:r>
      <w:r w:rsidRPr="00A61EB8">
        <w:rPr>
          <w:rFonts w:cs="David" w:hint="cs"/>
          <w:sz w:val="20"/>
          <w:szCs w:val="20"/>
          <w:rtl/>
        </w:rPr>
        <w:t xml:space="preserve">[על דרך הפשט, זכור הוא קיום מצות </w:t>
      </w:r>
      <w:r w:rsidRPr="0022099D">
        <w:rPr>
          <w:rFonts w:cs="David" w:hint="cs"/>
          <w:b/>
          <w:bCs/>
          <w:sz w:val="20"/>
          <w:szCs w:val="20"/>
          <w:rtl/>
        </w:rPr>
        <w:t>עשה</w:t>
      </w:r>
      <w:r w:rsidRPr="00A61EB8">
        <w:rPr>
          <w:rFonts w:cs="David" w:hint="cs"/>
          <w:sz w:val="20"/>
          <w:szCs w:val="20"/>
          <w:rtl/>
        </w:rPr>
        <w:t xml:space="preserve">, ושמור הוא קיום מצות </w:t>
      </w:r>
      <w:r w:rsidRPr="0022099D">
        <w:rPr>
          <w:rFonts w:cs="David" w:hint="cs"/>
          <w:b/>
          <w:bCs/>
          <w:sz w:val="20"/>
          <w:szCs w:val="20"/>
          <w:rtl/>
        </w:rPr>
        <w:t>לא תעשה</w:t>
      </w:r>
      <w:r w:rsidRPr="00A61EB8">
        <w:rPr>
          <w:rFonts w:cs="David" w:hint="cs"/>
          <w:sz w:val="20"/>
          <w:szCs w:val="20"/>
          <w:rtl/>
        </w:rPr>
        <w:t xml:space="preserve">, כמובא בדברי הרמב"ן (2) שמות כ, ח]. </w:t>
      </w:r>
    </w:p>
    <w:p w:rsidR="00CB7884" w:rsidRPr="001607FA" w:rsidRDefault="00CB7884" w:rsidP="00CB7884">
      <w:pPr>
        <w:widowControl w:val="0"/>
        <w:autoSpaceDE w:val="0"/>
        <w:autoSpaceDN w:val="0"/>
        <w:adjustRightInd w:val="0"/>
        <w:spacing w:line="360" w:lineRule="auto"/>
        <w:jc w:val="both"/>
        <w:rPr>
          <w:rFonts w:cs="David" w:hint="cs"/>
          <w:rtl/>
        </w:rPr>
      </w:pPr>
      <w:r w:rsidRPr="007965DB">
        <w:rPr>
          <w:rFonts w:cs="David" w:hint="cs"/>
          <w:b/>
          <w:bCs/>
          <w:rtl/>
        </w:rPr>
        <w:t>•</w:t>
      </w:r>
      <w:r>
        <w:rPr>
          <w:rFonts w:cs="David" w:hint="cs"/>
          <w:b/>
          <w:bCs/>
          <w:rtl/>
        </w:rPr>
        <w:t xml:space="preserve"> </w:t>
      </w:r>
      <w:r>
        <w:rPr>
          <w:rFonts w:cs="David" w:hint="cs"/>
          <w:rtl/>
        </w:rPr>
        <w:t xml:space="preserve">ויש שהעירו על השינוי בפיוטו של </w:t>
      </w:r>
      <w:r w:rsidRPr="001607FA">
        <w:rPr>
          <w:rFonts w:cs="David" w:hint="cs"/>
          <w:rtl/>
        </w:rPr>
        <w:t>מהר"ש אלקבץ לכה דודי</w:t>
      </w:r>
      <w:r>
        <w:rPr>
          <w:rFonts w:cs="David" w:hint="cs"/>
          <w:rtl/>
        </w:rPr>
        <w:t xml:space="preserve"> (1) "</w:t>
      </w:r>
      <w:r w:rsidRPr="00662B59">
        <w:rPr>
          <w:rFonts w:cs="David"/>
          <w:bCs/>
          <w:color w:val="000000"/>
          <w:rtl/>
        </w:rPr>
        <w:t>שָׁמוֹר וְזָכוֹר</w:t>
      </w:r>
      <w:r w:rsidRPr="001607FA">
        <w:rPr>
          <w:rFonts w:cs="David"/>
          <w:b/>
          <w:color w:val="000000"/>
          <w:rtl/>
        </w:rPr>
        <w:t xml:space="preserve"> בְּדִבּוּר אֶחָד</w:t>
      </w:r>
      <w:r>
        <w:rPr>
          <w:rFonts w:cs="David" w:hint="cs"/>
          <w:b/>
          <w:color w:val="000000"/>
          <w:rtl/>
        </w:rPr>
        <w:t xml:space="preserve">", וצ"ב </w:t>
      </w:r>
      <w:r w:rsidRPr="001607FA">
        <w:rPr>
          <w:rFonts w:cs="David" w:hint="cs"/>
          <w:rtl/>
        </w:rPr>
        <w:t>מדוע שינה את הסדר האמור בתורה והקדים בפיוטו "שמור" ל"זכור"</w:t>
      </w:r>
      <w:r>
        <w:rPr>
          <w:rFonts w:cs="David" w:hint="cs"/>
          <w:rtl/>
        </w:rPr>
        <w:t xml:space="preserve">, הלוא דבר הוא, ולהלן יבואר </w:t>
      </w:r>
      <w:r w:rsidRPr="0022099D">
        <w:rPr>
          <w:rFonts w:cs="David" w:hint="cs"/>
          <w:b/>
          <w:bCs/>
          <w:rtl/>
        </w:rPr>
        <w:t>עומק</w:t>
      </w:r>
      <w:r>
        <w:rPr>
          <w:rFonts w:cs="David" w:hint="cs"/>
          <w:rtl/>
        </w:rPr>
        <w:t xml:space="preserve"> הענין</w:t>
      </w:r>
      <w:r w:rsidRPr="001607FA">
        <w:rPr>
          <w:rFonts w:cs="David" w:hint="cs"/>
          <w:rtl/>
        </w:rPr>
        <w:t>.</w:t>
      </w:r>
    </w:p>
    <w:p w:rsidR="00CB7884" w:rsidRPr="003D0FE3" w:rsidRDefault="00CB7884" w:rsidP="00CB7884">
      <w:pPr>
        <w:widowControl w:val="0"/>
        <w:autoSpaceDE w:val="0"/>
        <w:autoSpaceDN w:val="0"/>
        <w:adjustRightInd w:val="0"/>
        <w:spacing w:line="360" w:lineRule="auto"/>
        <w:jc w:val="both"/>
        <w:rPr>
          <w:rFonts w:cs="David" w:hint="cs"/>
          <w:color w:val="000000"/>
          <w:sz w:val="20"/>
          <w:szCs w:val="20"/>
          <w:rtl/>
        </w:rPr>
      </w:pPr>
      <w:r w:rsidRPr="007965DB">
        <w:rPr>
          <w:rFonts w:cs="David" w:hint="cs"/>
          <w:b/>
          <w:bCs/>
          <w:rtl/>
        </w:rPr>
        <w:t>•</w:t>
      </w:r>
      <w:r>
        <w:rPr>
          <w:rFonts w:cs="David" w:hint="cs"/>
          <w:rtl/>
        </w:rPr>
        <w:t xml:space="preserve"> </w:t>
      </w:r>
      <w:r w:rsidRPr="001607FA">
        <w:rPr>
          <w:rFonts w:cs="David" w:hint="cs"/>
          <w:rtl/>
        </w:rPr>
        <w:t>עוד יש לעיין בפסוקי התורה בפרשת כי תשא, בהם מוזכרת השבת</w:t>
      </w:r>
      <w:r>
        <w:rPr>
          <w:rFonts w:cs="David" w:hint="cs"/>
          <w:rtl/>
        </w:rPr>
        <w:t xml:space="preserve"> (1) "</w:t>
      </w:r>
      <w:r w:rsidRPr="001607FA">
        <w:rPr>
          <w:rFonts w:cs="David"/>
          <w:color w:val="000000"/>
          <w:rtl/>
        </w:rPr>
        <w:t xml:space="preserve">וְאַתָּה דַּבֵּר אֶל בְּנֵי יִשְׂרָאֵל לֵאמֹר אַךְ אֶת </w:t>
      </w:r>
      <w:r w:rsidRPr="001607FA">
        <w:rPr>
          <w:rFonts w:cs="David"/>
          <w:b/>
          <w:bCs/>
          <w:color w:val="000000"/>
          <w:rtl/>
        </w:rPr>
        <w:t>שַׁבְּתֹתַי</w:t>
      </w:r>
      <w:r w:rsidRPr="001607FA">
        <w:rPr>
          <w:rFonts w:cs="David"/>
          <w:color w:val="000000"/>
          <w:rtl/>
        </w:rPr>
        <w:t xml:space="preserve"> תִּשְׁמֹרוּ כִּי אוֹת </w:t>
      </w:r>
      <w:r w:rsidRPr="001607FA">
        <w:rPr>
          <w:rFonts w:cs="David"/>
          <w:b/>
          <w:bCs/>
          <w:color w:val="000000"/>
          <w:rtl/>
        </w:rPr>
        <w:t>הִוא</w:t>
      </w:r>
      <w:r w:rsidRPr="001607FA">
        <w:rPr>
          <w:rFonts w:cs="David"/>
          <w:color w:val="000000"/>
          <w:rtl/>
        </w:rPr>
        <w:t xml:space="preserve"> </w:t>
      </w:r>
      <w:r w:rsidRPr="003D0FE3">
        <w:rPr>
          <w:rFonts w:cs="David" w:hint="cs"/>
          <w:color w:val="000000"/>
          <w:sz w:val="20"/>
          <w:szCs w:val="20"/>
          <w:rtl/>
        </w:rPr>
        <w:t xml:space="preserve">[קרי: </w:t>
      </w:r>
      <w:r w:rsidRPr="003D0FE3">
        <w:rPr>
          <w:rFonts w:cs="David"/>
          <w:b/>
          <w:bCs/>
          <w:color w:val="000000"/>
          <w:sz w:val="20"/>
          <w:szCs w:val="20"/>
          <w:rtl/>
        </w:rPr>
        <w:t>הִ</w:t>
      </w:r>
      <w:r w:rsidRPr="003D0FE3">
        <w:rPr>
          <w:rFonts w:cs="David" w:hint="cs"/>
          <w:b/>
          <w:bCs/>
          <w:color w:val="000000"/>
          <w:sz w:val="20"/>
          <w:szCs w:val="20"/>
          <w:rtl/>
        </w:rPr>
        <w:t>י</w:t>
      </w:r>
      <w:r w:rsidRPr="003D0FE3">
        <w:rPr>
          <w:rFonts w:cs="David"/>
          <w:b/>
          <w:bCs/>
          <w:color w:val="000000"/>
          <w:sz w:val="20"/>
          <w:szCs w:val="20"/>
          <w:rtl/>
        </w:rPr>
        <w:t>א</w:t>
      </w:r>
      <w:r w:rsidRPr="003D0FE3">
        <w:rPr>
          <w:rFonts w:cs="David" w:hint="cs"/>
          <w:color w:val="000000"/>
          <w:sz w:val="20"/>
          <w:szCs w:val="20"/>
          <w:rtl/>
        </w:rPr>
        <w:t xml:space="preserve">] </w:t>
      </w:r>
      <w:r w:rsidRPr="001607FA">
        <w:rPr>
          <w:rFonts w:cs="David"/>
          <w:color w:val="000000"/>
          <w:rtl/>
        </w:rPr>
        <w:t xml:space="preserve">בֵּינִי וּבֵינֵיכֶם לְדֹרֹתֵיכֶם </w:t>
      </w:r>
      <w:r w:rsidRPr="001607FA">
        <w:rPr>
          <w:rFonts w:cs="David"/>
          <w:b/>
          <w:bCs/>
          <w:color w:val="000000"/>
          <w:rtl/>
        </w:rPr>
        <w:t>לָדַעַת כִּי אֲנִי ה</w:t>
      </w:r>
      <w:r w:rsidRPr="001607FA">
        <w:rPr>
          <w:rFonts w:cs="David" w:hint="cs"/>
          <w:b/>
          <w:bCs/>
          <w:color w:val="000000"/>
          <w:rtl/>
        </w:rPr>
        <w:t>'</w:t>
      </w:r>
      <w:r w:rsidRPr="001607FA">
        <w:rPr>
          <w:rFonts w:cs="David"/>
          <w:b/>
          <w:bCs/>
          <w:color w:val="000000"/>
          <w:rtl/>
        </w:rPr>
        <w:t xml:space="preserve"> מְקַדִּשְׁכֶם</w:t>
      </w:r>
      <w:r w:rsidRPr="003D0FE3">
        <w:rPr>
          <w:rFonts w:cs="David" w:hint="cs"/>
          <w:color w:val="000000"/>
          <w:rtl/>
        </w:rPr>
        <w:t>, וּשְׁמַרְתֶּם</w:t>
      </w:r>
      <w:r w:rsidRPr="003D0FE3">
        <w:rPr>
          <w:rFonts w:cs="David"/>
          <w:color w:val="000000"/>
          <w:rtl/>
        </w:rPr>
        <w:t xml:space="preserve"> </w:t>
      </w:r>
      <w:r w:rsidRPr="003D0FE3">
        <w:rPr>
          <w:rFonts w:cs="David" w:hint="cs"/>
          <w:color w:val="000000"/>
          <w:rtl/>
        </w:rPr>
        <w:t>אֶת</w:t>
      </w:r>
      <w:r w:rsidRPr="003D0FE3">
        <w:rPr>
          <w:rFonts w:cs="David"/>
          <w:color w:val="000000"/>
          <w:rtl/>
        </w:rPr>
        <w:t xml:space="preserve"> </w:t>
      </w:r>
      <w:r w:rsidRPr="003D0FE3">
        <w:rPr>
          <w:rFonts w:cs="David" w:hint="cs"/>
          <w:b/>
          <w:bCs/>
          <w:color w:val="000000"/>
          <w:rtl/>
        </w:rPr>
        <w:t>הַשַּׁבָּת</w:t>
      </w:r>
      <w:r w:rsidRPr="003D0FE3">
        <w:rPr>
          <w:rFonts w:cs="David"/>
          <w:color w:val="000000"/>
          <w:rtl/>
        </w:rPr>
        <w:t xml:space="preserve"> </w:t>
      </w:r>
      <w:r w:rsidRPr="003D0FE3">
        <w:rPr>
          <w:rFonts w:cs="David" w:hint="cs"/>
          <w:color w:val="000000"/>
          <w:rtl/>
        </w:rPr>
        <w:t>כִּי</w:t>
      </w:r>
      <w:r w:rsidRPr="003D0FE3">
        <w:rPr>
          <w:rFonts w:cs="David"/>
          <w:color w:val="000000"/>
          <w:rtl/>
        </w:rPr>
        <w:t xml:space="preserve"> </w:t>
      </w:r>
      <w:r w:rsidRPr="003D0FE3">
        <w:rPr>
          <w:rFonts w:cs="David" w:hint="cs"/>
          <w:color w:val="000000"/>
          <w:rtl/>
        </w:rPr>
        <w:t>קֹדֶשׁ</w:t>
      </w:r>
      <w:r w:rsidRPr="003D0FE3">
        <w:rPr>
          <w:rFonts w:cs="David"/>
          <w:color w:val="000000"/>
          <w:rtl/>
        </w:rPr>
        <w:t xml:space="preserve"> </w:t>
      </w:r>
      <w:r w:rsidRPr="003D0FE3">
        <w:rPr>
          <w:rFonts w:cs="David" w:hint="cs"/>
          <w:color w:val="000000"/>
          <w:rtl/>
        </w:rPr>
        <w:t>הִוא</w:t>
      </w:r>
      <w:r w:rsidRPr="003D0FE3">
        <w:rPr>
          <w:rFonts w:cs="David"/>
          <w:color w:val="000000"/>
          <w:rtl/>
        </w:rPr>
        <w:t xml:space="preserve"> </w:t>
      </w:r>
      <w:r w:rsidRPr="003D0FE3">
        <w:rPr>
          <w:rFonts w:cs="David" w:hint="cs"/>
          <w:color w:val="000000"/>
          <w:rtl/>
        </w:rPr>
        <w:t>לָכֶם</w:t>
      </w:r>
      <w:r>
        <w:rPr>
          <w:rFonts w:cs="David" w:hint="cs"/>
          <w:color w:val="000000"/>
          <w:rtl/>
        </w:rPr>
        <w:t xml:space="preserve">... </w:t>
      </w:r>
      <w:r w:rsidRPr="003D0FE3">
        <w:rPr>
          <w:rFonts w:cs="David" w:hint="cs"/>
          <w:color w:val="000000"/>
          <w:rtl/>
        </w:rPr>
        <w:t>וְשָׁמְרוּ</w:t>
      </w:r>
      <w:r w:rsidRPr="003D0FE3">
        <w:rPr>
          <w:rFonts w:cs="David"/>
          <w:color w:val="000000"/>
          <w:rtl/>
        </w:rPr>
        <w:t xml:space="preserve"> </w:t>
      </w:r>
      <w:r w:rsidRPr="003D0FE3">
        <w:rPr>
          <w:rFonts w:cs="David" w:hint="cs"/>
          <w:color w:val="000000"/>
          <w:rtl/>
        </w:rPr>
        <w:t>בְנֵי</w:t>
      </w:r>
      <w:r w:rsidRPr="003D0FE3">
        <w:rPr>
          <w:rFonts w:cs="David"/>
          <w:color w:val="000000"/>
          <w:rtl/>
        </w:rPr>
        <w:t xml:space="preserve"> </w:t>
      </w:r>
      <w:r w:rsidRPr="003D0FE3">
        <w:rPr>
          <w:rFonts w:cs="David" w:hint="cs"/>
          <w:color w:val="000000"/>
          <w:rtl/>
        </w:rPr>
        <w:t>יִשְׂרָאֵל</w:t>
      </w:r>
      <w:r w:rsidRPr="003D0FE3">
        <w:rPr>
          <w:rFonts w:cs="David"/>
          <w:color w:val="000000"/>
          <w:rtl/>
        </w:rPr>
        <w:t xml:space="preserve"> </w:t>
      </w:r>
      <w:r w:rsidRPr="003D0FE3">
        <w:rPr>
          <w:rFonts w:cs="David" w:hint="cs"/>
          <w:color w:val="000000"/>
          <w:rtl/>
        </w:rPr>
        <w:t>אֶת</w:t>
      </w:r>
      <w:r w:rsidRPr="003D0FE3">
        <w:rPr>
          <w:rFonts w:cs="David"/>
          <w:color w:val="000000"/>
          <w:rtl/>
        </w:rPr>
        <w:t xml:space="preserve"> </w:t>
      </w:r>
      <w:r w:rsidRPr="003D0FE3">
        <w:rPr>
          <w:rFonts w:cs="David" w:hint="cs"/>
          <w:b/>
          <w:bCs/>
          <w:color w:val="000000"/>
          <w:rtl/>
        </w:rPr>
        <w:t>הַשַּׁבָּת</w:t>
      </w:r>
      <w:r>
        <w:rPr>
          <w:rFonts w:cs="David" w:hint="cs"/>
          <w:color w:val="000000"/>
          <w:rtl/>
        </w:rPr>
        <w:t>"</w:t>
      </w:r>
      <w:r w:rsidRPr="001607FA">
        <w:rPr>
          <w:rFonts w:cs="David" w:hint="cs"/>
          <w:color w:val="000000"/>
          <w:rtl/>
        </w:rPr>
        <w:t>.</w:t>
      </w:r>
      <w:r>
        <w:rPr>
          <w:rFonts w:cs="David" w:hint="cs"/>
          <w:color w:val="000000"/>
          <w:rtl/>
        </w:rPr>
        <w:t xml:space="preserve"> </w:t>
      </w:r>
      <w:r w:rsidRPr="001607FA">
        <w:rPr>
          <w:rFonts w:cs="David" w:hint="cs"/>
          <w:color w:val="000000"/>
          <w:rtl/>
        </w:rPr>
        <w:t>ו</w:t>
      </w:r>
      <w:r>
        <w:rPr>
          <w:rFonts w:cs="David" w:hint="cs"/>
          <w:color w:val="000000"/>
          <w:rtl/>
        </w:rPr>
        <w:t xml:space="preserve">צ"ב </w:t>
      </w:r>
      <w:r w:rsidRPr="001607FA">
        <w:rPr>
          <w:rFonts w:cs="David" w:hint="cs"/>
          <w:color w:val="000000"/>
          <w:rtl/>
        </w:rPr>
        <w:t xml:space="preserve">מדוע מוזכרת השבת </w:t>
      </w:r>
      <w:r>
        <w:rPr>
          <w:rFonts w:cs="David" w:hint="cs"/>
          <w:color w:val="000000"/>
          <w:rtl/>
        </w:rPr>
        <w:t xml:space="preserve">פעם אחת </w:t>
      </w:r>
      <w:r w:rsidRPr="001607FA">
        <w:rPr>
          <w:rFonts w:cs="David" w:hint="cs"/>
          <w:color w:val="000000"/>
          <w:rtl/>
        </w:rPr>
        <w:t xml:space="preserve">בלשון </w:t>
      </w:r>
      <w:r w:rsidRPr="00662B59">
        <w:rPr>
          <w:rFonts w:cs="David" w:hint="cs"/>
          <w:b/>
          <w:bCs/>
          <w:color w:val="000000"/>
          <w:rtl/>
        </w:rPr>
        <w:t>רבים</w:t>
      </w:r>
      <w:r>
        <w:rPr>
          <w:rFonts w:cs="David" w:hint="cs"/>
          <w:color w:val="000000"/>
          <w:rtl/>
        </w:rPr>
        <w:t xml:space="preserve"> - </w:t>
      </w:r>
      <w:r w:rsidRPr="001607FA">
        <w:rPr>
          <w:rFonts w:cs="David" w:hint="cs"/>
          <w:color w:val="000000"/>
          <w:rtl/>
        </w:rPr>
        <w:t xml:space="preserve"> "</w:t>
      </w:r>
      <w:r w:rsidRPr="001607FA">
        <w:rPr>
          <w:rFonts w:cs="David" w:hint="cs"/>
          <w:b/>
          <w:bCs/>
          <w:color w:val="000000"/>
          <w:rtl/>
        </w:rPr>
        <w:t>שבתותי</w:t>
      </w:r>
      <w:r w:rsidRPr="001607FA">
        <w:rPr>
          <w:rFonts w:cs="David" w:hint="cs"/>
          <w:color w:val="000000"/>
          <w:rtl/>
        </w:rPr>
        <w:t>"</w:t>
      </w:r>
      <w:r>
        <w:rPr>
          <w:rFonts w:cs="David" w:hint="cs"/>
          <w:color w:val="000000"/>
          <w:rtl/>
        </w:rPr>
        <w:t xml:space="preserve">, ופעם אחרת בלשון יחיד - </w:t>
      </w:r>
      <w:r>
        <w:rPr>
          <w:rFonts w:cs="David" w:hint="cs"/>
          <w:b/>
          <w:bCs/>
          <w:color w:val="000000"/>
          <w:rtl/>
        </w:rPr>
        <w:t>"</w:t>
      </w:r>
      <w:r w:rsidRPr="003D0FE3">
        <w:rPr>
          <w:rFonts w:cs="David" w:hint="cs"/>
          <w:b/>
          <w:bCs/>
          <w:color w:val="000000"/>
          <w:rtl/>
        </w:rPr>
        <w:t>שבת</w:t>
      </w:r>
      <w:r>
        <w:rPr>
          <w:rFonts w:cs="David" w:hint="cs"/>
          <w:b/>
          <w:bCs/>
          <w:color w:val="000000"/>
          <w:rtl/>
        </w:rPr>
        <w:t>"</w:t>
      </w:r>
      <w:r>
        <w:rPr>
          <w:rFonts w:cs="David" w:hint="cs"/>
          <w:color w:val="000000"/>
          <w:rtl/>
        </w:rPr>
        <w:t xml:space="preserve">, ומהי משמעות הזכרת השבת בלשון </w:t>
      </w:r>
      <w:r w:rsidRPr="00D42D1C">
        <w:rPr>
          <w:rFonts w:cs="David" w:hint="cs"/>
          <w:b/>
          <w:bCs/>
          <w:color w:val="000000"/>
          <w:rtl/>
        </w:rPr>
        <w:t>רבים</w:t>
      </w:r>
      <w:r>
        <w:rPr>
          <w:rFonts w:cs="David" w:hint="cs"/>
          <w:color w:val="000000"/>
          <w:rtl/>
        </w:rPr>
        <w:t xml:space="preserve"> </w:t>
      </w:r>
      <w:r w:rsidRPr="003D0FE3">
        <w:rPr>
          <w:rFonts w:cs="David" w:hint="cs"/>
          <w:color w:val="000000"/>
          <w:sz w:val="20"/>
          <w:szCs w:val="20"/>
          <w:rtl/>
        </w:rPr>
        <w:t xml:space="preserve">[ועי' במש"כ הגרי"ז (1) </w:t>
      </w:r>
      <w:r>
        <w:rPr>
          <w:rFonts w:cs="David" w:hint="cs"/>
          <w:color w:val="000000"/>
          <w:sz w:val="20"/>
          <w:szCs w:val="20"/>
          <w:rtl/>
        </w:rPr>
        <w:t>ב</w:t>
      </w:r>
      <w:r w:rsidRPr="003D0FE3">
        <w:rPr>
          <w:rFonts w:cs="David" w:hint="cs"/>
          <w:color w:val="000000"/>
          <w:sz w:val="20"/>
          <w:szCs w:val="20"/>
          <w:rtl/>
        </w:rPr>
        <w:t>ב</w:t>
      </w:r>
      <w:r>
        <w:rPr>
          <w:rFonts w:cs="David" w:hint="cs"/>
          <w:color w:val="000000"/>
          <w:sz w:val="20"/>
          <w:szCs w:val="20"/>
          <w:rtl/>
        </w:rPr>
        <w:t>י</w:t>
      </w:r>
      <w:r w:rsidRPr="003D0FE3">
        <w:rPr>
          <w:rFonts w:cs="David" w:hint="cs"/>
          <w:color w:val="000000"/>
          <w:sz w:val="20"/>
          <w:szCs w:val="20"/>
          <w:rtl/>
        </w:rPr>
        <w:t>א</w:t>
      </w:r>
      <w:r>
        <w:rPr>
          <w:rFonts w:cs="David" w:hint="cs"/>
          <w:color w:val="000000"/>
          <w:sz w:val="20"/>
          <w:szCs w:val="20"/>
          <w:rtl/>
        </w:rPr>
        <w:t>ו</w:t>
      </w:r>
      <w:r w:rsidRPr="003D0FE3">
        <w:rPr>
          <w:rFonts w:cs="David" w:hint="cs"/>
          <w:color w:val="000000"/>
          <w:sz w:val="20"/>
          <w:szCs w:val="20"/>
          <w:rtl/>
        </w:rPr>
        <w:t xml:space="preserve">ר </w:t>
      </w:r>
      <w:r>
        <w:rPr>
          <w:rFonts w:cs="David" w:hint="cs"/>
          <w:color w:val="000000"/>
          <w:sz w:val="20"/>
          <w:szCs w:val="20"/>
          <w:rtl/>
        </w:rPr>
        <w:t>ה</w:t>
      </w:r>
      <w:r w:rsidRPr="003D0FE3">
        <w:rPr>
          <w:rFonts w:cs="David" w:hint="cs"/>
          <w:color w:val="000000"/>
          <w:sz w:val="20"/>
          <w:szCs w:val="20"/>
          <w:rtl/>
        </w:rPr>
        <w:t>ענין].</w:t>
      </w:r>
    </w:p>
    <w:p w:rsidR="00CB7884" w:rsidRDefault="00CB7884" w:rsidP="00CB7884">
      <w:pPr>
        <w:widowControl w:val="0"/>
        <w:autoSpaceDE w:val="0"/>
        <w:autoSpaceDN w:val="0"/>
        <w:adjustRightInd w:val="0"/>
        <w:spacing w:line="360" w:lineRule="auto"/>
        <w:jc w:val="both"/>
        <w:rPr>
          <w:rFonts w:cs="David" w:hint="cs"/>
          <w:b/>
          <w:bCs/>
          <w:rtl/>
        </w:rPr>
      </w:pPr>
      <w:r w:rsidRPr="007965DB">
        <w:rPr>
          <w:rFonts w:cs="David" w:hint="cs"/>
          <w:b/>
          <w:bCs/>
          <w:rtl/>
        </w:rPr>
        <w:t>•</w:t>
      </w:r>
      <w:r>
        <w:rPr>
          <w:rFonts w:cs="David" w:hint="cs"/>
          <w:rtl/>
        </w:rPr>
        <w:t xml:space="preserve"> ועוד צ"ב</w:t>
      </w:r>
      <w:r w:rsidRPr="001607FA">
        <w:rPr>
          <w:rFonts w:cs="David" w:hint="cs"/>
          <w:color w:val="000000"/>
          <w:rtl/>
        </w:rPr>
        <w:t xml:space="preserve"> מה נרמז בצורת </w:t>
      </w:r>
      <w:r w:rsidRPr="003D0FE3">
        <w:rPr>
          <w:rFonts w:cs="David" w:hint="cs"/>
          <w:b/>
          <w:bCs/>
          <w:color w:val="000000"/>
          <w:rtl/>
        </w:rPr>
        <w:t>הכתיבה</w:t>
      </w:r>
      <w:r>
        <w:rPr>
          <w:rFonts w:cs="David" w:hint="cs"/>
          <w:color w:val="000000"/>
          <w:rtl/>
        </w:rPr>
        <w:t xml:space="preserve"> - "</w:t>
      </w:r>
      <w:r w:rsidRPr="001607FA">
        <w:rPr>
          <w:rFonts w:cs="David"/>
          <w:color w:val="000000"/>
          <w:rtl/>
        </w:rPr>
        <w:t>אוֹת</w:t>
      </w:r>
      <w:r w:rsidRPr="001607FA">
        <w:rPr>
          <w:rFonts w:cs="David" w:hint="cs"/>
          <w:color w:val="000000"/>
          <w:rtl/>
        </w:rPr>
        <w:t xml:space="preserve"> </w:t>
      </w:r>
      <w:r w:rsidRPr="001607FA">
        <w:rPr>
          <w:rFonts w:cs="David" w:hint="cs"/>
          <w:b/>
          <w:bCs/>
          <w:color w:val="000000"/>
          <w:rtl/>
        </w:rPr>
        <w:t>הוּא</w:t>
      </w:r>
      <w:r w:rsidRPr="001607FA">
        <w:rPr>
          <w:rFonts w:cs="David" w:hint="cs"/>
          <w:color w:val="000000"/>
          <w:rtl/>
        </w:rPr>
        <w:t>"</w:t>
      </w:r>
      <w:r>
        <w:rPr>
          <w:rFonts w:cs="David" w:hint="cs"/>
          <w:color w:val="000000"/>
          <w:rtl/>
        </w:rPr>
        <w:t>,</w:t>
      </w:r>
      <w:r w:rsidRPr="001607FA">
        <w:rPr>
          <w:rFonts w:cs="David" w:hint="cs"/>
          <w:color w:val="000000"/>
          <w:rtl/>
        </w:rPr>
        <w:t xml:space="preserve">" בלשון </w:t>
      </w:r>
      <w:r w:rsidRPr="001607FA">
        <w:rPr>
          <w:rFonts w:cs="David" w:hint="cs"/>
          <w:b/>
          <w:bCs/>
          <w:color w:val="000000"/>
          <w:rtl/>
        </w:rPr>
        <w:t>זכר</w:t>
      </w:r>
      <w:r w:rsidRPr="001607FA">
        <w:rPr>
          <w:rFonts w:cs="David" w:hint="cs"/>
          <w:color w:val="000000"/>
          <w:rtl/>
        </w:rPr>
        <w:t>, בעוד שה"קרי" "</w:t>
      </w:r>
      <w:r w:rsidRPr="001607FA">
        <w:rPr>
          <w:rFonts w:cs="David"/>
          <w:color w:val="000000"/>
          <w:rtl/>
        </w:rPr>
        <w:t>אוֹת</w:t>
      </w:r>
      <w:r w:rsidRPr="001607FA">
        <w:rPr>
          <w:rFonts w:cs="David" w:hint="cs"/>
          <w:b/>
          <w:bCs/>
          <w:color w:val="000000"/>
          <w:rtl/>
        </w:rPr>
        <w:t xml:space="preserve"> </w:t>
      </w:r>
      <w:r w:rsidRPr="001607FA">
        <w:rPr>
          <w:rFonts w:cs="David"/>
          <w:b/>
          <w:bCs/>
          <w:color w:val="000000"/>
          <w:rtl/>
        </w:rPr>
        <w:t>הִ</w:t>
      </w:r>
      <w:r w:rsidRPr="001607FA">
        <w:rPr>
          <w:rFonts w:cs="David" w:hint="cs"/>
          <w:b/>
          <w:bCs/>
          <w:color w:val="000000"/>
          <w:rtl/>
        </w:rPr>
        <w:t>י</w:t>
      </w:r>
      <w:r w:rsidRPr="001607FA">
        <w:rPr>
          <w:rFonts w:cs="David"/>
          <w:b/>
          <w:bCs/>
          <w:color w:val="000000"/>
          <w:rtl/>
        </w:rPr>
        <w:t>א</w:t>
      </w:r>
      <w:r w:rsidRPr="001607FA">
        <w:rPr>
          <w:rFonts w:cs="David" w:hint="cs"/>
          <w:color w:val="000000"/>
          <w:rtl/>
        </w:rPr>
        <w:t xml:space="preserve">" - בלשון </w:t>
      </w:r>
      <w:r w:rsidRPr="001607FA">
        <w:rPr>
          <w:rFonts w:cs="David" w:hint="cs"/>
          <w:b/>
          <w:bCs/>
          <w:color w:val="000000"/>
          <w:rtl/>
        </w:rPr>
        <w:t>נקבה</w:t>
      </w:r>
      <w:r w:rsidRPr="001607FA">
        <w:rPr>
          <w:rFonts w:cs="David" w:hint="cs"/>
          <w:color w:val="000000"/>
          <w:rtl/>
        </w:rPr>
        <w:t>, וצ"ע.</w:t>
      </w:r>
    </w:p>
    <w:p w:rsidR="00CB7884" w:rsidRPr="001607FA" w:rsidRDefault="00CB7884" w:rsidP="00CB7884">
      <w:pPr>
        <w:widowControl w:val="0"/>
        <w:autoSpaceDE w:val="0"/>
        <w:autoSpaceDN w:val="0"/>
        <w:adjustRightInd w:val="0"/>
        <w:spacing w:line="360" w:lineRule="auto"/>
        <w:jc w:val="both"/>
        <w:rPr>
          <w:rFonts w:cs="David" w:hint="cs"/>
          <w:rtl/>
        </w:rPr>
      </w:pPr>
      <w:r w:rsidRPr="009C2D15">
        <w:rPr>
          <w:rFonts w:cs="David" w:hint="cs"/>
          <w:color w:val="000000"/>
          <w:rtl/>
        </w:rPr>
        <w:t>במסכת שבת</w:t>
      </w:r>
      <w:r w:rsidRPr="009B76F5">
        <w:rPr>
          <w:rFonts w:cs="David" w:hint="cs"/>
          <w:color w:val="000000"/>
          <w:sz w:val="20"/>
          <w:szCs w:val="20"/>
          <w:rtl/>
        </w:rPr>
        <w:t xml:space="preserve"> (3) י, ב) </w:t>
      </w:r>
      <w:r w:rsidRPr="009C2D15">
        <w:rPr>
          <w:rFonts w:cs="David" w:hint="cs"/>
          <w:color w:val="000000"/>
          <w:rtl/>
        </w:rPr>
        <w:t>מבואר כי</w:t>
      </w:r>
      <w:r>
        <w:rPr>
          <w:rFonts w:hint="cs"/>
          <w:rtl/>
        </w:rPr>
        <w:t xml:space="preserve"> </w:t>
      </w:r>
      <w:r w:rsidRPr="001607FA">
        <w:rPr>
          <w:rFonts w:cs="David" w:hint="cs"/>
          <w:rtl/>
        </w:rPr>
        <w:t xml:space="preserve">קדושת השבת היא </w:t>
      </w:r>
      <w:r w:rsidRPr="001607FA">
        <w:rPr>
          <w:rFonts w:cs="David" w:hint="cs"/>
          <w:b/>
          <w:bCs/>
          <w:rtl/>
        </w:rPr>
        <w:t>מתנה</w:t>
      </w:r>
      <w:r w:rsidRPr="001607FA">
        <w:rPr>
          <w:rFonts w:cs="David" w:hint="cs"/>
          <w:rtl/>
        </w:rPr>
        <w:t xml:space="preserve"> שהקב"ה נתן לישראל כאשר בא לקדש</w:t>
      </w:r>
      <w:r>
        <w:rPr>
          <w:rFonts w:cs="David" w:hint="cs"/>
          <w:rtl/>
        </w:rPr>
        <w:t>ם: "</w:t>
      </w:r>
      <w:r w:rsidRPr="001607FA">
        <w:rPr>
          <w:rFonts w:cs="David" w:hint="cs"/>
          <w:rtl/>
        </w:rPr>
        <w:t xml:space="preserve">תניא לדעת כי אני ה' מקדשכם, אמר לו הקב"ה למשה </w:t>
      </w:r>
      <w:r w:rsidRPr="001607FA">
        <w:rPr>
          <w:rFonts w:cs="David" w:hint="cs"/>
          <w:b/>
          <w:bCs/>
          <w:rtl/>
        </w:rPr>
        <w:t>מתנה טובה</w:t>
      </w:r>
      <w:r w:rsidRPr="001607FA">
        <w:rPr>
          <w:rFonts w:cs="David" w:hint="cs"/>
          <w:rtl/>
        </w:rPr>
        <w:t xml:space="preserve"> יש לי בבית גנזי ושבת שמה, ואני מבקש ליתנה לישראל, לך והודיע</w:t>
      </w:r>
      <w:r>
        <w:rPr>
          <w:rFonts w:cs="David" w:hint="cs"/>
          <w:rtl/>
        </w:rPr>
        <w:t>ם", ו</w:t>
      </w:r>
      <w:r w:rsidRPr="001607FA">
        <w:rPr>
          <w:rFonts w:cs="David" w:hint="cs"/>
          <w:rtl/>
        </w:rPr>
        <w:t xml:space="preserve">פרש"י: להודיעם אני בא </w:t>
      </w:r>
      <w:r w:rsidRPr="001607FA">
        <w:rPr>
          <w:rFonts w:cs="David" w:hint="cs"/>
          <w:b/>
          <w:bCs/>
          <w:rtl/>
        </w:rPr>
        <w:t>שאני רוצה לקד</w:t>
      </w:r>
      <w:r>
        <w:rPr>
          <w:rFonts w:cs="David" w:hint="cs"/>
          <w:b/>
          <w:bCs/>
          <w:rtl/>
        </w:rPr>
        <w:t xml:space="preserve">שם". </w:t>
      </w:r>
      <w:r w:rsidRPr="001607FA">
        <w:rPr>
          <w:rFonts w:cs="David" w:hint="cs"/>
          <w:rtl/>
        </w:rPr>
        <w:t>ומאידך, הלא מפורש בכתוב</w:t>
      </w:r>
      <w:r>
        <w:rPr>
          <w:rFonts w:hint="cs"/>
          <w:rtl/>
        </w:rPr>
        <w:t xml:space="preserve"> </w:t>
      </w:r>
      <w:r w:rsidRPr="007965DB">
        <w:rPr>
          <w:rFonts w:cs="David" w:hint="cs"/>
          <w:rtl/>
        </w:rPr>
        <w:t>"</w:t>
      </w:r>
      <w:r w:rsidRPr="007965DB">
        <w:rPr>
          <w:rFonts w:cs="David"/>
          <w:b/>
          <w:bCs/>
          <w:rtl/>
        </w:rPr>
        <w:t>זָכוֹר</w:t>
      </w:r>
      <w:r w:rsidRPr="007965DB">
        <w:rPr>
          <w:rFonts w:cs="David"/>
          <w:rtl/>
        </w:rPr>
        <w:t xml:space="preserve"> אֶת יוֹם הַשַּׁבָּת לְקַדְּשׁוֹ</w:t>
      </w:r>
      <w:r>
        <w:rPr>
          <w:rFonts w:cs="David" w:hint="cs"/>
          <w:rtl/>
        </w:rPr>
        <w:t xml:space="preserve">" (1) </w:t>
      </w:r>
      <w:r w:rsidRPr="001607FA">
        <w:rPr>
          <w:rFonts w:cs="David" w:hint="cs"/>
          <w:rtl/>
        </w:rPr>
        <w:t xml:space="preserve">כי קדושת השבת נעשית כביכול </w:t>
      </w:r>
      <w:r w:rsidRPr="003D0FE3">
        <w:rPr>
          <w:rFonts w:cs="David" w:hint="cs"/>
          <w:b/>
          <w:bCs/>
          <w:rtl/>
        </w:rPr>
        <w:t>על ידי ישראל</w:t>
      </w:r>
      <w:r w:rsidRPr="001607FA">
        <w:rPr>
          <w:rFonts w:cs="David" w:hint="cs"/>
          <w:rtl/>
        </w:rPr>
        <w:t xml:space="preserve">, המצווים זכור את יום השבת </w:t>
      </w:r>
      <w:r w:rsidRPr="001607FA">
        <w:rPr>
          <w:rFonts w:cs="David" w:hint="cs"/>
          <w:b/>
          <w:bCs/>
          <w:rtl/>
        </w:rPr>
        <w:t>לקדשו</w:t>
      </w:r>
      <w:r w:rsidRPr="001607FA">
        <w:rPr>
          <w:rFonts w:cs="David" w:hint="cs"/>
          <w:rtl/>
        </w:rPr>
        <w:t>, וצ"ע בפשר הדבר.</w:t>
      </w:r>
    </w:p>
    <w:p w:rsidR="00CB7884" w:rsidRPr="00DD57DE" w:rsidRDefault="00CB7884" w:rsidP="00CB7884">
      <w:pPr>
        <w:widowControl w:val="0"/>
        <w:autoSpaceDE w:val="0"/>
        <w:autoSpaceDN w:val="0"/>
        <w:adjustRightInd w:val="0"/>
        <w:jc w:val="both"/>
        <w:rPr>
          <w:rFonts w:cs="David" w:hint="cs"/>
          <w:rtl/>
        </w:rPr>
      </w:pPr>
    </w:p>
    <w:p w:rsidR="00CB7884" w:rsidRDefault="00CB7884" w:rsidP="00CB7884">
      <w:pPr>
        <w:spacing w:line="360" w:lineRule="auto"/>
        <w:jc w:val="both"/>
        <w:rPr>
          <w:rFonts w:cs="David" w:hint="cs"/>
          <w:rtl/>
        </w:rPr>
      </w:pPr>
      <w:r w:rsidRPr="00DD57DE">
        <w:rPr>
          <w:rFonts w:cs="David" w:hint="cs"/>
          <w:b/>
          <w:bCs/>
          <w:rtl/>
        </w:rPr>
        <w:t xml:space="preserve">ג. </w:t>
      </w:r>
      <w:r w:rsidRPr="00DD57DE">
        <w:rPr>
          <w:rFonts w:cs="David" w:hint="cs"/>
          <w:rtl/>
        </w:rPr>
        <w:t>כ</w:t>
      </w:r>
      <w:r w:rsidRPr="007965DB">
        <w:rPr>
          <w:rFonts w:cs="David" w:hint="cs"/>
          <w:rtl/>
        </w:rPr>
        <w:t>תב האבודרהם</w:t>
      </w:r>
      <w:r>
        <w:rPr>
          <w:rFonts w:cs="David" w:hint="cs"/>
          <w:rtl/>
        </w:rPr>
        <w:t xml:space="preserve"> (2) </w:t>
      </w:r>
      <w:r w:rsidRPr="007965DB">
        <w:rPr>
          <w:rFonts w:cs="David" w:hint="cs"/>
          <w:rtl/>
        </w:rPr>
        <w:t>"יש שואלים מה ראו חכמים לתקן בשבת</w:t>
      </w:r>
      <w:r w:rsidRPr="007965DB">
        <w:rPr>
          <w:rFonts w:cs="David" w:hint="cs"/>
          <w:b/>
          <w:bCs/>
          <w:rtl/>
        </w:rPr>
        <w:t xml:space="preserve"> תפילות משונות זו מזו</w:t>
      </w:r>
      <w:r w:rsidRPr="007965DB">
        <w:rPr>
          <w:rFonts w:cs="David" w:hint="cs"/>
          <w:rtl/>
        </w:rPr>
        <w:t xml:space="preserve"> </w:t>
      </w:r>
      <w:r w:rsidRPr="00261643">
        <w:rPr>
          <w:rFonts w:cs="David" w:hint="cs"/>
          <w:sz w:val="20"/>
          <w:szCs w:val="20"/>
          <w:rtl/>
        </w:rPr>
        <w:t>["אתה קדשת", "ישמח משה", ו"אתה אחד"],</w:t>
      </w:r>
      <w:r w:rsidRPr="007965DB">
        <w:rPr>
          <w:rFonts w:cs="David" w:hint="cs"/>
          <w:rtl/>
        </w:rPr>
        <w:t xml:space="preserve"> וביום טוב לא תקנו אלא אחת </w:t>
      </w:r>
      <w:r w:rsidRPr="00261643">
        <w:rPr>
          <w:rFonts w:cs="David" w:hint="cs"/>
          <w:sz w:val="20"/>
          <w:szCs w:val="20"/>
          <w:rtl/>
        </w:rPr>
        <w:t xml:space="preserve">["אתה בחרתנו"] </w:t>
      </w:r>
      <w:r>
        <w:rPr>
          <w:rFonts w:cs="David" w:hint="cs"/>
          <w:rtl/>
        </w:rPr>
        <w:t>לערבית לשחרית ולמנחה. ובתירוצו הראשון כתב לבאר זאת "</w:t>
      </w:r>
      <w:r w:rsidRPr="00CC1066">
        <w:rPr>
          <w:rFonts w:cs="David" w:hint="cs"/>
          <w:rtl/>
        </w:rPr>
        <w:t>מפני</w:t>
      </w:r>
      <w:r w:rsidRPr="00CC1066">
        <w:rPr>
          <w:rFonts w:cs="David"/>
          <w:rtl/>
        </w:rPr>
        <w:t xml:space="preserve"> </w:t>
      </w:r>
      <w:r w:rsidRPr="00DE2398">
        <w:rPr>
          <w:rFonts w:cs="David" w:hint="cs"/>
          <w:b/>
          <w:bCs/>
          <w:rtl/>
        </w:rPr>
        <w:t>ששבת</w:t>
      </w:r>
      <w:r w:rsidRPr="00DE2398">
        <w:rPr>
          <w:rFonts w:cs="David"/>
          <w:b/>
          <w:bCs/>
          <w:rtl/>
        </w:rPr>
        <w:t xml:space="preserve"> </w:t>
      </w:r>
      <w:r w:rsidRPr="00DE2398">
        <w:rPr>
          <w:rFonts w:cs="David" w:hint="cs"/>
          <w:b/>
          <w:bCs/>
          <w:rtl/>
        </w:rPr>
        <w:t>נקראת</w:t>
      </w:r>
      <w:r w:rsidRPr="00DE2398">
        <w:rPr>
          <w:rFonts w:cs="David"/>
          <w:b/>
          <w:bCs/>
          <w:rtl/>
        </w:rPr>
        <w:t xml:space="preserve"> </w:t>
      </w:r>
      <w:r w:rsidRPr="00DE2398">
        <w:rPr>
          <w:rFonts w:cs="David" w:hint="cs"/>
          <w:b/>
          <w:bCs/>
          <w:rtl/>
        </w:rPr>
        <w:t>כלה</w:t>
      </w:r>
      <w:r w:rsidRPr="001A317A">
        <w:rPr>
          <w:rFonts w:cs="David"/>
          <w:b/>
          <w:bCs/>
          <w:rtl/>
        </w:rPr>
        <w:t xml:space="preserve"> </w:t>
      </w:r>
      <w:r w:rsidRPr="001A317A">
        <w:rPr>
          <w:rFonts w:cs="David" w:hint="cs"/>
          <w:b/>
          <w:bCs/>
          <w:rtl/>
        </w:rPr>
        <w:t>והקב</w:t>
      </w:r>
      <w:r w:rsidRPr="001A317A">
        <w:rPr>
          <w:rFonts w:cs="David"/>
          <w:b/>
          <w:bCs/>
          <w:rtl/>
        </w:rPr>
        <w:t>"</w:t>
      </w:r>
      <w:r w:rsidRPr="001A317A">
        <w:rPr>
          <w:rFonts w:cs="David" w:hint="cs"/>
          <w:b/>
          <w:bCs/>
          <w:rtl/>
        </w:rPr>
        <w:t>ה</w:t>
      </w:r>
      <w:r w:rsidRPr="001A317A">
        <w:rPr>
          <w:rFonts w:cs="David"/>
          <w:b/>
          <w:bCs/>
          <w:rtl/>
        </w:rPr>
        <w:t xml:space="preserve"> </w:t>
      </w:r>
      <w:r w:rsidRPr="001A317A">
        <w:rPr>
          <w:rFonts w:cs="David" w:hint="cs"/>
          <w:b/>
          <w:bCs/>
          <w:rtl/>
        </w:rPr>
        <w:t>נקרא</w:t>
      </w:r>
      <w:r w:rsidRPr="001A317A">
        <w:rPr>
          <w:rFonts w:cs="David"/>
          <w:b/>
          <w:bCs/>
          <w:rtl/>
        </w:rPr>
        <w:t xml:space="preserve"> </w:t>
      </w:r>
      <w:r w:rsidRPr="001A317A">
        <w:rPr>
          <w:rFonts w:cs="David" w:hint="cs"/>
          <w:b/>
          <w:bCs/>
          <w:rtl/>
        </w:rPr>
        <w:t>חתן</w:t>
      </w:r>
      <w:r>
        <w:rPr>
          <w:rFonts w:cs="David" w:hint="cs"/>
          <w:rtl/>
        </w:rPr>
        <w:t xml:space="preserve">" </w:t>
      </w:r>
      <w:r w:rsidRPr="001A317A">
        <w:rPr>
          <w:rFonts w:cs="David" w:hint="cs"/>
          <w:sz w:val="20"/>
          <w:szCs w:val="20"/>
          <w:rtl/>
        </w:rPr>
        <w:t xml:space="preserve">[ועי' בספר בני יששכר (3) מש"כ בענין </w:t>
      </w:r>
      <w:r w:rsidRPr="001A317A">
        <w:rPr>
          <w:rFonts w:cs="David" w:hint="cs"/>
          <w:sz w:val="20"/>
          <w:szCs w:val="20"/>
          <w:rtl/>
        </w:rPr>
        <w:lastRenderedPageBreak/>
        <w:t xml:space="preserve">זה]. </w:t>
      </w:r>
      <w:r>
        <w:rPr>
          <w:rFonts w:cs="David" w:hint="cs"/>
          <w:rtl/>
        </w:rPr>
        <w:t>ובתירוצו השני כתב "</w:t>
      </w:r>
      <w:r w:rsidRPr="00CC1066">
        <w:rPr>
          <w:rFonts w:cs="David" w:hint="cs"/>
          <w:rtl/>
        </w:rPr>
        <w:t>שלש</w:t>
      </w:r>
      <w:r w:rsidRPr="00CC1066">
        <w:rPr>
          <w:rFonts w:cs="David"/>
          <w:rtl/>
        </w:rPr>
        <w:t xml:space="preserve"> </w:t>
      </w:r>
      <w:r w:rsidRPr="00CC1066">
        <w:rPr>
          <w:rFonts w:cs="David" w:hint="cs"/>
          <w:rtl/>
        </w:rPr>
        <w:t>תפלות</w:t>
      </w:r>
      <w:r w:rsidRPr="00CC1066">
        <w:rPr>
          <w:rFonts w:cs="David"/>
          <w:rtl/>
        </w:rPr>
        <w:t xml:space="preserve"> </w:t>
      </w:r>
      <w:r w:rsidRPr="00CC1066">
        <w:rPr>
          <w:rFonts w:cs="David" w:hint="cs"/>
          <w:rtl/>
        </w:rPr>
        <w:t>אלו</w:t>
      </w:r>
      <w:r w:rsidRPr="00CC1066">
        <w:rPr>
          <w:rFonts w:cs="David"/>
          <w:rtl/>
        </w:rPr>
        <w:t xml:space="preserve"> </w:t>
      </w:r>
      <w:r w:rsidRPr="00CC1066">
        <w:rPr>
          <w:rFonts w:cs="David" w:hint="cs"/>
          <w:rtl/>
        </w:rPr>
        <w:t>הן</w:t>
      </w:r>
      <w:r w:rsidRPr="00CC1066">
        <w:rPr>
          <w:rFonts w:cs="David"/>
          <w:rtl/>
        </w:rPr>
        <w:t xml:space="preserve"> </w:t>
      </w:r>
      <w:r w:rsidRPr="00CC1066">
        <w:rPr>
          <w:rFonts w:cs="David" w:hint="cs"/>
          <w:rtl/>
        </w:rPr>
        <w:t>כנגד</w:t>
      </w:r>
      <w:r w:rsidRPr="00CC1066">
        <w:rPr>
          <w:rFonts w:cs="David"/>
          <w:rtl/>
        </w:rPr>
        <w:t xml:space="preserve"> </w:t>
      </w:r>
      <w:r w:rsidRPr="00CC1066">
        <w:rPr>
          <w:rFonts w:cs="David" w:hint="cs"/>
          <w:rtl/>
        </w:rPr>
        <w:t>ג</w:t>
      </w:r>
      <w:r w:rsidRPr="00CC1066">
        <w:rPr>
          <w:rFonts w:cs="David"/>
          <w:rtl/>
        </w:rPr>
        <w:t xml:space="preserve">' </w:t>
      </w:r>
      <w:r w:rsidRPr="00CC1066">
        <w:rPr>
          <w:rFonts w:cs="David" w:hint="cs"/>
          <w:rtl/>
        </w:rPr>
        <w:t>שבתות</w:t>
      </w:r>
      <w:r w:rsidRPr="00CC1066">
        <w:rPr>
          <w:rFonts w:cs="David"/>
          <w:rtl/>
        </w:rPr>
        <w:t xml:space="preserve">. </w:t>
      </w:r>
      <w:r w:rsidRPr="00DE2398">
        <w:rPr>
          <w:rFonts w:cs="David" w:hint="cs"/>
          <w:b/>
          <w:bCs/>
          <w:rtl/>
        </w:rPr>
        <w:t>שבת</w:t>
      </w:r>
      <w:r w:rsidRPr="00DE2398">
        <w:rPr>
          <w:rFonts w:cs="David"/>
          <w:b/>
          <w:bCs/>
          <w:rtl/>
        </w:rPr>
        <w:t xml:space="preserve"> </w:t>
      </w:r>
      <w:r w:rsidRPr="00DE2398">
        <w:rPr>
          <w:rFonts w:cs="David" w:hint="cs"/>
          <w:b/>
          <w:bCs/>
          <w:rtl/>
        </w:rPr>
        <w:t>בראשית</w:t>
      </w:r>
      <w:r>
        <w:rPr>
          <w:rFonts w:cs="David" w:hint="cs"/>
          <w:b/>
          <w:bCs/>
          <w:rtl/>
        </w:rPr>
        <w:t>,</w:t>
      </w:r>
      <w:r w:rsidRPr="00DE2398">
        <w:rPr>
          <w:rFonts w:cs="David"/>
          <w:b/>
          <w:bCs/>
          <w:rtl/>
        </w:rPr>
        <w:t xml:space="preserve"> </w:t>
      </w:r>
      <w:r w:rsidRPr="00DE2398">
        <w:rPr>
          <w:rFonts w:cs="David" w:hint="cs"/>
          <w:b/>
          <w:bCs/>
          <w:rtl/>
        </w:rPr>
        <w:t>ושבת</w:t>
      </w:r>
      <w:r w:rsidRPr="00DE2398">
        <w:rPr>
          <w:rFonts w:cs="David"/>
          <w:b/>
          <w:bCs/>
          <w:rtl/>
        </w:rPr>
        <w:t xml:space="preserve"> </w:t>
      </w:r>
      <w:r w:rsidRPr="00DE2398">
        <w:rPr>
          <w:rFonts w:cs="David" w:hint="cs"/>
          <w:b/>
          <w:bCs/>
          <w:rtl/>
        </w:rPr>
        <w:t>של</w:t>
      </w:r>
      <w:r w:rsidRPr="00DE2398">
        <w:rPr>
          <w:rFonts w:cs="David"/>
          <w:b/>
          <w:bCs/>
          <w:rtl/>
        </w:rPr>
        <w:t xml:space="preserve"> </w:t>
      </w:r>
      <w:r w:rsidRPr="00DE2398">
        <w:rPr>
          <w:rFonts w:cs="David" w:hint="cs"/>
          <w:b/>
          <w:bCs/>
          <w:rtl/>
        </w:rPr>
        <w:t>מתן</w:t>
      </w:r>
      <w:r w:rsidRPr="00DE2398">
        <w:rPr>
          <w:rFonts w:cs="David"/>
          <w:b/>
          <w:bCs/>
          <w:rtl/>
        </w:rPr>
        <w:t xml:space="preserve"> </w:t>
      </w:r>
      <w:r w:rsidRPr="00DE2398">
        <w:rPr>
          <w:rFonts w:cs="David" w:hint="cs"/>
          <w:b/>
          <w:bCs/>
          <w:rtl/>
        </w:rPr>
        <w:t>תורה</w:t>
      </w:r>
      <w:r>
        <w:rPr>
          <w:rFonts w:cs="David" w:hint="cs"/>
          <w:b/>
          <w:bCs/>
          <w:rtl/>
        </w:rPr>
        <w:t>,</w:t>
      </w:r>
      <w:r w:rsidRPr="00CC1066">
        <w:rPr>
          <w:rFonts w:cs="David"/>
          <w:rtl/>
        </w:rPr>
        <w:t xml:space="preserve"> </w:t>
      </w:r>
      <w:r w:rsidRPr="00DE2398">
        <w:rPr>
          <w:rFonts w:cs="David" w:hint="cs"/>
          <w:b/>
          <w:bCs/>
          <w:rtl/>
        </w:rPr>
        <w:t>ושבת</w:t>
      </w:r>
      <w:r w:rsidRPr="00DE2398">
        <w:rPr>
          <w:rFonts w:cs="David"/>
          <w:b/>
          <w:bCs/>
          <w:rtl/>
        </w:rPr>
        <w:t xml:space="preserve"> </w:t>
      </w:r>
      <w:r w:rsidRPr="00DE2398">
        <w:rPr>
          <w:rFonts w:cs="David" w:hint="cs"/>
          <w:b/>
          <w:bCs/>
          <w:rtl/>
        </w:rPr>
        <w:t>שלעתיד</w:t>
      </w:r>
      <w:r>
        <w:rPr>
          <w:rFonts w:cs="David" w:hint="cs"/>
          <w:rtl/>
        </w:rPr>
        <w:t>", יעו' בדבריו</w:t>
      </w:r>
      <w:r w:rsidRPr="00CC1066">
        <w:rPr>
          <w:rFonts w:cs="David"/>
          <w:rtl/>
        </w:rPr>
        <w:t>.</w:t>
      </w:r>
      <w:r>
        <w:rPr>
          <w:rFonts w:cs="David" w:hint="cs"/>
          <w:rtl/>
        </w:rPr>
        <w:t xml:space="preserve"> </w:t>
      </w:r>
    </w:p>
    <w:p w:rsidR="00CB7884" w:rsidRPr="007965DB" w:rsidRDefault="00CB7884" w:rsidP="00CB7884">
      <w:pPr>
        <w:spacing w:line="360" w:lineRule="auto"/>
        <w:jc w:val="both"/>
        <w:rPr>
          <w:rFonts w:cs="David" w:hint="cs"/>
          <w:rtl/>
        </w:rPr>
      </w:pPr>
      <w:r w:rsidRPr="007965DB">
        <w:rPr>
          <w:rFonts w:cs="David" w:hint="cs"/>
          <w:b/>
          <w:bCs/>
          <w:rtl/>
        </w:rPr>
        <w:t>•</w:t>
      </w:r>
      <w:r>
        <w:rPr>
          <w:rFonts w:cs="David" w:hint="cs"/>
          <w:rtl/>
        </w:rPr>
        <w:t xml:space="preserve"> ויש</w:t>
      </w:r>
      <w:r w:rsidRPr="00DE2398">
        <w:rPr>
          <w:rFonts w:cs="David" w:hint="cs"/>
          <w:rtl/>
        </w:rPr>
        <w:t xml:space="preserve"> לבאר את הבחינה </w:t>
      </w:r>
      <w:r>
        <w:rPr>
          <w:rFonts w:cs="David" w:hint="cs"/>
          <w:rtl/>
        </w:rPr>
        <w:t>ש</w:t>
      </w:r>
      <w:r w:rsidRPr="007965DB">
        <w:rPr>
          <w:rFonts w:cs="David" w:hint="cs"/>
          <w:rtl/>
        </w:rPr>
        <w:t>שבת נקראת "</w:t>
      </w:r>
      <w:r w:rsidRPr="007965DB">
        <w:rPr>
          <w:rFonts w:cs="David" w:hint="cs"/>
          <w:b/>
          <w:bCs/>
          <w:rtl/>
        </w:rPr>
        <w:t>כלה</w:t>
      </w:r>
      <w:r w:rsidRPr="007965DB">
        <w:rPr>
          <w:rFonts w:cs="David" w:hint="cs"/>
          <w:rtl/>
        </w:rPr>
        <w:t>"</w:t>
      </w:r>
      <w:r>
        <w:rPr>
          <w:rFonts w:cs="David" w:hint="cs"/>
          <w:rtl/>
        </w:rPr>
        <w:t>, ומשמעות הענין. וכן צ"ב בתוכן</w:t>
      </w:r>
      <w:r>
        <w:rPr>
          <w:rFonts w:cs="David" w:hint="cs"/>
          <w:color w:val="000000"/>
          <w:rtl/>
        </w:rPr>
        <w:t xml:space="preserve"> </w:t>
      </w:r>
      <w:r w:rsidRPr="007965DB">
        <w:rPr>
          <w:rFonts w:cs="David" w:hint="cs"/>
          <w:color w:val="000000"/>
          <w:rtl/>
        </w:rPr>
        <w:t xml:space="preserve"> בחינת </w:t>
      </w:r>
      <w:r w:rsidRPr="007965DB">
        <w:rPr>
          <w:rFonts w:cs="David" w:hint="cs"/>
          <w:rtl/>
        </w:rPr>
        <w:t>ג' שבתות: שבת</w:t>
      </w:r>
      <w:r w:rsidRPr="007965DB">
        <w:rPr>
          <w:rFonts w:cs="David" w:hint="cs"/>
          <w:b/>
          <w:bCs/>
          <w:rtl/>
        </w:rPr>
        <w:t xml:space="preserve"> בראשית</w:t>
      </w:r>
      <w:r w:rsidRPr="007965DB">
        <w:rPr>
          <w:rFonts w:cs="David" w:hint="cs"/>
          <w:rtl/>
        </w:rPr>
        <w:t xml:space="preserve">, שבת </w:t>
      </w:r>
      <w:r w:rsidRPr="007965DB">
        <w:rPr>
          <w:rFonts w:cs="David" w:hint="cs"/>
          <w:b/>
          <w:bCs/>
          <w:rtl/>
        </w:rPr>
        <w:t>מתן תורה</w:t>
      </w:r>
      <w:r w:rsidRPr="007965DB">
        <w:rPr>
          <w:rFonts w:cs="David" w:hint="cs"/>
          <w:rtl/>
        </w:rPr>
        <w:t xml:space="preserve"> ושבת</w:t>
      </w:r>
      <w:r w:rsidRPr="007965DB">
        <w:rPr>
          <w:rFonts w:cs="David" w:hint="cs"/>
          <w:b/>
          <w:bCs/>
          <w:rtl/>
        </w:rPr>
        <w:t xml:space="preserve"> שלעתיד לבוא. </w:t>
      </w:r>
    </w:p>
    <w:p w:rsidR="00CB7884" w:rsidRPr="007965DB" w:rsidRDefault="00CB7884" w:rsidP="00CB7884">
      <w:pPr>
        <w:spacing w:line="360" w:lineRule="auto"/>
        <w:jc w:val="both"/>
        <w:rPr>
          <w:rFonts w:cs="David" w:hint="cs"/>
          <w:b/>
          <w:bCs/>
          <w:rtl/>
        </w:rPr>
      </w:pPr>
      <w:r w:rsidRPr="007965DB">
        <w:rPr>
          <w:rFonts w:cs="David" w:hint="cs"/>
          <w:b/>
          <w:bCs/>
          <w:rtl/>
        </w:rPr>
        <w:t>•</w:t>
      </w:r>
      <w:r>
        <w:rPr>
          <w:rFonts w:cs="David" w:hint="cs"/>
          <w:rtl/>
        </w:rPr>
        <w:t xml:space="preserve"> </w:t>
      </w:r>
      <w:r w:rsidRPr="007965DB">
        <w:rPr>
          <w:rFonts w:cs="David" w:hint="cs"/>
          <w:rtl/>
        </w:rPr>
        <w:t xml:space="preserve">עוד יש לבאר את המנהג </w:t>
      </w:r>
      <w:r>
        <w:rPr>
          <w:rFonts w:cs="David" w:hint="cs"/>
          <w:rtl/>
        </w:rPr>
        <w:t xml:space="preserve">המובא במגן אברהם (3) </w:t>
      </w:r>
      <w:r w:rsidRPr="007965DB">
        <w:rPr>
          <w:rFonts w:cs="David" w:hint="cs"/>
          <w:rtl/>
        </w:rPr>
        <w:t xml:space="preserve">לומר בתפילת </w:t>
      </w:r>
      <w:r w:rsidRPr="007965DB">
        <w:rPr>
          <w:rFonts w:cs="David" w:hint="cs"/>
          <w:b/>
          <w:bCs/>
          <w:rtl/>
        </w:rPr>
        <w:t xml:space="preserve">ליל </w:t>
      </w:r>
      <w:r w:rsidRPr="007965DB">
        <w:rPr>
          <w:rFonts w:cs="David" w:hint="cs"/>
          <w:rtl/>
        </w:rPr>
        <w:t>שבת</w:t>
      </w:r>
      <w:r w:rsidRPr="007965DB">
        <w:rPr>
          <w:rFonts w:cs="David" w:hint="cs"/>
          <w:b/>
          <w:bCs/>
          <w:rtl/>
        </w:rPr>
        <w:t xml:space="preserve"> "</w:t>
      </w:r>
      <w:r w:rsidRPr="007965DB">
        <w:rPr>
          <w:rFonts w:cs="David" w:hint="cs"/>
          <w:rtl/>
        </w:rPr>
        <w:t>וינוחו</w:t>
      </w:r>
      <w:r w:rsidRPr="007965DB">
        <w:rPr>
          <w:rFonts w:cs="David" w:hint="cs"/>
          <w:b/>
          <w:bCs/>
          <w:rtl/>
        </w:rPr>
        <w:t xml:space="preserve"> בָּהּ", </w:t>
      </w:r>
      <w:r w:rsidRPr="007965DB">
        <w:rPr>
          <w:rFonts w:cs="David" w:hint="cs"/>
          <w:rtl/>
        </w:rPr>
        <w:t xml:space="preserve">ובשבת </w:t>
      </w:r>
      <w:r w:rsidRPr="007965DB">
        <w:rPr>
          <w:rFonts w:cs="David" w:hint="cs"/>
          <w:b/>
          <w:bCs/>
          <w:rtl/>
        </w:rPr>
        <w:t>ביום</w:t>
      </w:r>
      <w:r w:rsidRPr="007965DB">
        <w:rPr>
          <w:rFonts w:cs="David" w:hint="cs"/>
          <w:rtl/>
        </w:rPr>
        <w:t xml:space="preserve"> "וינוחו </w:t>
      </w:r>
      <w:r w:rsidRPr="007965DB">
        <w:rPr>
          <w:rFonts w:cs="David" w:hint="cs"/>
          <w:b/>
          <w:bCs/>
          <w:rtl/>
        </w:rPr>
        <w:t>בּוֹ", ובמנחה "</w:t>
      </w:r>
      <w:r w:rsidRPr="007965DB">
        <w:rPr>
          <w:rFonts w:cs="David" w:hint="cs"/>
          <w:rtl/>
        </w:rPr>
        <w:t>וינוחו</w:t>
      </w:r>
      <w:r w:rsidRPr="007965DB">
        <w:rPr>
          <w:rFonts w:cs="David" w:hint="cs"/>
          <w:b/>
          <w:bCs/>
          <w:rtl/>
        </w:rPr>
        <w:t xml:space="preserve"> בָּם" -</w:t>
      </w:r>
      <w:r w:rsidRPr="007965DB">
        <w:rPr>
          <w:rFonts w:cs="David" w:hint="cs"/>
          <w:rtl/>
        </w:rPr>
        <w:t xml:space="preserve"> מדוע נקבע סדר זה, ומה טמון בו.</w:t>
      </w:r>
    </w:p>
    <w:p w:rsidR="00CB7884" w:rsidRPr="001607FA" w:rsidRDefault="00CB7884" w:rsidP="00CB7884">
      <w:pPr>
        <w:autoSpaceDE w:val="0"/>
        <w:autoSpaceDN w:val="0"/>
        <w:adjustRightInd w:val="0"/>
        <w:spacing w:line="360" w:lineRule="auto"/>
        <w:jc w:val="both"/>
        <w:rPr>
          <w:rFonts w:cs="David" w:hint="cs"/>
          <w:rtl/>
        </w:rPr>
      </w:pPr>
      <w:r>
        <w:rPr>
          <w:rFonts w:cs="David" w:hint="cs"/>
          <w:b/>
          <w:bCs/>
          <w:rtl/>
        </w:rPr>
        <w:t>ד</w:t>
      </w:r>
      <w:r w:rsidRPr="001607FA">
        <w:rPr>
          <w:rFonts w:cs="David" w:hint="cs"/>
          <w:b/>
          <w:bCs/>
          <w:rtl/>
        </w:rPr>
        <w:t xml:space="preserve">. </w:t>
      </w:r>
      <w:r w:rsidRPr="001607FA">
        <w:rPr>
          <w:rFonts w:cs="David" w:hint="cs"/>
          <w:rtl/>
        </w:rPr>
        <w:t>לביאור הדברים, נעמיק ונתבונן במהות השבת וקדושתה, הכוללת בחינה של "</w:t>
      </w:r>
      <w:r w:rsidRPr="001607FA">
        <w:rPr>
          <w:rFonts w:cs="David" w:hint="cs"/>
          <w:b/>
          <w:bCs/>
          <w:rtl/>
        </w:rPr>
        <w:t>זכר</w:t>
      </w:r>
      <w:r w:rsidRPr="001607FA">
        <w:rPr>
          <w:rFonts w:cs="David" w:hint="cs"/>
          <w:rtl/>
        </w:rPr>
        <w:t>" ושל "</w:t>
      </w:r>
      <w:r w:rsidRPr="001607FA">
        <w:rPr>
          <w:rFonts w:cs="David" w:hint="cs"/>
          <w:b/>
          <w:bCs/>
          <w:rtl/>
        </w:rPr>
        <w:t>נקבה</w:t>
      </w:r>
      <w:r w:rsidRPr="001607FA">
        <w:rPr>
          <w:rFonts w:cs="David" w:hint="cs"/>
          <w:rtl/>
        </w:rPr>
        <w:t>", כמבואר בדברי חז"ל המובאים בספר 'אמונה ובטחון' המיוחס לבית מדרשו של הרמב"ן</w:t>
      </w:r>
      <w:r>
        <w:rPr>
          <w:rFonts w:cs="David" w:hint="cs"/>
          <w:rtl/>
        </w:rPr>
        <w:t xml:space="preserve"> (2), ש</w:t>
      </w:r>
      <w:r w:rsidRPr="001607FA">
        <w:rPr>
          <w:rFonts w:cs="David" w:hint="cs"/>
          <w:rtl/>
        </w:rPr>
        <w:t xml:space="preserve">השבת הוזכרה בתורה בלשון </w:t>
      </w:r>
      <w:r w:rsidRPr="00317107">
        <w:rPr>
          <w:rFonts w:cs="David" w:hint="cs"/>
          <w:b/>
          <w:bCs/>
          <w:rtl/>
        </w:rPr>
        <w:t>רבים</w:t>
      </w:r>
      <w:r w:rsidRPr="001607FA">
        <w:rPr>
          <w:rFonts w:cs="David" w:hint="cs"/>
          <w:rtl/>
        </w:rPr>
        <w:t xml:space="preserve"> "שבתותי", ללמדנו כי יש בה בחינת </w:t>
      </w:r>
      <w:r w:rsidRPr="001607FA">
        <w:rPr>
          <w:rFonts w:cs="David" w:hint="cs"/>
          <w:b/>
          <w:bCs/>
          <w:rtl/>
        </w:rPr>
        <w:t>"זכר</w:t>
      </w:r>
      <w:r w:rsidRPr="001607FA">
        <w:rPr>
          <w:rFonts w:cs="David" w:hint="cs"/>
          <w:rtl/>
        </w:rPr>
        <w:t>", המרומזת במלה</w:t>
      </w:r>
      <w:r w:rsidRPr="001607FA">
        <w:rPr>
          <w:rFonts w:cs="David" w:hint="cs"/>
          <w:b/>
          <w:bCs/>
          <w:rtl/>
        </w:rPr>
        <w:t xml:space="preserve"> </w:t>
      </w:r>
      <w:r w:rsidRPr="001607FA">
        <w:rPr>
          <w:rFonts w:cs="David" w:hint="cs"/>
          <w:rtl/>
        </w:rPr>
        <w:t>"</w:t>
      </w:r>
      <w:r w:rsidRPr="001607FA">
        <w:rPr>
          <w:rFonts w:cs="David" w:hint="cs"/>
          <w:b/>
          <w:bCs/>
          <w:rtl/>
        </w:rPr>
        <w:t>זכור</w:t>
      </w:r>
      <w:r w:rsidRPr="001607FA">
        <w:rPr>
          <w:rFonts w:cs="David" w:hint="cs"/>
          <w:rtl/>
        </w:rPr>
        <w:t xml:space="preserve">",  ויש בחינת </w:t>
      </w:r>
      <w:r w:rsidRPr="001607FA">
        <w:rPr>
          <w:rFonts w:cs="David" w:hint="cs"/>
          <w:b/>
          <w:bCs/>
          <w:rtl/>
        </w:rPr>
        <w:t>"נקבה</w:t>
      </w:r>
      <w:r w:rsidRPr="001607FA">
        <w:rPr>
          <w:rFonts w:cs="David" w:hint="cs"/>
          <w:rtl/>
        </w:rPr>
        <w:t>", המרומזת במלה</w:t>
      </w:r>
      <w:r w:rsidRPr="001607FA">
        <w:rPr>
          <w:rFonts w:cs="David" w:hint="cs"/>
          <w:b/>
          <w:bCs/>
          <w:rtl/>
        </w:rPr>
        <w:t xml:space="preserve"> </w:t>
      </w:r>
      <w:r w:rsidRPr="001607FA">
        <w:rPr>
          <w:rFonts w:cs="David" w:hint="cs"/>
          <w:rtl/>
        </w:rPr>
        <w:t>"</w:t>
      </w:r>
      <w:r w:rsidRPr="001607FA">
        <w:rPr>
          <w:rFonts w:cs="David" w:hint="cs"/>
          <w:b/>
          <w:bCs/>
          <w:rtl/>
        </w:rPr>
        <w:t>שמור</w:t>
      </w:r>
      <w:r w:rsidRPr="001607FA">
        <w:rPr>
          <w:rFonts w:cs="David" w:hint="cs"/>
          <w:rtl/>
        </w:rPr>
        <w:t>".</w:t>
      </w:r>
      <w:r>
        <w:rPr>
          <w:rFonts w:cs="David" w:hint="cs"/>
          <w:rtl/>
        </w:rPr>
        <w:t xml:space="preserve"> </w:t>
      </w:r>
      <w:r w:rsidRPr="001607FA">
        <w:rPr>
          <w:rFonts w:cs="David" w:hint="cs"/>
          <w:rtl/>
        </w:rPr>
        <w:t xml:space="preserve">ובחינות אלו הם כנגד שבת </w:t>
      </w:r>
      <w:r w:rsidRPr="001607FA">
        <w:rPr>
          <w:rFonts w:cs="David" w:hint="cs"/>
          <w:b/>
          <w:bCs/>
          <w:rtl/>
        </w:rPr>
        <w:t xml:space="preserve">ביום </w:t>
      </w:r>
      <w:r w:rsidRPr="001607FA">
        <w:rPr>
          <w:rFonts w:cs="David" w:hint="cs"/>
          <w:rtl/>
        </w:rPr>
        <w:t xml:space="preserve">ושבת </w:t>
      </w:r>
      <w:r w:rsidRPr="001607FA">
        <w:rPr>
          <w:rFonts w:cs="David" w:hint="cs"/>
          <w:b/>
          <w:bCs/>
          <w:rtl/>
        </w:rPr>
        <w:t xml:space="preserve">בלילה, </w:t>
      </w:r>
      <w:r w:rsidRPr="001607FA">
        <w:rPr>
          <w:rFonts w:cs="David" w:hint="cs"/>
          <w:rtl/>
        </w:rPr>
        <w:t>ש</w:t>
      </w:r>
      <w:r w:rsidRPr="001607FA">
        <w:rPr>
          <w:rFonts w:cs="David"/>
          <w:rtl/>
        </w:rPr>
        <w:t>תהיה</w:t>
      </w:r>
      <w:r w:rsidRPr="001607FA">
        <w:rPr>
          <w:rFonts w:cs="David"/>
          <w:b/>
          <w:bCs/>
          <w:rtl/>
        </w:rPr>
        <w:t xml:space="preserve"> הזכירה ביום והשמירה </w:t>
      </w:r>
      <w:r w:rsidRPr="001607FA">
        <w:rPr>
          <w:rFonts w:cs="David" w:hint="eastAsia"/>
          <w:b/>
          <w:bCs/>
          <w:rtl/>
        </w:rPr>
        <w:t>בלילה</w:t>
      </w:r>
      <w:r>
        <w:rPr>
          <w:rFonts w:cs="David" w:hint="cs"/>
          <w:rtl/>
        </w:rPr>
        <w:t>, כדברי הרמב"ן בפרשת יתרו (2)</w:t>
      </w:r>
      <w:r w:rsidRPr="00F31C0B">
        <w:rPr>
          <w:rFonts w:cs="David" w:hint="cs"/>
          <w:sz w:val="20"/>
          <w:szCs w:val="20"/>
          <w:rtl/>
        </w:rPr>
        <w:t xml:space="preserve">. </w:t>
      </w:r>
      <w:r w:rsidRPr="001607FA">
        <w:rPr>
          <w:rFonts w:cs="David" w:hint="cs"/>
          <w:rtl/>
        </w:rPr>
        <w:t xml:space="preserve">נמצא איפוא ש"זכור" היא בחינת ה"זכר" של שבת </w:t>
      </w:r>
      <w:r w:rsidRPr="001607FA">
        <w:rPr>
          <w:rFonts w:cs="David" w:hint="cs"/>
          <w:b/>
          <w:bCs/>
          <w:rtl/>
        </w:rPr>
        <w:t>ביום</w:t>
      </w:r>
      <w:r>
        <w:rPr>
          <w:rFonts w:cs="David" w:hint="cs"/>
          <w:rtl/>
        </w:rPr>
        <w:t xml:space="preserve">, </w:t>
      </w:r>
      <w:r w:rsidRPr="00F31C0B">
        <w:rPr>
          <w:rFonts w:cs="David" w:hint="cs"/>
          <w:rtl/>
        </w:rPr>
        <w:t>ו</w:t>
      </w:r>
      <w:r w:rsidRPr="001607FA">
        <w:rPr>
          <w:rFonts w:cs="David" w:hint="cs"/>
          <w:rtl/>
        </w:rPr>
        <w:t xml:space="preserve">"שמור" היא בחינת ה"נקבה" של שבת </w:t>
      </w:r>
      <w:r w:rsidRPr="001607FA">
        <w:rPr>
          <w:rFonts w:cs="David" w:hint="cs"/>
          <w:b/>
          <w:bCs/>
          <w:rtl/>
        </w:rPr>
        <w:t>בלילה</w:t>
      </w:r>
      <w:r w:rsidRPr="001607FA">
        <w:rPr>
          <w:rFonts w:cs="David" w:hint="cs"/>
          <w:rtl/>
        </w:rPr>
        <w:t>.</w:t>
      </w:r>
    </w:p>
    <w:p w:rsidR="00CB7884" w:rsidRPr="001607FA" w:rsidRDefault="00CB7884" w:rsidP="00CB7884">
      <w:pPr>
        <w:spacing w:line="360" w:lineRule="auto"/>
        <w:jc w:val="both"/>
        <w:rPr>
          <w:rFonts w:cs="David" w:hint="cs"/>
          <w:b/>
          <w:bCs/>
          <w:rtl/>
        </w:rPr>
      </w:pPr>
      <w:r>
        <w:rPr>
          <w:rFonts w:cs="David" w:hint="cs"/>
          <w:rtl/>
        </w:rPr>
        <w:t>פתרון הדברים, ה</w:t>
      </w:r>
      <w:r w:rsidRPr="001607FA">
        <w:rPr>
          <w:rFonts w:cs="David" w:hint="cs"/>
          <w:rtl/>
        </w:rPr>
        <w:t xml:space="preserve">נראים </w:t>
      </w:r>
      <w:r>
        <w:rPr>
          <w:rFonts w:cs="David" w:hint="cs"/>
          <w:rtl/>
        </w:rPr>
        <w:t>כ</w:t>
      </w:r>
      <w:r w:rsidRPr="001607FA">
        <w:rPr>
          <w:rFonts w:cs="David" w:hint="cs"/>
          <w:rtl/>
        </w:rPr>
        <w:t>סתומים</w:t>
      </w:r>
      <w:r>
        <w:rPr>
          <w:rFonts w:cs="David" w:hint="cs"/>
          <w:rtl/>
        </w:rPr>
        <w:t xml:space="preserve">, </w:t>
      </w:r>
      <w:r w:rsidRPr="001607FA">
        <w:rPr>
          <w:rFonts w:cs="David" w:hint="cs"/>
          <w:rtl/>
        </w:rPr>
        <w:t>הוא ההבנה כי "</w:t>
      </w:r>
      <w:r w:rsidRPr="00ED090F">
        <w:rPr>
          <w:rFonts w:cs="David" w:hint="cs"/>
          <w:b/>
          <w:bCs/>
          <w:rtl/>
        </w:rPr>
        <w:t>זכר</w:t>
      </w:r>
      <w:r w:rsidRPr="001607FA">
        <w:rPr>
          <w:rFonts w:cs="David" w:hint="cs"/>
          <w:rtl/>
        </w:rPr>
        <w:t>" פירושו "</w:t>
      </w:r>
      <w:r w:rsidRPr="00ED090F">
        <w:rPr>
          <w:rFonts w:cs="David" w:hint="cs"/>
          <w:b/>
          <w:bCs/>
          <w:rtl/>
        </w:rPr>
        <w:t>משפיע</w:t>
      </w:r>
      <w:r w:rsidRPr="001607FA">
        <w:rPr>
          <w:rFonts w:cs="David" w:hint="cs"/>
          <w:rtl/>
        </w:rPr>
        <w:t xml:space="preserve">" </w:t>
      </w:r>
      <w:r w:rsidRPr="00ED090F">
        <w:rPr>
          <w:rFonts w:cs="David" w:hint="cs"/>
          <w:sz w:val="20"/>
          <w:szCs w:val="20"/>
          <w:rtl/>
        </w:rPr>
        <w:t>["</w:t>
      </w:r>
      <w:r w:rsidRPr="00ED090F">
        <w:rPr>
          <w:rFonts w:cs="David" w:hint="cs"/>
          <w:b/>
          <w:bCs/>
          <w:sz w:val="20"/>
          <w:szCs w:val="20"/>
          <w:rtl/>
        </w:rPr>
        <w:t>נותן</w:t>
      </w:r>
      <w:r w:rsidRPr="00ED090F">
        <w:rPr>
          <w:rFonts w:cs="David" w:hint="cs"/>
          <w:sz w:val="20"/>
          <w:szCs w:val="20"/>
          <w:rtl/>
        </w:rPr>
        <w:t xml:space="preserve">"], </w:t>
      </w:r>
      <w:r w:rsidRPr="001607FA">
        <w:rPr>
          <w:rFonts w:cs="David" w:hint="cs"/>
          <w:rtl/>
        </w:rPr>
        <w:t>ו"</w:t>
      </w:r>
      <w:r w:rsidRPr="00ED090F">
        <w:rPr>
          <w:rFonts w:cs="David" w:hint="cs"/>
          <w:b/>
          <w:bCs/>
          <w:rtl/>
        </w:rPr>
        <w:t>נקבה</w:t>
      </w:r>
      <w:r w:rsidRPr="001607FA">
        <w:rPr>
          <w:rFonts w:cs="David" w:hint="cs"/>
          <w:rtl/>
        </w:rPr>
        <w:t>" פירושו "</w:t>
      </w:r>
      <w:r w:rsidRPr="00ED090F">
        <w:rPr>
          <w:rFonts w:cs="David" w:hint="cs"/>
          <w:b/>
          <w:bCs/>
          <w:rtl/>
        </w:rPr>
        <w:t>מושפע</w:t>
      </w:r>
      <w:r w:rsidRPr="001607FA">
        <w:rPr>
          <w:rFonts w:cs="David" w:hint="cs"/>
          <w:rtl/>
        </w:rPr>
        <w:t xml:space="preserve">" </w:t>
      </w:r>
      <w:r w:rsidRPr="00ED090F">
        <w:rPr>
          <w:rFonts w:cs="David" w:hint="cs"/>
          <w:sz w:val="20"/>
          <w:szCs w:val="20"/>
          <w:rtl/>
        </w:rPr>
        <w:t>["</w:t>
      </w:r>
      <w:r w:rsidRPr="00ED090F">
        <w:rPr>
          <w:rFonts w:cs="David" w:hint="cs"/>
          <w:b/>
          <w:bCs/>
          <w:sz w:val="20"/>
          <w:szCs w:val="20"/>
          <w:rtl/>
        </w:rPr>
        <w:t>מקבל</w:t>
      </w:r>
      <w:r w:rsidRPr="00ED090F">
        <w:rPr>
          <w:rFonts w:cs="David" w:hint="cs"/>
          <w:sz w:val="20"/>
          <w:szCs w:val="20"/>
          <w:rtl/>
        </w:rPr>
        <w:t xml:space="preserve">"], </w:t>
      </w:r>
      <w:r>
        <w:rPr>
          <w:rFonts w:cs="David" w:hint="cs"/>
          <w:rtl/>
        </w:rPr>
        <w:t>כמבואר בדברי הרב דסלר, בספרו מכתב מאליהו (3) "בלילה</w:t>
      </w:r>
      <w:r w:rsidRPr="001607FA">
        <w:rPr>
          <w:rFonts w:cs="David" w:hint="cs"/>
          <w:rtl/>
        </w:rPr>
        <w:t xml:space="preserve"> בכניסת השבת, כשבאים מן החול, שבת הוא בבחינת </w:t>
      </w:r>
      <w:r w:rsidRPr="001607FA">
        <w:rPr>
          <w:rFonts w:cs="David" w:hint="cs"/>
          <w:b/>
          <w:bCs/>
          <w:rtl/>
        </w:rPr>
        <w:t xml:space="preserve">נוקבא </w:t>
      </w:r>
      <w:r w:rsidRPr="00ED090F">
        <w:rPr>
          <w:rFonts w:cs="David" w:hint="cs"/>
          <w:b/>
          <w:bCs/>
          <w:sz w:val="20"/>
          <w:szCs w:val="20"/>
          <w:rtl/>
        </w:rPr>
        <w:t xml:space="preserve">[נקבה] </w:t>
      </w:r>
      <w:r w:rsidRPr="001607FA">
        <w:rPr>
          <w:rFonts w:cs="David" w:hint="cs"/>
          <w:rtl/>
        </w:rPr>
        <w:t xml:space="preserve">כי אנו צריכים להשפיע לה קדושה, והיא בבחינת </w:t>
      </w:r>
      <w:r w:rsidRPr="001607FA">
        <w:rPr>
          <w:rFonts w:cs="David" w:hint="cs"/>
          <w:b/>
          <w:bCs/>
          <w:rtl/>
        </w:rPr>
        <w:t xml:space="preserve">כלה </w:t>
      </w:r>
      <w:r w:rsidRPr="001607FA">
        <w:rPr>
          <w:rFonts w:cs="David" w:hint="cs"/>
          <w:rtl/>
        </w:rPr>
        <w:t xml:space="preserve">המקבלת. וביום, כשהשבת התחזקה והתבססה אצלינו, היא נהפכת לבחינת </w:t>
      </w:r>
      <w:r w:rsidRPr="001607FA">
        <w:rPr>
          <w:rFonts w:cs="David" w:hint="cs"/>
          <w:b/>
          <w:bCs/>
          <w:rtl/>
        </w:rPr>
        <w:t xml:space="preserve">דכורא </w:t>
      </w:r>
      <w:r w:rsidRPr="00ED090F">
        <w:rPr>
          <w:rFonts w:cs="David" w:hint="cs"/>
          <w:b/>
          <w:bCs/>
          <w:sz w:val="20"/>
          <w:szCs w:val="20"/>
          <w:rtl/>
        </w:rPr>
        <w:t>[זכר]</w:t>
      </w:r>
      <w:r w:rsidRPr="00ED090F">
        <w:rPr>
          <w:rFonts w:cs="David" w:hint="cs"/>
          <w:sz w:val="20"/>
          <w:szCs w:val="20"/>
          <w:rtl/>
        </w:rPr>
        <w:t xml:space="preserve">, </w:t>
      </w:r>
      <w:r w:rsidRPr="001607FA">
        <w:rPr>
          <w:rFonts w:cs="David" w:hint="cs"/>
          <w:rtl/>
        </w:rPr>
        <w:t xml:space="preserve">משפיע, והיא מקדשת אותנו. ובמנחה, התאחדות משפיע ומושפע יחד, שסגולתם להעמיד תולדות </w:t>
      </w:r>
      <w:r w:rsidRPr="00ED090F">
        <w:rPr>
          <w:rFonts w:cs="David" w:hint="cs"/>
          <w:sz w:val="20"/>
          <w:szCs w:val="20"/>
          <w:rtl/>
        </w:rPr>
        <w:t xml:space="preserve">[רוחניות] </w:t>
      </w:r>
      <w:r w:rsidRPr="001607FA">
        <w:rPr>
          <w:rFonts w:cs="David" w:hint="cs"/>
          <w:rtl/>
        </w:rPr>
        <w:t>שקדושת השבת ישפיע קדושה לשבוע הבא</w:t>
      </w:r>
      <w:r>
        <w:rPr>
          <w:rFonts w:cs="David" w:hint="cs"/>
          <w:rtl/>
        </w:rPr>
        <w:t>"</w:t>
      </w:r>
      <w:r w:rsidRPr="001607FA">
        <w:rPr>
          <w:rFonts w:cs="David" w:hint="cs"/>
          <w:rtl/>
        </w:rPr>
        <w:t>.</w:t>
      </w:r>
      <w:r w:rsidRPr="001607FA">
        <w:rPr>
          <w:rFonts w:cs="David" w:hint="cs"/>
          <w:b/>
          <w:bCs/>
          <w:rtl/>
        </w:rPr>
        <w:t xml:space="preserve"> </w:t>
      </w:r>
    </w:p>
    <w:p w:rsidR="00CB7884" w:rsidRDefault="00CB7884" w:rsidP="00CB7884">
      <w:pPr>
        <w:spacing w:line="360" w:lineRule="auto"/>
        <w:jc w:val="both"/>
        <w:rPr>
          <w:rFonts w:cs="David" w:hint="cs"/>
          <w:rtl/>
        </w:rPr>
      </w:pPr>
      <w:r w:rsidRPr="001607FA">
        <w:rPr>
          <w:rFonts w:cs="David" w:hint="cs"/>
          <w:rtl/>
        </w:rPr>
        <w:t>וכתב מו"ר הגר"ד כהן</w:t>
      </w:r>
      <w:r>
        <w:rPr>
          <w:rFonts w:cs="David" w:hint="cs"/>
          <w:rtl/>
        </w:rPr>
        <w:t>, ראש ישיבת חברון (4)-(5) ב</w:t>
      </w:r>
      <w:r w:rsidRPr="001607FA">
        <w:rPr>
          <w:rFonts w:cs="David" w:hint="cs"/>
          <w:rtl/>
        </w:rPr>
        <w:t>קונטרס מקדשי שביעי</w:t>
      </w:r>
      <w:r>
        <w:rPr>
          <w:rFonts w:cs="David" w:hint="cs"/>
          <w:rtl/>
        </w:rPr>
        <w:t>: "</w:t>
      </w:r>
      <w:r w:rsidRPr="001607FA">
        <w:rPr>
          <w:rFonts w:cs="David" w:hint="cs"/>
          <w:rtl/>
        </w:rPr>
        <w:t>מבואר בדבריו, שבלילה השבת היא בבחינת "נקבה" כי אנחנו צריכים להשפיע לה קדושה, כדי שתשפיע מקדושתה עלינו. ולכן בליל שבת היא בבחינת "נוקבא" שאנו משפיעים לה קדושה. וביום היא בחינת "זכר", כי לאחר שהושפע לה קדושה בלילה, יש בכוחה להשפיע לנו מאורה וקדושתה ביום</w:t>
      </w:r>
      <w:r>
        <w:rPr>
          <w:rFonts w:cs="David" w:hint="cs"/>
          <w:rtl/>
        </w:rPr>
        <w:t>"</w:t>
      </w:r>
      <w:r w:rsidRPr="001607FA">
        <w:rPr>
          <w:rFonts w:cs="David" w:hint="cs"/>
          <w:rtl/>
        </w:rPr>
        <w:t>.</w:t>
      </w:r>
      <w:r>
        <w:rPr>
          <w:rFonts w:cs="David" w:hint="cs"/>
          <w:rtl/>
        </w:rPr>
        <w:t xml:space="preserve">  ומתבאר בזה </w:t>
      </w:r>
      <w:r w:rsidRPr="001607FA">
        <w:rPr>
          <w:rFonts w:cs="David" w:hint="cs"/>
          <w:rtl/>
        </w:rPr>
        <w:t xml:space="preserve">יסוד עבודת השבת. בליל שבת, עלינו </w:t>
      </w:r>
      <w:r w:rsidRPr="001607FA">
        <w:rPr>
          <w:rFonts w:cs="David" w:hint="cs"/>
          <w:b/>
          <w:bCs/>
          <w:rtl/>
        </w:rPr>
        <w:t xml:space="preserve">להשפיע </w:t>
      </w:r>
      <w:r w:rsidRPr="001607FA">
        <w:rPr>
          <w:rFonts w:cs="David" w:hint="cs"/>
          <w:rtl/>
        </w:rPr>
        <w:t xml:space="preserve">קדושה לשבת </w:t>
      </w:r>
      <w:r w:rsidRPr="00F31C0B">
        <w:rPr>
          <w:rFonts w:cs="David" w:hint="cs"/>
          <w:sz w:val="20"/>
          <w:szCs w:val="20"/>
          <w:rtl/>
        </w:rPr>
        <w:t xml:space="preserve">[בהכנה לשבת, בקבלתה, בקידוש ובהתבוננות] </w:t>
      </w:r>
      <w:r w:rsidRPr="001607FA">
        <w:rPr>
          <w:rFonts w:cs="David" w:hint="cs"/>
          <w:rtl/>
        </w:rPr>
        <w:t xml:space="preserve">- ולכן השבת בבחינת "נקבה" </w:t>
      </w:r>
      <w:r w:rsidRPr="00F31C0B">
        <w:rPr>
          <w:rFonts w:cs="David" w:hint="cs"/>
          <w:sz w:val="20"/>
          <w:szCs w:val="20"/>
          <w:rtl/>
        </w:rPr>
        <w:t xml:space="preserve">[מושפעת]. </w:t>
      </w:r>
    </w:p>
    <w:p w:rsidR="00CB7884" w:rsidRPr="001607FA" w:rsidRDefault="00CB7884" w:rsidP="00CB7884">
      <w:pPr>
        <w:spacing w:line="360" w:lineRule="auto"/>
        <w:jc w:val="both"/>
        <w:rPr>
          <w:rFonts w:cs="David" w:hint="cs"/>
          <w:rtl/>
        </w:rPr>
      </w:pPr>
      <w:r w:rsidRPr="001607FA">
        <w:rPr>
          <w:rFonts w:cs="David" w:hint="cs"/>
          <w:rtl/>
        </w:rPr>
        <w:t xml:space="preserve">או אז, כאשר התחזקה קדושת השבת, היא </w:t>
      </w:r>
      <w:r w:rsidRPr="001607FA">
        <w:rPr>
          <w:rFonts w:cs="David" w:hint="cs"/>
          <w:b/>
          <w:bCs/>
          <w:rtl/>
        </w:rPr>
        <w:t xml:space="preserve">משפיעה </w:t>
      </w:r>
      <w:r w:rsidRPr="001607FA">
        <w:rPr>
          <w:rFonts w:cs="David" w:hint="cs"/>
          <w:rtl/>
        </w:rPr>
        <w:t>עלינו מקדושתה - בבחינת "זכר".</w:t>
      </w:r>
      <w:r>
        <w:rPr>
          <w:rFonts w:cs="David" w:hint="cs"/>
          <w:rtl/>
        </w:rPr>
        <w:t xml:space="preserve"> </w:t>
      </w:r>
      <w:r w:rsidRPr="001607FA">
        <w:rPr>
          <w:rFonts w:cs="David" w:hint="cs"/>
          <w:rtl/>
        </w:rPr>
        <w:t>ובמנחה, "מתאחדים" המשפיע והמושפע יחד, ועל ידי זה "מעמידים תולדות רוחניות", דהיינו קדושת השבת משפיעה על כל השבוע הבא.</w:t>
      </w:r>
    </w:p>
    <w:p w:rsidR="00CB7884" w:rsidRPr="00BE2276" w:rsidRDefault="00CB7884" w:rsidP="00CB7884">
      <w:pPr>
        <w:widowControl w:val="0"/>
        <w:autoSpaceDE w:val="0"/>
        <w:autoSpaceDN w:val="0"/>
        <w:adjustRightInd w:val="0"/>
        <w:jc w:val="both"/>
        <w:rPr>
          <w:rFonts w:cs="David" w:hint="cs"/>
          <w:rtl/>
        </w:rPr>
      </w:pPr>
    </w:p>
    <w:p w:rsidR="00CB7884" w:rsidRPr="001607FA" w:rsidRDefault="00CB7884" w:rsidP="00CB7884">
      <w:pPr>
        <w:spacing w:line="360" w:lineRule="auto"/>
        <w:jc w:val="both"/>
        <w:rPr>
          <w:rFonts w:cs="David" w:hint="cs"/>
          <w:rtl/>
        </w:rPr>
      </w:pPr>
      <w:r>
        <w:rPr>
          <w:rFonts w:cs="David" w:hint="cs"/>
          <w:b/>
          <w:bCs/>
          <w:rtl/>
        </w:rPr>
        <w:t>ה</w:t>
      </w:r>
      <w:r w:rsidRPr="001607FA">
        <w:rPr>
          <w:rFonts w:cs="David" w:hint="cs"/>
          <w:b/>
          <w:bCs/>
          <w:rtl/>
        </w:rPr>
        <w:t xml:space="preserve">. </w:t>
      </w:r>
      <w:r w:rsidRPr="001607FA">
        <w:rPr>
          <w:rFonts w:cs="David" w:hint="cs"/>
          <w:rtl/>
        </w:rPr>
        <w:t>עתה נבין מדוע במזמור "לכה דודי" הוקדם "שמור" ל"זכור"</w:t>
      </w:r>
      <w:r>
        <w:rPr>
          <w:rFonts w:cs="David" w:hint="cs"/>
          <w:rtl/>
        </w:rPr>
        <w:t>,</w:t>
      </w:r>
      <w:r w:rsidRPr="001607FA">
        <w:rPr>
          <w:rFonts w:cs="David" w:hint="cs"/>
          <w:rtl/>
        </w:rPr>
        <w:t xml:space="preserve"> למרות שבתורה נאמר "זכור" לפני "שמור"</w:t>
      </w:r>
      <w:r>
        <w:rPr>
          <w:rFonts w:cs="David" w:hint="cs"/>
          <w:rtl/>
        </w:rPr>
        <w:t>.</w:t>
      </w:r>
    </w:p>
    <w:p w:rsidR="00CB7884" w:rsidRPr="001607FA" w:rsidRDefault="00CB7884" w:rsidP="00CB7884">
      <w:pPr>
        <w:spacing w:line="360" w:lineRule="auto"/>
        <w:jc w:val="both"/>
        <w:rPr>
          <w:rFonts w:cs="David" w:hint="cs"/>
          <w:rtl/>
        </w:rPr>
      </w:pPr>
      <w:r w:rsidRPr="001607FA">
        <w:rPr>
          <w:rFonts w:cs="David" w:hint="cs"/>
          <w:rtl/>
        </w:rPr>
        <w:t xml:space="preserve">כנראה רצה מהר"ש אלקבץ לרמוז את סדר עבודת השבת, כי "שמור" דהיינו בחינת "שבת נקבה" שהוא </w:t>
      </w:r>
      <w:r w:rsidRPr="001607FA">
        <w:rPr>
          <w:rFonts w:cs="David" w:hint="cs"/>
          <w:b/>
          <w:bCs/>
          <w:rtl/>
        </w:rPr>
        <w:t>בלילה</w:t>
      </w:r>
      <w:r w:rsidRPr="001607FA">
        <w:rPr>
          <w:rFonts w:cs="David" w:hint="cs"/>
          <w:rtl/>
        </w:rPr>
        <w:t xml:space="preserve">, קודם ל"זכור" דהיינו בחינת "שבת זכר" שהוא </w:t>
      </w:r>
      <w:r w:rsidRPr="001607FA">
        <w:rPr>
          <w:rFonts w:cs="David" w:hint="cs"/>
          <w:b/>
          <w:bCs/>
          <w:rtl/>
        </w:rPr>
        <w:t>ביום</w:t>
      </w:r>
      <w:r w:rsidRPr="001607FA">
        <w:rPr>
          <w:rFonts w:cs="David" w:hint="cs"/>
          <w:rtl/>
        </w:rPr>
        <w:t>.</w:t>
      </w:r>
      <w:r>
        <w:rPr>
          <w:rFonts w:cs="David" w:hint="cs"/>
          <w:rtl/>
        </w:rPr>
        <w:t xml:space="preserve"> </w:t>
      </w:r>
      <w:r w:rsidRPr="001607FA">
        <w:rPr>
          <w:rFonts w:cs="David" w:hint="cs"/>
          <w:rtl/>
        </w:rPr>
        <w:t>וכל זה נרמז בלשון הכתוב "</w:t>
      </w:r>
      <w:r w:rsidRPr="001607FA">
        <w:rPr>
          <w:rFonts w:cs="David" w:hint="cs"/>
          <w:b/>
          <w:bCs/>
          <w:rtl/>
        </w:rPr>
        <w:t>שבתותי</w:t>
      </w:r>
      <w:r w:rsidRPr="001607FA">
        <w:rPr>
          <w:rFonts w:cs="David" w:hint="cs"/>
          <w:rtl/>
        </w:rPr>
        <w:t xml:space="preserve">" </w:t>
      </w:r>
      <w:r>
        <w:rPr>
          <w:rFonts w:cs="David" w:hint="cs"/>
          <w:rtl/>
        </w:rPr>
        <w:t>-</w:t>
      </w:r>
      <w:r w:rsidRPr="001607FA">
        <w:rPr>
          <w:rFonts w:cs="David" w:hint="cs"/>
          <w:rtl/>
        </w:rPr>
        <w:t xml:space="preserve"> שיש בכל שבת ב' בחינות של "שבת", במובן </w:t>
      </w:r>
      <w:r w:rsidRPr="00ED090F">
        <w:rPr>
          <w:rFonts w:cs="David" w:hint="cs"/>
          <w:b/>
          <w:bCs/>
          <w:rtl/>
        </w:rPr>
        <w:t>נקבה</w:t>
      </w:r>
      <w:r w:rsidRPr="001607FA">
        <w:rPr>
          <w:rFonts w:cs="David" w:hint="cs"/>
          <w:rtl/>
        </w:rPr>
        <w:t xml:space="preserve"> </w:t>
      </w:r>
      <w:r>
        <w:rPr>
          <w:rFonts w:cs="David" w:hint="cs"/>
          <w:rtl/>
        </w:rPr>
        <w:t>-</w:t>
      </w:r>
      <w:r w:rsidRPr="001607FA">
        <w:rPr>
          <w:rFonts w:cs="David" w:hint="cs"/>
          <w:rtl/>
        </w:rPr>
        <w:t xml:space="preserve"> להשפיע קדושה לשבת, ובמובן </w:t>
      </w:r>
      <w:r w:rsidRPr="00ED090F">
        <w:rPr>
          <w:rFonts w:cs="David" w:hint="cs"/>
          <w:b/>
          <w:bCs/>
          <w:rtl/>
        </w:rPr>
        <w:t>זכר</w:t>
      </w:r>
      <w:r w:rsidRPr="001607FA">
        <w:rPr>
          <w:rFonts w:cs="David" w:hint="cs"/>
          <w:rtl/>
        </w:rPr>
        <w:t xml:space="preserve">, שהשבת משפיעה מקדושתה עלינו. </w:t>
      </w:r>
    </w:p>
    <w:p w:rsidR="00CB7884" w:rsidRPr="001607FA" w:rsidRDefault="00CB7884" w:rsidP="00CB7884">
      <w:pPr>
        <w:spacing w:line="360" w:lineRule="auto"/>
        <w:jc w:val="both"/>
        <w:rPr>
          <w:rFonts w:cs="David" w:hint="cs"/>
          <w:color w:val="000000"/>
          <w:rtl/>
        </w:rPr>
      </w:pPr>
      <w:r w:rsidRPr="007965DB">
        <w:rPr>
          <w:rFonts w:cs="David" w:hint="cs"/>
          <w:b/>
          <w:bCs/>
          <w:rtl/>
        </w:rPr>
        <w:t>•</w:t>
      </w:r>
      <w:r>
        <w:rPr>
          <w:rFonts w:cs="David" w:hint="cs"/>
          <w:rtl/>
        </w:rPr>
        <w:t xml:space="preserve"> </w:t>
      </w:r>
      <w:r w:rsidRPr="001607FA">
        <w:rPr>
          <w:rFonts w:cs="David" w:hint="cs"/>
          <w:rtl/>
        </w:rPr>
        <w:t xml:space="preserve">וכן נרמז ענין זה </w:t>
      </w:r>
      <w:r w:rsidRPr="001607FA">
        <w:rPr>
          <w:rFonts w:cs="David" w:hint="cs"/>
          <w:color w:val="000000"/>
          <w:rtl/>
        </w:rPr>
        <w:t>בצורת הכתיבה של השבת: "</w:t>
      </w:r>
      <w:r w:rsidRPr="001607FA">
        <w:rPr>
          <w:rFonts w:cs="David"/>
          <w:color w:val="000000"/>
          <w:rtl/>
        </w:rPr>
        <w:t xml:space="preserve">אוֹת </w:t>
      </w:r>
      <w:r w:rsidRPr="001607FA">
        <w:rPr>
          <w:rFonts w:cs="David"/>
          <w:b/>
          <w:bCs/>
          <w:color w:val="000000"/>
          <w:rtl/>
        </w:rPr>
        <w:t>הִוא</w:t>
      </w:r>
      <w:r w:rsidRPr="001607FA">
        <w:rPr>
          <w:rFonts w:cs="David" w:hint="cs"/>
          <w:color w:val="000000"/>
          <w:rtl/>
        </w:rPr>
        <w:t>" - "כתיב" בלשון זכר, ו"קרי" בלשון נקבה - "</w:t>
      </w:r>
      <w:r w:rsidRPr="001607FA">
        <w:rPr>
          <w:rFonts w:cs="David"/>
          <w:color w:val="000000"/>
          <w:rtl/>
        </w:rPr>
        <w:t>אוֹת</w:t>
      </w:r>
      <w:r w:rsidRPr="001607FA">
        <w:rPr>
          <w:rFonts w:cs="David" w:hint="cs"/>
          <w:b/>
          <w:bCs/>
          <w:color w:val="000000"/>
          <w:rtl/>
        </w:rPr>
        <w:t xml:space="preserve"> </w:t>
      </w:r>
      <w:r w:rsidRPr="001607FA">
        <w:rPr>
          <w:rFonts w:cs="David"/>
          <w:b/>
          <w:bCs/>
          <w:color w:val="000000"/>
          <w:rtl/>
        </w:rPr>
        <w:t>הִ</w:t>
      </w:r>
      <w:r w:rsidRPr="001607FA">
        <w:rPr>
          <w:rFonts w:cs="David" w:hint="cs"/>
          <w:b/>
          <w:bCs/>
          <w:color w:val="000000"/>
          <w:rtl/>
        </w:rPr>
        <w:t>י</w:t>
      </w:r>
      <w:r w:rsidRPr="001607FA">
        <w:rPr>
          <w:rFonts w:cs="David"/>
          <w:b/>
          <w:bCs/>
          <w:color w:val="000000"/>
          <w:rtl/>
        </w:rPr>
        <w:t>א</w:t>
      </w:r>
      <w:r w:rsidRPr="001607FA">
        <w:rPr>
          <w:rFonts w:cs="David" w:hint="cs"/>
          <w:color w:val="000000"/>
          <w:rtl/>
        </w:rPr>
        <w:t>".</w:t>
      </w:r>
    </w:p>
    <w:p w:rsidR="00CB7884" w:rsidRPr="001607FA" w:rsidRDefault="00CB7884" w:rsidP="00CB7884">
      <w:pPr>
        <w:spacing w:line="360" w:lineRule="auto"/>
        <w:jc w:val="both"/>
        <w:rPr>
          <w:rFonts w:cs="David" w:hint="cs"/>
          <w:rtl/>
        </w:rPr>
      </w:pPr>
      <w:r w:rsidRPr="007965DB">
        <w:rPr>
          <w:rFonts w:cs="David" w:hint="cs"/>
          <w:b/>
          <w:bCs/>
          <w:rtl/>
        </w:rPr>
        <w:t>•</w:t>
      </w:r>
      <w:r>
        <w:rPr>
          <w:rFonts w:cs="David" w:hint="cs"/>
          <w:rtl/>
        </w:rPr>
        <w:t xml:space="preserve"> ו</w:t>
      </w:r>
      <w:r w:rsidRPr="001607FA">
        <w:rPr>
          <w:rFonts w:cs="David" w:hint="cs"/>
          <w:rtl/>
        </w:rPr>
        <w:t>מבוארים היטב דברי המג"א להזכיר בג' התפילות: "</w:t>
      </w:r>
      <w:r w:rsidRPr="007965DB">
        <w:rPr>
          <w:rFonts w:cs="David" w:hint="cs"/>
          <w:b/>
          <w:bCs/>
          <w:rtl/>
        </w:rPr>
        <w:t>בָּהּ</w:t>
      </w:r>
      <w:r w:rsidRPr="001607FA">
        <w:rPr>
          <w:rFonts w:cs="David" w:hint="cs"/>
          <w:rtl/>
        </w:rPr>
        <w:t>", בערבית של שבת, שהיא בחינת שבת נקבה, כנ"ל. "</w:t>
      </w:r>
      <w:r w:rsidRPr="007965DB">
        <w:rPr>
          <w:rFonts w:cs="David" w:hint="cs"/>
          <w:b/>
          <w:bCs/>
          <w:rtl/>
        </w:rPr>
        <w:t>בּו</w:t>
      </w:r>
      <w:r w:rsidRPr="001607FA">
        <w:rPr>
          <w:rFonts w:cs="David" w:hint="cs"/>
          <w:rtl/>
        </w:rPr>
        <w:t>", בשחרית, דהיינו בחינת שבת זכר.</w:t>
      </w:r>
      <w:r>
        <w:rPr>
          <w:rFonts w:cs="David" w:hint="cs"/>
          <w:rtl/>
        </w:rPr>
        <w:t xml:space="preserve"> </w:t>
      </w:r>
      <w:r w:rsidRPr="001607FA">
        <w:rPr>
          <w:rFonts w:cs="David" w:hint="cs"/>
          <w:rtl/>
        </w:rPr>
        <w:t>"</w:t>
      </w:r>
      <w:r w:rsidRPr="007965DB">
        <w:rPr>
          <w:rFonts w:cs="David" w:hint="cs"/>
          <w:b/>
          <w:bCs/>
          <w:rtl/>
        </w:rPr>
        <w:t>בָּם</w:t>
      </w:r>
      <w:r w:rsidRPr="001607FA">
        <w:rPr>
          <w:rFonts w:cs="David" w:hint="cs"/>
          <w:rtl/>
        </w:rPr>
        <w:t>" במנחה, שהיא התאחדות הבחינות המשפיעה קדושה על ימי השבוע הבא.</w:t>
      </w:r>
    </w:p>
    <w:p w:rsidR="00CB7884" w:rsidRPr="001607FA" w:rsidRDefault="00CB7884" w:rsidP="00CB7884">
      <w:pPr>
        <w:autoSpaceDE w:val="0"/>
        <w:autoSpaceDN w:val="0"/>
        <w:adjustRightInd w:val="0"/>
        <w:spacing w:line="360" w:lineRule="auto"/>
        <w:jc w:val="both"/>
        <w:rPr>
          <w:rFonts w:cs="David"/>
        </w:rPr>
      </w:pPr>
      <w:r w:rsidRPr="007965DB">
        <w:rPr>
          <w:rFonts w:cs="David" w:hint="cs"/>
          <w:b/>
          <w:bCs/>
          <w:rtl/>
        </w:rPr>
        <w:t>•</w:t>
      </w:r>
      <w:r w:rsidRPr="00204A90">
        <w:rPr>
          <w:rFonts w:cs="David" w:hint="cs"/>
          <w:b/>
          <w:bCs/>
          <w:color w:val="000000"/>
          <w:rtl/>
        </w:rPr>
        <w:t xml:space="preserve"> </w:t>
      </w:r>
      <w:r w:rsidRPr="00F624D5">
        <w:rPr>
          <w:rFonts w:cs="David" w:hint="cs"/>
          <w:color w:val="000000"/>
          <w:rtl/>
        </w:rPr>
        <w:t>ו</w:t>
      </w:r>
      <w:r w:rsidRPr="00F624D5">
        <w:rPr>
          <w:rFonts w:cs="David" w:hint="cs"/>
          <w:rtl/>
        </w:rPr>
        <w:t>מ</w:t>
      </w:r>
      <w:r>
        <w:rPr>
          <w:rFonts w:cs="David" w:hint="cs"/>
          <w:rtl/>
        </w:rPr>
        <w:t>תבארים דברי ה</w:t>
      </w:r>
      <w:r w:rsidRPr="001607FA">
        <w:rPr>
          <w:rFonts w:cs="David" w:hint="cs"/>
          <w:rtl/>
        </w:rPr>
        <w:t>אבודרהם</w:t>
      </w:r>
      <w:r>
        <w:rPr>
          <w:rFonts w:cs="David" w:hint="cs"/>
          <w:rtl/>
        </w:rPr>
        <w:t xml:space="preserve"> </w:t>
      </w:r>
      <w:r w:rsidRPr="001607FA">
        <w:rPr>
          <w:rFonts w:cs="David" w:hint="cs"/>
          <w:rtl/>
        </w:rPr>
        <w:t>שיש בכל שבת</w:t>
      </w:r>
      <w:r>
        <w:rPr>
          <w:rFonts w:cs="David" w:hint="cs"/>
          <w:rtl/>
        </w:rPr>
        <w:t xml:space="preserve"> </w:t>
      </w:r>
      <w:r w:rsidRPr="001607FA">
        <w:rPr>
          <w:rFonts w:cs="David" w:hint="cs"/>
          <w:rtl/>
        </w:rPr>
        <w:t>בחינת "ג' שבתות":</w:t>
      </w:r>
      <w:r>
        <w:rPr>
          <w:rFonts w:cs="David" w:hint="cs"/>
          <w:rtl/>
        </w:rPr>
        <w:t xml:space="preserve"> </w:t>
      </w:r>
      <w:r w:rsidRPr="001607FA">
        <w:rPr>
          <w:rFonts w:cs="David" w:hint="cs"/>
          <w:b/>
          <w:bCs/>
          <w:rtl/>
        </w:rPr>
        <w:t xml:space="preserve">[א] </w:t>
      </w:r>
      <w:r w:rsidRPr="001607FA">
        <w:rPr>
          <w:rFonts w:cs="David" w:hint="cs"/>
          <w:rtl/>
        </w:rPr>
        <w:t>בחינת "</w:t>
      </w:r>
      <w:r w:rsidRPr="001607FA">
        <w:rPr>
          <w:rFonts w:cs="David" w:hint="cs"/>
          <w:b/>
          <w:bCs/>
          <w:rtl/>
        </w:rPr>
        <w:t>שבת בראשית</w:t>
      </w:r>
      <w:r w:rsidRPr="00F624D5">
        <w:rPr>
          <w:rFonts w:cs="David" w:hint="cs"/>
          <w:rtl/>
        </w:rPr>
        <w:t>",</w:t>
      </w:r>
      <w:r w:rsidRPr="001607FA">
        <w:rPr>
          <w:rFonts w:cs="David" w:hint="cs"/>
          <w:b/>
          <w:bCs/>
          <w:rtl/>
        </w:rPr>
        <w:t xml:space="preserve"> </w:t>
      </w:r>
      <w:r w:rsidRPr="001607FA">
        <w:rPr>
          <w:rFonts w:cs="David" w:hint="cs"/>
          <w:rtl/>
        </w:rPr>
        <w:t>שבה</w:t>
      </w:r>
      <w:r w:rsidRPr="001607FA">
        <w:rPr>
          <w:rFonts w:cs="David" w:hint="cs"/>
          <w:b/>
          <w:bCs/>
          <w:rtl/>
        </w:rPr>
        <w:t xml:space="preserve"> </w:t>
      </w:r>
      <w:r w:rsidRPr="001607FA">
        <w:rPr>
          <w:rFonts w:cs="David" w:hint="cs"/>
          <w:rtl/>
        </w:rPr>
        <w:t xml:space="preserve">השבת הושפעה בקדושה מאת הקב"ה, כנגד שבת </w:t>
      </w:r>
      <w:r w:rsidRPr="001607FA">
        <w:rPr>
          <w:rFonts w:cs="David" w:hint="cs"/>
          <w:b/>
          <w:bCs/>
          <w:rtl/>
        </w:rPr>
        <w:t>בלילה</w:t>
      </w:r>
      <w:r w:rsidRPr="001607FA">
        <w:rPr>
          <w:rFonts w:cs="David" w:hint="cs"/>
          <w:rtl/>
        </w:rPr>
        <w:t xml:space="preserve"> שהיא בחינת השבת המקבלת </w:t>
      </w:r>
      <w:r w:rsidRPr="00F624D5">
        <w:rPr>
          <w:rFonts w:cs="David" w:hint="cs"/>
          <w:b/>
          <w:bCs/>
          <w:sz w:val="20"/>
          <w:szCs w:val="20"/>
          <w:rtl/>
        </w:rPr>
        <w:t>[נקבה]</w:t>
      </w:r>
      <w:r w:rsidRPr="00F624D5">
        <w:rPr>
          <w:rFonts w:cs="David" w:hint="cs"/>
          <w:sz w:val="20"/>
          <w:szCs w:val="20"/>
          <w:rtl/>
        </w:rPr>
        <w:t xml:space="preserve"> </w:t>
      </w:r>
      <w:r w:rsidRPr="001607FA">
        <w:rPr>
          <w:rFonts w:cs="David" w:hint="cs"/>
          <w:rtl/>
        </w:rPr>
        <w:t>את השפעת הקדושה מישראל.</w:t>
      </w:r>
      <w:r>
        <w:rPr>
          <w:rFonts w:cs="David" w:hint="cs"/>
          <w:rtl/>
        </w:rPr>
        <w:t xml:space="preserve"> </w:t>
      </w:r>
      <w:r>
        <w:rPr>
          <w:rFonts w:cs="David" w:hint="cs"/>
          <w:b/>
          <w:bCs/>
          <w:rtl/>
        </w:rPr>
        <w:t xml:space="preserve">        </w:t>
      </w:r>
      <w:r w:rsidRPr="001607FA">
        <w:rPr>
          <w:rFonts w:cs="David" w:hint="cs"/>
          <w:b/>
          <w:bCs/>
          <w:rtl/>
        </w:rPr>
        <w:t xml:space="preserve">[ב] </w:t>
      </w:r>
      <w:r w:rsidRPr="001607FA">
        <w:rPr>
          <w:rFonts w:cs="David" w:hint="cs"/>
          <w:rtl/>
        </w:rPr>
        <w:t>בחינת "</w:t>
      </w:r>
      <w:r w:rsidRPr="001607FA">
        <w:rPr>
          <w:rFonts w:cs="David" w:hint="cs"/>
          <w:b/>
          <w:bCs/>
          <w:rtl/>
        </w:rPr>
        <w:t xml:space="preserve">שבת מתן תורה", </w:t>
      </w:r>
      <w:r w:rsidRPr="001607FA">
        <w:rPr>
          <w:rFonts w:cs="David" w:hint="cs"/>
          <w:rtl/>
        </w:rPr>
        <w:t xml:space="preserve">כנגד </w:t>
      </w:r>
      <w:r w:rsidRPr="001607FA">
        <w:rPr>
          <w:rFonts w:cs="David" w:hint="cs"/>
          <w:b/>
          <w:bCs/>
          <w:rtl/>
        </w:rPr>
        <w:t>יום שבת</w:t>
      </w:r>
      <w:r w:rsidRPr="001607FA">
        <w:rPr>
          <w:rFonts w:cs="David" w:hint="cs"/>
          <w:rtl/>
        </w:rPr>
        <w:t xml:space="preserve"> - שהוא בחינת </w:t>
      </w:r>
      <w:r w:rsidRPr="001607FA">
        <w:rPr>
          <w:rFonts w:cs="David" w:hint="cs"/>
          <w:b/>
          <w:bCs/>
          <w:rtl/>
        </w:rPr>
        <w:t>משפיע</w:t>
      </w:r>
      <w:r w:rsidRPr="00F624D5">
        <w:rPr>
          <w:rFonts w:cs="David" w:hint="cs"/>
          <w:b/>
          <w:bCs/>
          <w:sz w:val="20"/>
          <w:szCs w:val="20"/>
          <w:rtl/>
        </w:rPr>
        <w:t xml:space="preserve"> [זכר]</w:t>
      </w:r>
      <w:r w:rsidRPr="00F624D5">
        <w:rPr>
          <w:rFonts w:cs="David" w:hint="cs"/>
          <w:sz w:val="20"/>
          <w:szCs w:val="20"/>
          <w:rtl/>
        </w:rPr>
        <w:t xml:space="preserve"> </w:t>
      </w:r>
      <w:r w:rsidRPr="001607FA">
        <w:rPr>
          <w:rFonts w:cs="David" w:hint="cs"/>
          <w:rtl/>
        </w:rPr>
        <w:t xml:space="preserve">- כי כח השבת </w:t>
      </w:r>
      <w:r w:rsidRPr="001607FA">
        <w:rPr>
          <w:rFonts w:cs="David" w:hint="cs"/>
          <w:rtl/>
        </w:rPr>
        <w:lastRenderedPageBreak/>
        <w:t xml:space="preserve">להשפיע מקדושתה הוא </w:t>
      </w:r>
      <w:r>
        <w:rPr>
          <w:rFonts w:cs="David" w:hint="cs"/>
          <w:rtl/>
        </w:rPr>
        <w:t xml:space="preserve">ע"י </w:t>
      </w:r>
      <w:r w:rsidRPr="001607FA">
        <w:rPr>
          <w:rFonts w:cs="David" w:hint="cs"/>
          <w:rtl/>
        </w:rPr>
        <w:t xml:space="preserve">התורה, בה ניתן הכח לישראל לפעול על ידי מעשיהם. </w:t>
      </w:r>
      <w:r w:rsidRPr="001607FA">
        <w:rPr>
          <w:rFonts w:cs="David" w:hint="cs"/>
          <w:b/>
          <w:bCs/>
          <w:rtl/>
        </w:rPr>
        <w:t xml:space="preserve">[ג] </w:t>
      </w:r>
      <w:r w:rsidRPr="001607FA">
        <w:rPr>
          <w:rFonts w:cs="David" w:hint="cs"/>
          <w:rtl/>
        </w:rPr>
        <w:t>בחינת "</w:t>
      </w:r>
      <w:r w:rsidRPr="001607FA">
        <w:rPr>
          <w:rFonts w:cs="David" w:hint="cs"/>
          <w:b/>
          <w:bCs/>
          <w:rtl/>
        </w:rPr>
        <w:t>שבת שלעתיד לבוא"</w:t>
      </w:r>
      <w:r w:rsidRPr="001607FA">
        <w:rPr>
          <w:rFonts w:cs="David" w:hint="cs"/>
          <w:rtl/>
        </w:rPr>
        <w:t xml:space="preserve">, כנגד שבת במנחה - שבה מתאחדים בחינות </w:t>
      </w:r>
      <w:r w:rsidRPr="001607FA">
        <w:rPr>
          <w:rFonts w:cs="David" w:hint="cs"/>
          <w:b/>
          <w:bCs/>
          <w:rtl/>
        </w:rPr>
        <w:t>משפיע והמושפע</w:t>
      </w:r>
      <w:r w:rsidRPr="001607FA">
        <w:rPr>
          <w:rFonts w:cs="David" w:hint="cs"/>
          <w:rtl/>
        </w:rPr>
        <w:t>, ממנה נמשכת הקדושה לכל ימי השבוע.</w:t>
      </w:r>
      <w:r>
        <w:rPr>
          <w:rFonts w:cs="David" w:hint="cs"/>
          <w:rtl/>
        </w:rPr>
        <w:t xml:space="preserve"> יעו' בדברי מו"ר הגר"ד כהן </w:t>
      </w:r>
      <w:r w:rsidRPr="00F624D5">
        <w:rPr>
          <w:rFonts w:cs="David" w:hint="cs"/>
          <w:sz w:val="20"/>
          <w:szCs w:val="20"/>
          <w:rtl/>
        </w:rPr>
        <w:t>(5) אות ז).</w:t>
      </w:r>
      <w:r>
        <w:rPr>
          <w:rFonts w:cs="David" w:hint="cs"/>
          <w:rtl/>
        </w:rPr>
        <w:t xml:space="preserve"> </w:t>
      </w:r>
    </w:p>
    <w:p w:rsidR="00CB7884" w:rsidRPr="001607FA" w:rsidRDefault="00CB7884" w:rsidP="00CB7884">
      <w:pPr>
        <w:spacing w:line="360" w:lineRule="auto"/>
        <w:jc w:val="both"/>
        <w:rPr>
          <w:rFonts w:cs="David" w:hint="cs"/>
          <w:rtl/>
        </w:rPr>
      </w:pPr>
      <w:r w:rsidRPr="007965DB">
        <w:rPr>
          <w:rFonts w:cs="David" w:hint="cs"/>
          <w:b/>
          <w:bCs/>
          <w:rtl/>
        </w:rPr>
        <w:t>•</w:t>
      </w:r>
      <w:r>
        <w:rPr>
          <w:rFonts w:cs="David" w:hint="cs"/>
          <w:rtl/>
        </w:rPr>
        <w:t xml:space="preserve"> </w:t>
      </w:r>
      <w:r w:rsidRPr="001607FA">
        <w:rPr>
          <w:rFonts w:cs="David" w:hint="cs"/>
          <w:rtl/>
        </w:rPr>
        <w:t xml:space="preserve">על פי האמור יבואר סדר קדושת השבת - שגם בו יש בחינת נותן ומקבל, </w:t>
      </w:r>
      <w:r>
        <w:rPr>
          <w:rFonts w:cs="David" w:hint="cs"/>
          <w:rtl/>
        </w:rPr>
        <w:t xml:space="preserve">יעו' בדברי </w:t>
      </w:r>
      <w:r w:rsidRPr="001607FA">
        <w:rPr>
          <w:rFonts w:cs="David" w:hint="cs"/>
          <w:rtl/>
        </w:rPr>
        <w:t>הרמח"ל</w:t>
      </w:r>
      <w:r>
        <w:rPr>
          <w:rFonts w:cs="David" w:hint="cs"/>
          <w:rtl/>
        </w:rPr>
        <w:t xml:space="preserve"> במסילת ישרים (3) ש"</w:t>
      </w:r>
      <w:r w:rsidRPr="001607FA">
        <w:rPr>
          <w:rFonts w:cs="David"/>
          <w:color w:val="000000"/>
          <w:rtl/>
        </w:rPr>
        <w:t xml:space="preserve">עִנְיַן הַקְּדֻשָּׁה </w:t>
      </w:r>
      <w:r w:rsidRPr="001607FA">
        <w:rPr>
          <w:rFonts w:cs="David"/>
          <w:b/>
          <w:bCs/>
          <w:color w:val="000000"/>
          <w:rtl/>
        </w:rPr>
        <w:t>תְּחִלָּתוֹ עֲבוֹדָה וְסוֹפוֹ גְמוּל</w:t>
      </w:r>
      <w:r>
        <w:rPr>
          <w:rFonts w:cs="David" w:hint="cs"/>
          <w:color w:val="000000"/>
          <w:rtl/>
        </w:rPr>
        <w:t xml:space="preserve">". ונמצא </w:t>
      </w:r>
      <w:r w:rsidRPr="001607FA">
        <w:rPr>
          <w:rFonts w:cs="David" w:hint="cs"/>
          <w:color w:val="000000"/>
          <w:rtl/>
        </w:rPr>
        <w:t xml:space="preserve">כי מהלך קניית הקדושה, הוא כבחינותיה של השבת - ראשיתו השפעה </w:t>
      </w:r>
      <w:r w:rsidRPr="001607FA">
        <w:rPr>
          <w:rFonts w:cs="David" w:hint="cs"/>
          <w:b/>
          <w:bCs/>
          <w:color w:val="000000"/>
          <w:rtl/>
        </w:rPr>
        <w:t>שלנו</w:t>
      </w:r>
      <w:r w:rsidRPr="001607FA">
        <w:rPr>
          <w:rFonts w:cs="David" w:hint="cs"/>
          <w:color w:val="000000"/>
          <w:rtl/>
        </w:rPr>
        <w:t xml:space="preserve">, ולאחר מכן השפעה </w:t>
      </w:r>
      <w:r w:rsidRPr="001607FA">
        <w:rPr>
          <w:rFonts w:cs="David" w:hint="cs"/>
          <w:b/>
          <w:bCs/>
          <w:color w:val="000000"/>
          <w:rtl/>
        </w:rPr>
        <w:t>עלינו</w:t>
      </w:r>
      <w:r w:rsidRPr="001607FA">
        <w:rPr>
          <w:rFonts w:cs="David" w:hint="cs"/>
          <w:color w:val="000000"/>
          <w:rtl/>
        </w:rPr>
        <w:t>. ו</w:t>
      </w:r>
      <w:r w:rsidRPr="001607FA">
        <w:rPr>
          <w:rFonts w:cs="David" w:hint="cs"/>
          <w:rtl/>
        </w:rPr>
        <w:t xml:space="preserve">מבוארים דברי הגמרא בשבת, </w:t>
      </w:r>
      <w:r w:rsidRPr="001607FA">
        <w:rPr>
          <w:rFonts w:cs="David" w:hint="cs"/>
          <w:b/>
          <w:bCs/>
          <w:rtl/>
        </w:rPr>
        <w:t>שקדושת השבת</w:t>
      </w:r>
      <w:r w:rsidRPr="001607FA">
        <w:rPr>
          <w:rFonts w:cs="David" w:hint="cs"/>
          <w:rtl/>
        </w:rPr>
        <w:t xml:space="preserve"> היא </w:t>
      </w:r>
      <w:r w:rsidRPr="001607FA">
        <w:rPr>
          <w:rFonts w:cs="David" w:hint="cs"/>
          <w:b/>
          <w:bCs/>
          <w:rtl/>
        </w:rPr>
        <w:t>מתנה</w:t>
      </w:r>
      <w:r w:rsidRPr="001607FA">
        <w:rPr>
          <w:rFonts w:cs="David" w:hint="cs"/>
          <w:rtl/>
        </w:rPr>
        <w:t xml:space="preserve"> שהקב"ה נתן לישראל כאשר בא </w:t>
      </w:r>
      <w:r w:rsidRPr="001607FA">
        <w:rPr>
          <w:rFonts w:cs="David" w:hint="cs"/>
          <w:b/>
          <w:bCs/>
          <w:rtl/>
        </w:rPr>
        <w:t>לקדשם</w:t>
      </w:r>
      <w:r w:rsidRPr="001607FA">
        <w:rPr>
          <w:rFonts w:cs="David" w:hint="cs"/>
          <w:rtl/>
        </w:rPr>
        <w:t xml:space="preserve">. ומאידך, תחילת הקדושה </w:t>
      </w:r>
      <w:r w:rsidRPr="001607FA">
        <w:rPr>
          <w:rFonts w:cs="David" w:hint="cs"/>
          <w:b/>
          <w:bCs/>
          <w:rtl/>
        </w:rPr>
        <w:t>נעשית על ידי ישראל</w:t>
      </w:r>
      <w:r w:rsidRPr="001607FA">
        <w:rPr>
          <w:rFonts w:cs="David" w:hint="cs"/>
          <w:rtl/>
        </w:rPr>
        <w:t xml:space="preserve"> המצווים זכור את יום השבת </w:t>
      </w:r>
      <w:r w:rsidRPr="001607FA">
        <w:rPr>
          <w:rFonts w:cs="David" w:hint="cs"/>
          <w:b/>
          <w:bCs/>
          <w:rtl/>
        </w:rPr>
        <w:t>לקדשו</w:t>
      </w:r>
      <w:r w:rsidRPr="001607FA">
        <w:rPr>
          <w:rFonts w:cs="David" w:hint="cs"/>
          <w:rtl/>
        </w:rPr>
        <w:t>, ולא רק שאין בזה סתירה אלא שהיא גופא סדר השפעת הקדושה, וכ</w:t>
      </w:r>
      <w:r>
        <w:rPr>
          <w:rFonts w:cs="David" w:hint="cs"/>
          <w:rtl/>
        </w:rPr>
        <w:t xml:space="preserve">מתבאר בספרינו עקבי דרך (8)-(9). </w:t>
      </w:r>
    </w:p>
    <w:p w:rsidR="00CB7884" w:rsidRPr="001607FA" w:rsidRDefault="00CB7884" w:rsidP="00CB7884">
      <w:pPr>
        <w:spacing w:line="360" w:lineRule="auto"/>
        <w:jc w:val="center"/>
        <w:rPr>
          <w:rFonts w:cs="David" w:hint="cs"/>
          <w:rtl/>
        </w:rPr>
      </w:pPr>
      <w:r w:rsidRPr="001607FA">
        <w:rPr>
          <w:rFonts w:cs="David" w:hint="cs"/>
          <w:rtl/>
        </w:rPr>
        <w:t xml:space="preserve">•   </w:t>
      </w:r>
      <w:r>
        <w:rPr>
          <w:rFonts w:cs="David" w:hint="cs"/>
          <w:rtl/>
        </w:rPr>
        <w:t xml:space="preserve">  </w:t>
      </w:r>
      <w:r w:rsidRPr="001607FA">
        <w:rPr>
          <w:rFonts w:cs="David" w:hint="cs"/>
          <w:rtl/>
        </w:rPr>
        <w:t xml:space="preserve">•    </w:t>
      </w:r>
      <w:r>
        <w:rPr>
          <w:rFonts w:cs="David" w:hint="cs"/>
          <w:rtl/>
        </w:rPr>
        <w:t xml:space="preserve"> </w:t>
      </w:r>
      <w:r w:rsidRPr="001607FA">
        <w:rPr>
          <w:rFonts w:cs="David" w:hint="cs"/>
          <w:rtl/>
        </w:rPr>
        <w:t>•</w:t>
      </w:r>
    </w:p>
    <w:p w:rsidR="00CB7884" w:rsidRPr="007965DB" w:rsidRDefault="00CB7884" w:rsidP="00CB7884">
      <w:pPr>
        <w:pStyle w:val="EinFormatAH"/>
        <w:bidi/>
        <w:spacing w:line="360" w:lineRule="auto"/>
        <w:rPr>
          <w:rFonts w:cs="David" w:hint="cs"/>
          <w:sz w:val="22"/>
          <w:szCs w:val="22"/>
          <w:rtl/>
          <w:lang w:eastAsia="en-US"/>
        </w:rPr>
      </w:pPr>
      <w:r>
        <w:rPr>
          <w:rFonts w:cs="David" w:hint="cs"/>
          <w:b/>
          <w:bCs/>
          <w:color w:val="000000"/>
          <w:sz w:val="22"/>
          <w:szCs w:val="22"/>
          <w:rtl/>
        </w:rPr>
        <w:t>ו</w:t>
      </w:r>
      <w:r w:rsidRPr="00F51D12">
        <w:rPr>
          <w:rFonts w:cs="David" w:hint="cs"/>
          <w:b/>
          <w:bCs/>
          <w:color w:val="000000"/>
          <w:sz w:val="22"/>
          <w:szCs w:val="22"/>
          <w:rtl/>
        </w:rPr>
        <w:t xml:space="preserve">. </w:t>
      </w:r>
      <w:r w:rsidRPr="00F51D12">
        <w:rPr>
          <w:rFonts w:cs="David" w:hint="cs"/>
          <w:color w:val="000000"/>
          <w:sz w:val="22"/>
          <w:szCs w:val="22"/>
          <w:rtl/>
        </w:rPr>
        <w:t xml:space="preserve">ממוצא הדברים נקבל </w:t>
      </w:r>
      <w:r w:rsidRPr="00F51D12">
        <w:rPr>
          <w:rFonts w:cs="David" w:hint="cs"/>
          <w:b/>
          <w:bCs/>
          <w:color w:val="000000"/>
          <w:sz w:val="22"/>
          <w:szCs w:val="22"/>
          <w:rtl/>
        </w:rPr>
        <w:t>מבט</w:t>
      </w:r>
      <w:r w:rsidRPr="00F51D12">
        <w:rPr>
          <w:rFonts w:cs="David" w:hint="cs"/>
          <w:color w:val="000000"/>
          <w:sz w:val="22"/>
          <w:szCs w:val="22"/>
          <w:rtl/>
        </w:rPr>
        <w:t xml:space="preserve"> מופלא על מעלת</w:t>
      </w:r>
      <w:r>
        <w:rPr>
          <w:rFonts w:cs="David" w:hint="cs"/>
          <w:color w:val="000000"/>
          <w:sz w:val="22"/>
          <w:szCs w:val="22"/>
          <w:rtl/>
        </w:rPr>
        <w:t xml:space="preserve"> </w:t>
      </w:r>
      <w:r w:rsidRPr="00F51D12">
        <w:rPr>
          <w:rFonts w:cs="David" w:hint="cs"/>
          <w:color w:val="000000"/>
          <w:sz w:val="22"/>
          <w:szCs w:val="22"/>
          <w:rtl/>
        </w:rPr>
        <w:t>ה</w:t>
      </w:r>
      <w:r>
        <w:rPr>
          <w:rFonts w:cs="David" w:hint="cs"/>
          <w:color w:val="000000"/>
          <w:sz w:val="22"/>
          <w:szCs w:val="22"/>
          <w:rtl/>
        </w:rPr>
        <w:t>שבת</w:t>
      </w:r>
      <w:r w:rsidRPr="00F51D12">
        <w:rPr>
          <w:rFonts w:cs="David" w:hint="cs"/>
          <w:color w:val="000000"/>
          <w:sz w:val="22"/>
          <w:szCs w:val="22"/>
          <w:rtl/>
        </w:rPr>
        <w:t xml:space="preserve">, </w:t>
      </w:r>
      <w:r w:rsidRPr="00F51D12">
        <w:rPr>
          <w:rFonts w:cs="David" w:hint="cs"/>
          <w:b/>
          <w:bCs/>
          <w:color w:val="000000"/>
          <w:sz w:val="22"/>
          <w:szCs w:val="22"/>
          <w:rtl/>
        </w:rPr>
        <w:t>והדרכה</w:t>
      </w:r>
      <w:r w:rsidRPr="00F51D12">
        <w:rPr>
          <w:rFonts w:cs="David" w:hint="cs"/>
          <w:color w:val="000000"/>
          <w:sz w:val="22"/>
          <w:szCs w:val="22"/>
          <w:rtl/>
        </w:rPr>
        <w:t xml:space="preserve"> ל</w:t>
      </w:r>
      <w:r w:rsidRPr="007965DB">
        <w:rPr>
          <w:rFonts w:cs="David" w:hint="cs"/>
          <w:sz w:val="22"/>
          <w:szCs w:val="22"/>
          <w:rtl/>
          <w:lang w:eastAsia="en-US"/>
        </w:rPr>
        <w:t xml:space="preserve">סדר העבודה </w:t>
      </w:r>
      <w:r w:rsidRPr="00F51D12">
        <w:rPr>
          <w:rFonts w:cs="David" w:hint="cs"/>
          <w:b/>
          <w:bCs/>
          <w:sz w:val="22"/>
          <w:szCs w:val="22"/>
          <w:rtl/>
          <w:lang w:eastAsia="en-US"/>
        </w:rPr>
        <w:t>בל</w:t>
      </w:r>
      <w:r w:rsidRPr="007965DB">
        <w:rPr>
          <w:rFonts w:cs="David" w:hint="cs"/>
          <w:b/>
          <w:bCs/>
          <w:sz w:val="22"/>
          <w:szCs w:val="22"/>
          <w:rtl/>
          <w:lang w:eastAsia="en-US"/>
        </w:rPr>
        <w:t>יל</w:t>
      </w:r>
      <w:r w:rsidRPr="007965DB">
        <w:rPr>
          <w:rFonts w:cs="David" w:hint="cs"/>
          <w:sz w:val="22"/>
          <w:szCs w:val="22"/>
          <w:rtl/>
          <w:lang w:eastAsia="en-US"/>
        </w:rPr>
        <w:t xml:space="preserve"> שבת, שבת </w:t>
      </w:r>
      <w:r w:rsidRPr="007965DB">
        <w:rPr>
          <w:rFonts w:cs="David" w:hint="cs"/>
          <w:b/>
          <w:bCs/>
          <w:sz w:val="22"/>
          <w:szCs w:val="22"/>
          <w:rtl/>
          <w:lang w:eastAsia="en-US"/>
        </w:rPr>
        <w:t>ביום</w:t>
      </w:r>
      <w:r w:rsidRPr="007965DB">
        <w:rPr>
          <w:rFonts w:cs="David" w:hint="cs"/>
          <w:sz w:val="22"/>
          <w:szCs w:val="22"/>
          <w:rtl/>
          <w:lang w:eastAsia="en-US"/>
        </w:rPr>
        <w:t xml:space="preserve">, </w:t>
      </w:r>
      <w:r w:rsidRPr="007965DB">
        <w:rPr>
          <w:rFonts w:cs="David" w:hint="cs"/>
          <w:b/>
          <w:bCs/>
          <w:sz w:val="22"/>
          <w:szCs w:val="22"/>
          <w:rtl/>
          <w:lang w:eastAsia="en-US"/>
        </w:rPr>
        <w:t>ובמנחה</w:t>
      </w:r>
      <w:r w:rsidRPr="007965DB">
        <w:rPr>
          <w:rFonts w:cs="David" w:hint="cs"/>
          <w:sz w:val="22"/>
          <w:szCs w:val="22"/>
          <w:rtl/>
          <w:lang w:eastAsia="en-US"/>
        </w:rPr>
        <w:t xml:space="preserve"> בשבת.</w:t>
      </w:r>
      <w:r>
        <w:rPr>
          <w:rFonts w:cs="David" w:hint="cs"/>
          <w:sz w:val="22"/>
          <w:szCs w:val="22"/>
          <w:rtl/>
          <w:lang w:eastAsia="en-US"/>
        </w:rPr>
        <w:t xml:space="preserve"> </w:t>
      </w:r>
    </w:p>
    <w:p w:rsidR="00CB7884" w:rsidRDefault="00CB7884" w:rsidP="00CB7884">
      <w:pPr>
        <w:autoSpaceDE w:val="0"/>
        <w:autoSpaceDN w:val="0"/>
        <w:adjustRightInd w:val="0"/>
        <w:spacing w:line="360" w:lineRule="auto"/>
        <w:jc w:val="both"/>
        <w:rPr>
          <w:rFonts w:cs="David" w:hint="cs"/>
          <w:color w:val="000000"/>
          <w:rtl/>
        </w:rPr>
      </w:pPr>
      <w:r>
        <w:rPr>
          <w:rFonts w:cs="David" w:hint="cs"/>
          <w:color w:val="000000"/>
          <w:rtl/>
        </w:rPr>
        <w:t xml:space="preserve">ואם תכלית כל המצוות ועבודת ה' היא השגת הדביקות בהקב"ה, הרי ששבת קודש היא המקור לשיא הדביקות בו ית', ומהשפעת קדושת השבת נשאב את הכח לעמוד בפגעי החולין של ימי השבוע. ולכן </w:t>
      </w:r>
      <w:r w:rsidRPr="007965DB">
        <w:rPr>
          <w:rFonts w:cs="David" w:hint="cs"/>
          <w:rtl/>
        </w:rPr>
        <w:t xml:space="preserve">המחלל שבת נחשב </w:t>
      </w:r>
      <w:r w:rsidRPr="007965DB">
        <w:rPr>
          <w:rFonts w:cs="David" w:hint="cs"/>
          <w:b/>
          <w:bCs/>
          <w:rtl/>
        </w:rPr>
        <w:t>כעובד ע</w:t>
      </w:r>
      <w:r>
        <w:rPr>
          <w:rFonts w:cs="David" w:hint="cs"/>
          <w:b/>
          <w:bCs/>
          <w:rtl/>
        </w:rPr>
        <w:t>"ז</w:t>
      </w:r>
      <w:r>
        <w:rPr>
          <w:rFonts w:cs="David" w:hint="cs"/>
          <w:rtl/>
        </w:rPr>
        <w:t>, כי השבת קובעת מי הוא יהודי, ו</w:t>
      </w:r>
      <w:r w:rsidRPr="007965DB">
        <w:rPr>
          <w:rFonts w:cs="David" w:hint="cs"/>
          <w:rtl/>
        </w:rPr>
        <w:t xml:space="preserve">"המשמר שבת כהלכתה, </w:t>
      </w:r>
      <w:r w:rsidRPr="007965DB">
        <w:rPr>
          <w:rFonts w:cs="David" w:hint="cs"/>
          <w:b/>
          <w:bCs/>
          <w:rtl/>
        </w:rPr>
        <w:t>אפילו עובד ע"ז</w:t>
      </w:r>
      <w:r w:rsidRPr="007965DB">
        <w:rPr>
          <w:rFonts w:cs="David" w:hint="cs"/>
          <w:rtl/>
        </w:rPr>
        <w:t xml:space="preserve"> כדור אנוש, </w:t>
      </w:r>
      <w:r w:rsidRPr="007965DB">
        <w:rPr>
          <w:rFonts w:cs="David" w:hint="cs"/>
          <w:b/>
          <w:bCs/>
          <w:rtl/>
        </w:rPr>
        <w:t>מוחלין לו</w:t>
      </w:r>
      <w:r w:rsidRPr="007965DB">
        <w:rPr>
          <w:rFonts w:cs="David" w:hint="cs"/>
          <w:rtl/>
        </w:rPr>
        <w:t>"</w:t>
      </w:r>
      <w:r>
        <w:rPr>
          <w:rFonts w:cs="David" w:hint="cs"/>
          <w:rtl/>
        </w:rPr>
        <w:t xml:space="preserve"> - כי על ידי שמירת השבת כהלכתה, שב ומתדבק באהבה גדולה בה', והרי כגר שנתגייר,</w:t>
      </w:r>
      <w:r>
        <w:rPr>
          <w:rFonts w:cs="David" w:hint="cs"/>
          <w:color w:val="000000"/>
          <w:rtl/>
        </w:rPr>
        <w:t xml:space="preserve"> יעו' בדברי הנתיבות השלום (6)-(7) ובדברי רבי שמשון פינקוס, בספרו שבת מלכתא (8) בענין </w:t>
      </w:r>
      <w:r w:rsidRPr="00F84D7F">
        <w:rPr>
          <w:rFonts w:cs="David" w:hint="cs"/>
          <w:b/>
          <w:bCs/>
          <w:color w:val="000000"/>
          <w:rtl/>
        </w:rPr>
        <w:t>ייחודיות עבודת השבת משאר עבודת המועדים</w:t>
      </w:r>
      <w:r>
        <w:rPr>
          <w:rFonts w:cs="David" w:hint="cs"/>
          <w:color w:val="000000"/>
          <w:rtl/>
        </w:rPr>
        <w:t>.</w:t>
      </w:r>
    </w:p>
    <w:p w:rsidR="00CB7884" w:rsidRPr="001607FA" w:rsidRDefault="00CB7884" w:rsidP="00CB7884">
      <w:pPr>
        <w:autoSpaceDE w:val="0"/>
        <w:autoSpaceDN w:val="0"/>
        <w:adjustRightInd w:val="0"/>
        <w:spacing w:line="360" w:lineRule="auto"/>
        <w:jc w:val="both"/>
        <w:rPr>
          <w:rFonts w:cs="David" w:hint="cs"/>
          <w:rtl/>
        </w:rPr>
      </w:pPr>
      <w:r w:rsidRPr="001607FA">
        <w:rPr>
          <w:rFonts w:cs="David" w:hint="cs"/>
          <w:rtl/>
        </w:rPr>
        <w:t xml:space="preserve">לכשנשכיל </w:t>
      </w:r>
      <w:r w:rsidRPr="00F84D7F">
        <w:rPr>
          <w:rFonts w:cs="David" w:hint="cs"/>
          <w:b/>
          <w:bCs/>
          <w:rtl/>
        </w:rPr>
        <w:t>לקדש את השבת</w:t>
      </w:r>
      <w:r w:rsidRPr="001607FA">
        <w:rPr>
          <w:rFonts w:cs="David" w:hint="cs"/>
          <w:rtl/>
        </w:rPr>
        <w:t xml:space="preserve"> </w:t>
      </w:r>
      <w:r>
        <w:rPr>
          <w:rFonts w:cs="David" w:hint="cs"/>
          <w:rtl/>
        </w:rPr>
        <w:t xml:space="preserve">"להתפנות </w:t>
      </w:r>
      <w:r w:rsidRPr="001607FA">
        <w:rPr>
          <w:rFonts w:cs="David" w:hint="cs"/>
          <w:b/>
          <w:bCs/>
          <w:rtl/>
        </w:rPr>
        <w:t xml:space="preserve">מעסקי </w:t>
      </w:r>
      <w:r w:rsidRPr="00F84D7F">
        <w:rPr>
          <w:rFonts w:cs="David" w:hint="cs"/>
          <w:b/>
          <w:bCs/>
          <w:rtl/>
        </w:rPr>
        <w:t>המחשבות והבלי הזמנים</w:t>
      </w:r>
      <w:r w:rsidRPr="001607FA">
        <w:rPr>
          <w:rFonts w:cs="David" w:hint="cs"/>
          <w:rtl/>
        </w:rPr>
        <w:t xml:space="preserve"> לתת בו עונג </w:t>
      </w:r>
      <w:r w:rsidRPr="001607FA">
        <w:rPr>
          <w:rFonts w:cs="David" w:hint="cs"/>
          <w:b/>
          <w:bCs/>
          <w:rtl/>
        </w:rPr>
        <w:t xml:space="preserve">לנפשינו </w:t>
      </w:r>
      <w:r w:rsidRPr="001607FA">
        <w:rPr>
          <w:rFonts w:cs="David" w:hint="cs"/>
          <w:rtl/>
        </w:rPr>
        <w:t>בדרכי ה'</w:t>
      </w:r>
      <w:r>
        <w:rPr>
          <w:rFonts w:cs="David" w:hint="cs"/>
          <w:rtl/>
        </w:rPr>
        <w:t>"</w:t>
      </w:r>
      <w:r w:rsidRPr="001607FA">
        <w:rPr>
          <w:rFonts w:cs="David" w:hint="cs"/>
          <w:rtl/>
        </w:rPr>
        <w:t xml:space="preserve">, </w:t>
      </w:r>
      <w:r>
        <w:rPr>
          <w:rFonts w:cs="David" w:hint="cs"/>
          <w:rtl/>
        </w:rPr>
        <w:t xml:space="preserve">כמבואר בדברי </w:t>
      </w:r>
      <w:r w:rsidRPr="001607FA">
        <w:rPr>
          <w:rFonts w:cs="David" w:hint="cs"/>
          <w:color w:val="000000"/>
          <w:rtl/>
        </w:rPr>
        <w:t xml:space="preserve">הרמב"ן בפרשת יתרו </w:t>
      </w:r>
      <w:r>
        <w:rPr>
          <w:rFonts w:cs="David" w:hint="cs"/>
          <w:color w:val="000000"/>
          <w:rtl/>
        </w:rPr>
        <w:t>(2)</w:t>
      </w:r>
      <w:r>
        <w:rPr>
          <w:rFonts w:cs="David" w:hint="cs"/>
          <w:rtl/>
        </w:rPr>
        <w:t xml:space="preserve">, </w:t>
      </w:r>
      <w:r w:rsidRPr="001607FA">
        <w:rPr>
          <w:rFonts w:cs="David" w:hint="cs"/>
          <w:rtl/>
        </w:rPr>
        <w:t xml:space="preserve">נזכה </w:t>
      </w:r>
      <w:r w:rsidRPr="00F84D7F">
        <w:rPr>
          <w:rFonts w:cs="David" w:hint="cs"/>
          <w:b/>
          <w:bCs/>
          <w:rtl/>
        </w:rPr>
        <w:t>והשבת תקדש אותנו</w:t>
      </w:r>
      <w:r w:rsidRPr="001607FA">
        <w:rPr>
          <w:rFonts w:cs="David" w:hint="cs"/>
          <w:rtl/>
        </w:rPr>
        <w:t>, ותאיר לנו מקדושתה לכל ימי השבוע הבא עלינו לטובה.</w:t>
      </w:r>
    </w:p>
    <w:p w:rsidR="00CB7884" w:rsidRPr="00973349" w:rsidRDefault="00CB7884" w:rsidP="00973349">
      <w:pPr>
        <w:tabs>
          <w:tab w:val="left" w:pos="282"/>
        </w:tabs>
        <w:spacing w:line="360" w:lineRule="auto"/>
        <w:ind w:left="-57" w:right="-57"/>
        <w:jc w:val="center"/>
        <w:rPr>
          <w:rFonts w:ascii="David" w:hAnsi="David" w:cs="David"/>
          <w:b/>
          <w:bCs/>
          <w:sz w:val="22"/>
          <w:szCs w:val="22"/>
        </w:rPr>
      </w:pPr>
      <w:bookmarkStart w:id="0" w:name="_GoBack"/>
      <w:bookmarkEnd w:id="0"/>
    </w:p>
    <w:sectPr w:rsidR="00CB7884" w:rsidRPr="00973349" w:rsidSect="00CB429E">
      <w:headerReference w:type="even" r:id="rId8"/>
      <w:headerReference w:type="default" r:id="rId9"/>
      <w:footnotePr>
        <w:numFmt w:val="chicago"/>
      </w:footnotePr>
      <w:pgSz w:w="11907" w:h="16840" w:code="9"/>
      <w:pgMar w:top="1134" w:right="1418" w:bottom="1247" w:left="1418" w:header="680" w:footer="68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DA" w:rsidRDefault="00976EDA">
      <w:r>
        <w:separator/>
      </w:r>
    </w:p>
  </w:endnote>
  <w:endnote w:type="continuationSeparator" w:id="0">
    <w:p w:rsidR="00976EDA" w:rsidRDefault="0097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Guttman Calligraphic">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Roman 10cpi">
    <w:altName w:val="Lucida Console"/>
    <w:panose1 w:val="00000000000000000000"/>
    <w:charset w:val="00"/>
    <w:family w:val="modern"/>
    <w:notTrueType/>
    <w:pitch w:val="fixed"/>
    <w:sig w:usb0="00000003" w:usb1="00000000" w:usb2="00000000" w:usb3="00000000" w:csb0="00000001" w:csb1="00000000"/>
  </w:font>
  <w:font w:name="Guttman Vilna">
    <w:panose1 w:val="02010401010101010101"/>
    <w:charset w:val="B1"/>
    <w:family w:val="auto"/>
    <w:pitch w:val="variable"/>
    <w:sig w:usb0="00000801" w:usb1="40000000" w:usb2="00000000" w:usb3="00000000" w:csb0="00000020" w:csb1="00000000"/>
  </w:font>
  <w:font w:name="DavidFix">
    <w:charset w:val="B1"/>
    <w:family w:val="auto"/>
    <w:pitch w:val="variable"/>
    <w:sig w:usb0="00001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Keren">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DA" w:rsidRDefault="00976EDA">
      <w:r>
        <w:separator/>
      </w:r>
    </w:p>
  </w:footnote>
  <w:footnote w:type="continuationSeparator" w:id="0">
    <w:p w:rsidR="00976EDA" w:rsidRDefault="0097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A9" w:rsidRDefault="000117A9">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0117A9" w:rsidRDefault="000117A9">
    <w:pPr>
      <w:pStyle w:val="a3"/>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A9" w:rsidRDefault="000117A9">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separate"/>
    </w:r>
    <w:r w:rsidR="00CB7884">
      <w:rPr>
        <w:rStyle w:val="a5"/>
        <w:noProof/>
        <w:rtl/>
      </w:rPr>
      <w:t>10</w:t>
    </w:r>
    <w:r>
      <w:rPr>
        <w:rStyle w:val="a5"/>
        <w:rtl/>
      </w:rPr>
      <w:fldChar w:fldCharType="end"/>
    </w:r>
  </w:p>
  <w:p w:rsidR="000117A9" w:rsidRDefault="000117A9">
    <w:pPr>
      <w:pStyle w:val="a3"/>
      <w:ind w:right="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82C42"/>
    <w:multiLevelType w:val="hybridMultilevel"/>
    <w:tmpl w:val="5510D56C"/>
    <w:lvl w:ilvl="0" w:tplc="2A52D72E">
      <w:start w:val="1"/>
      <w:numFmt w:val="bullet"/>
      <w:lvlRestart w:val="0"/>
      <w:pStyle w:val="7-"/>
      <w:lvlText w:val=""/>
      <w:lvlJc w:val="left"/>
      <w:pPr>
        <w:tabs>
          <w:tab w:val="num" w:pos="964"/>
        </w:tabs>
        <w:ind w:left="964" w:right="964" w:hanging="397"/>
      </w:pPr>
      <w:rPr>
        <w:rFonts w:ascii="Wingdings" w:hAnsi="Wingdings" w:hint="default"/>
        <w:bCs/>
        <w:sz w:val="22"/>
        <w:szCs w:val="22"/>
      </w:rPr>
    </w:lvl>
    <w:lvl w:ilvl="1" w:tplc="1590AC06">
      <w:start w:val="1"/>
      <w:numFmt w:val="bullet"/>
      <w:lvlText w:val=""/>
      <w:lvlJc w:val="left"/>
      <w:pPr>
        <w:tabs>
          <w:tab w:val="num" w:pos="2628"/>
        </w:tabs>
        <w:ind w:left="1760" w:right="1760" w:firstLine="508"/>
      </w:pPr>
      <w:rPr>
        <w:rFonts w:ascii="Wingdings" w:eastAsia="Times New Roman" w:hAnsi="Wingdings" w:cs="David" w:hint="default"/>
      </w:rPr>
    </w:lvl>
    <w:lvl w:ilvl="2" w:tplc="040D0005">
      <w:start w:val="1"/>
      <w:numFmt w:val="bullet"/>
      <w:lvlText w:val=""/>
      <w:lvlJc w:val="left"/>
      <w:pPr>
        <w:tabs>
          <w:tab w:val="num" w:pos="2444"/>
        </w:tabs>
        <w:ind w:left="2444" w:right="2444" w:hanging="360"/>
      </w:pPr>
      <w:rPr>
        <w:rFonts w:ascii="Wingdings" w:hAnsi="Wingdings" w:hint="default"/>
      </w:rPr>
    </w:lvl>
    <w:lvl w:ilvl="3" w:tplc="040D0001">
      <w:start w:val="1"/>
      <w:numFmt w:val="bullet"/>
      <w:lvlText w:val=""/>
      <w:lvlJc w:val="left"/>
      <w:pPr>
        <w:tabs>
          <w:tab w:val="num" w:pos="3164"/>
        </w:tabs>
        <w:ind w:left="3164" w:right="3164" w:hanging="360"/>
      </w:pPr>
      <w:rPr>
        <w:rFonts w:ascii="Symbol" w:hAnsi="Symbol" w:hint="default"/>
      </w:rPr>
    </w:lvl>
    <w:lvl w:ilvl="4" w:tplc="040D0003" w:tentative="1">
      <w:start w:val="1"/>
      <w:numFmt w:val="bullet"/>
      <w:lvlText w:val="o"/>
      <w:lvlJc w:val="left"/>
      <w:pPr>
        <w:tabs>
          <w:tab w:val="num" w:pos="3884"/>
        </w:tabs>
        <w:ind w:left="3884" w:right="3884" w:hanging="360"/>
      </w:pPr>
      <w:rPr>
        <w:rFonts w:ascii="Courier New" w:hAnsi="Courier New" w:hint="default"/>
      </w:rPr>
    </w:lvl>
    <w:lvl w:ilvl="5" w:tplc="040D0005" w:tentative="1">
      <w:start w:val="1"/>
      <w:numFmt w:val="bullet"/>
      <w:lvlText w:val=""/>
      <w:lvlJc w:val="left"/>
      <w:pPr>
        <w:tabs>
          <w:tab w:val="num" w:pos="4604"/>
        </w:tabs>
        <w:ind w:left="4604" w:right="4604" w:hanging="360"/>
      </w:pPr>
      <w:rPr>
        <w:rFonts w:ascii="Wingdings" w:hAnsi="Wingdings" w:hint="default"/>
      </w:rPr>
    </w:lvl>
    <w:lvl w:ilvl="6" w:tplc="040D0001" w:tentative="1">
      <w:start w:val="1"/>
      <w:numFmt w:val="bullet"/>
      <w:lvlText w:val=""/>
      <w:lvlJc w:val="left"/>
      <w:pPr>
        <w:tabs>
          <w:tab w:val="num" w:pos="5324"/>
        </w:tabs>
        <w:ind w:left="5324" w:right="5324" w:hanging="360"/>
      </w:pPr>
      <w:rPr>
        <w:rFonts w:ascii="Symbol" w:hAnsi="Symbol" w:hint="default"/>
      </w:rPr>
    </w:lvl>
    <w:lvl w:ilvl="7" w:tplc="040D0003" w:tentative="1">
      <w:start w:val="1"/>
      <w:numFmt w:val="bullet"/>
      <w:lvlText w:val="o"/>
      <w:lvlJc w:val="left"/>
      <w:pPr>
        <w:tabs>
          <w:tab w:val="num" w:pos="6044"/>
        </w:tabs>
        <w:ind w:left="6044" w:right="6044" w:hanging="360"/>
      </w:pPr>
      <w:rPr>
        <w:rFonts w:ascii="Courier New" w:hAnsi="Courier New" w:hint="default"/>
      </w:rPr>
    </w:lvl>
    <w:lvl w:ilvl="8" w:tplc="040D0005" w:tentative="1">
      <w:start w:val="1"/>
      <w:numFmt w:val="bullet"/>
      <w:lvlText w:val=""/>
      <w:lvlJc w:val="left"/>
      <w:pPr>
        <w:tabs>
          <w:tab w:val="num" w:pos="6764"/>
        </w:tabs>
        <w:ind w:left="6764" w:right="676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63"/>
    <w:rsid w:val="000041E8"/>
    <w:rsid w:val="000117A9"/>
    <w:rsid w:val="00033454"/>
    <w:rsid w:val="00033525"/>
    <w:rsid w:val="00033F28"/>
    <w:rsid w:val="0007524E"/>
    <w:rsid w:val="000855C7"/>
    <w:rsid w:val="00097634"/>
    <w:rsid w:val="000B41E1"/>
    <w:rsid w:val="000C2B0D"/>
    <w:rsid w:val="000C3DD1"/>
    <w:rsid w:val="000C4AF5"/>
    <w:rsid w:val="000D361E"/>
    <w:rsid w:val="000D3ED3"/>
    <w:rsid w:val="000D4167"/>
    <w:rsid w:val="000D76D3"/>
    <w:rsid w:val="000E77C0"/>
    <w:rsid w:val="000F1CF5"/>
    <w:rsid w:val="00100963"/>
    <w:rsid w:val="00101902"/>
    <w:rsid w:val="00105072"/>
    <w:rsid w:val="001177D7"/>
    <w:rsid w:val="0012133A"/>
    <w:rsid w:val="00130B65"/>
    <w:rsid w:val="00132F1E"/>
    <w:rsid w:val="00135C8C"/>
    <w:rsid w:val="00142D61"/>
    <w:rsid w:val="00144E99"/>
    <w:rsid w:val="00147D1A"/>
    <w:rsid w:val="00150E5B"/>
    <w:rsid w:val="0015639B"/>
    <w:rsid w:val="00165F7E"/>
    <w:rsid w:val="00174FD2"/>
    <w:rsid w:val="00175EA3"/>
    <w:rsid w:val="001764AF"/>
    <w:rsid w:val="0019149F"/>
    <w:rsid w:val="001923FC"/>
    <w:rsid w:val="001A40E3"/>
    <w:rsid w:val="001A5AEA"/>
    <w:rsid w:val="001C6A5F"/>
    <w:rsid w:val="001E3140"/>
    <w:rsid w:val="001E66AE"/>
    <w:rsid w:val="001E7DAF"/>
    <w:rsid w:val="001F6507"/>
    <w:rsid w:val="00204869"/>
    <w:rsid w:val="002054A5"/>
    <w:rsid w:val="00211640"/>
    <w:rsid w:val="00213A8E"/>
    <w:rsid w:val="00220437"/>
    <w:rsid w:val="00250899"/>
    <w:rsid w:val="002616C8"/>
    <w:rsid w:val="00264C55"/>
    <w:rsid w:val="00267171"/>
    <w:rsid w:val="002829D4"/>
    <w:rsid w:val="00287145"/>
    <w:rsid w:val="00294F5E"/>
    <w:rsid w:val="002954DB"/>
    <w:rsid w:val="002971A6"/>
    <w:rsid w:val="002A01C9"/>
    <w:rsid w:val="002C0F6F"/>
    <w:rsid w:val="002C75B1"/>
    <w:rsid w:val="002D3F32"/>
    <w:rsid w:val="002E34DA"/>
    <w:rsid w:val="002E7D78"/>
    <w:rsid w:val="002E7E6D"/>
    <w:rsid w:val="002F73F7"/>
    <w:rsid w:val="0031159B"/>
    <w:rsid w:val="00323954"/>
    <w:rsid w:val="003301B3"/>
    <w:rsid w:val="00333E98"/>
    <w:rsid w:val="00344076"/>
    <w:rsid w:val="00350108"/>
    <w:rsid w:val="0036256A"/>
    <w:rsid w:val="00364C9A"/>
    <w:rsid w:val="00390537"/>
    <w:rsid w:val="0039448E"/>
    <w:rsid w:val="003A52E8"/>
    <w:rsid w:val="003A619F"/>
    <w:rsid w:val="003B7A23"/>
    <w:rsid w:val="003C7E1D"/>
    <w:rsid w:val="003D2357"/>
    <w:rsid w:val="003D4B4F"/>
    <w:rsid w:val="003E15AF"/>
    <w:rsid w:val="003F022B"/>
    <w:rsid w:val="003F0DED"/>
    <w:rsid w:val="003F1F8C"/>
    <w:rsid w:val="003F655B"/>
    <w:rsid w:val="00412984"/>
    <w:rsid w:val="00415EFE"/>
    <w:rsid w:val="004174C8"/>
    <w:rsid w:val="00427B3F"/>
    <w:rsid w:val="00435011"/>
    <w:rsid w:val="00435430"/>
    <w:rsid w:val="00444390"/>
    <w:rsid w:val="0044486F"/>
    <w:rsid w:val="00445546"/>
    <w:rsid w:val="004651C7"/>
    <w:rsid w:val="004656DB"/>
    <w:rsid w:val="00472B2D"/>
    <w:rsid w:val="00477E18"/>
    <w:rsid w:val="00481D8B"/>
    <w:rsid w:val="004842E3"/>
    <w:rsid w:val="00486AA6"/>
    <w:rsid w:val="00487825"/>
    <w:rsid w:val="00496C13"/>
    <w:rsid w:val="004A1752"/>
    <w:rsid w:val="004A1F2C"/>
    <w:rsid w:val="004B3402"/>
    <w:rsid w:val="004C2E9F"/>
    <w:rsid w:val="004D22DC"/>
    <w:rsid w:val="004D64CC"/>
    <w:rsid w:val="004F0741"/>
    <w:rsid w:val="004F17A4"/>
    <w:rsid w:val="004F7875"/>
    <w:rsid w:val="00503A63"/>
    <w:rsid w:val="00514E75"/>
    <w:rsid w:val="00522EB2"/>
    <w:rsid w:val="00526BAE"/>
    <w:rsid w:val="00540D83"/>
    <w:rsid w:val="00542293"/>
    <w:rsid w:val="005500E0"/>
    <w:rsid w:val="00555DF6"/>
    <w:rsid w:val="0057197E"/>
    <w:rsid w:val="0057258A"/>
    <w:rsid w:val="0057605C"/>
    <w:rsid w:val="00583A30"/>
    <w:rsid w:val="00585020"/>
    <w:rsid w:val="005C39FD"/>
    <w:rsid w:val="005D464B"/>
    <w:rsid w:val="00602639"/>
    <w:rsid w:val="006124F2"/>
    <w:rsid w:val="00614B52"/>
    <w:rsid w:val="0061567F"/>
    <w:rsid w:val="00621E89"/>
    <w:rsid w:val="00622F64"/>
    <w:rsid w:val="00623BDC"/>
    <w:rsid w:val="006245BB"/>
    <w:rsid w:val="00624A93"/>
    <w:rsid w:val="006277D6"/>
    <w:rsid w:val="00627E85"/>
    <w:rsid w:val="00631006"/>
    <w:rsid w:val="00637B93"/>
    <w:rsid w:val="00644275"/>
    <w:rsid w:val="00655399"/>
    <w:rsid w:val="00655E82"/>
    <w:rsid w:val="0066134E"/>
    <w:rsid w:val="00662EEB"/>
    <w:rsid w:val="00664178"/>
    <w:rsid w:val="00665D6B"/>
    <w:rsid w:val="00666711"/>
    <w:rsid w:val="00676A88"/>
    <w:rsid w:val="00677040"/>
    <w:rsid w:val="00681D21"/>
    <w:rsid w:val="006A2268"/>
    <w:rsid w:val="006A62AE"/>
    <w:rsid w:val="006C12BF"/>
    <w:rsid w:val="006D5276"/>
    <w:rsid w:val="006F03D3"/>
    <w:rsid w:val="00702064"/>
    <w:rsid w:val="00705036"/>
    <w:rsid w:val="00705EFA"/>
    <w:rsid w:val="007112DA"/>
    <w:rsid w:val="00714825"/>
    <w:rsid w:val="00726716"/>
    <w:rsid w:val="007356D7"/>
    <w:rsid w:val="00737C58"/>
    <w:rsid w:val="007410E0"/>
    <w:rsid w:val="0075436C"/>
    <w:rsid w:val="00754B75"/>
    <w:rsid w:val="00756703"/>
    <w:rsid w:val="00760469"/>
    <w:rsid w:val="00772A91"/>
    <w:rsid w:val="00776BBC"/>
    <w:rsid w:val="00784DBE"/>
    <w:rsid w:val="00792876"/>
    <w:rsid w:val="0079518C"/>
    <w:rsid w:val="00795EA8"/>
    <w:rsid w:val="007B4701"/>
    <w:rsid w:val="007C7879"/>
    <w:rsid w:val="007D17EC"/>
    <w:rsid w:val="007E0E1A"/>
    <w:rsid w:val="007F05BD"/>
    <w:rsid w:val="007F0CA5"/>
    <w:rsid w:val="007F4544"/>
    <w:rsid w:val="007F7352"/>
    <w:rsid w:val="00802D33"/>
    <w:rsid w:val="00805CE7"/>
    <w:rsid w:val="00805D1B"/>
    <w:rsid w:val="00806AB7"/>
    <w:rsid w:val="008107E7"/>
    <w:rsid w:val="008141DE"/>
    <w:rsid w:val="00815C43"/>
    <w:rsid w:val="00826660"/>
    <w:rsid w:val="00830973"/>
    <w:rsid w:val="00831104"/>
    <w:rsid w:val="00841087"/>
    <w:rsid w:val="0085506E"/>
    <w:rsid w:val="0085576F"/>
    <w:rsid w:val="0086450E"/>
    <w:rsid w:val="008820A1"/>
    <w:rsid w:val="00891BA9"/>
    <w:rsid w:val="008A14CB"/>
    <w:rsid w:val="008A6B90"/>
    <w:rsid w:val="008A75D5"/>
    <w:rsid w:val="008C189F"/>
    <w:rsid w:val="008E5CB0"/>
    <w:rsid w:val="008F23DE"/>
    <w:rsid w:val="008F72D3"/>
    <w:rsid w:val="00902951"/>
    <w:rsid w:val="009032A1"/>
    <w:rsid w:val="00906C05"/>
    <w:rsid w:val="0090743E"/>
    <w:rsid w:val="00907504"/>
    <w:rsid w:val="0091189D"/>
    <w:rsid w:val="00913A34"/>
    <w:rsid w:val="00913C12"/>
    <w:rsid w:val="009207AE"/>
    <w:rsid w:val="00930343"/>
    <w:rsid w:val="00960B92"/>
    <w:rsid w:val="009624D9"/>
    <w:rsid w:val="00971A1F"/>
    <w:rsid w:val="00973349"/>
    <w:rsid w:val="00975150"/>
    <w:rsid w:val="00976EDA"/>
    <w:rsid w:val="009850A0"/>
    <w:rsid w:val="009873A4"/>
    <w:rsid w:val="00991E13"/>
    <w:rsid w:val="00992375"/>
    <w:rsid w:val="009A3CA5"/>
    <w:rsid w:val="009A764C"/>
    <w:rsid w:val="009B2175"/>
    <w:rsid w:val="009C1280"/>
    <w:rsid w:val="009C5F75"/>
    <w:rsid w:val="009D542E"/>
    <w:rsid w:val="009D76A3"/>
    <w:rsid w:val="009E62B3"/>
    <w:rsid w:val="00A14FB2"/>
    <w:rsid w:val="00A152FB"/>
    <w:rsid w:val="00A32232"/>
    <w:rsid w:val="00A4133E"/>
    <w:rsid w:val="00A42EE0"/>
    <w:rsid w:val="00A45B8B"/>
    <w:rsid w:val="00A50FC3"/>
    <w:rsid w:val="00A52BB3"/>
    <w:rsid w:val="00A5411D"/>
    <w:rsid w:val="00A545AC"/>
    <w:rsid w:val="00A549C1"/>
    <w:rsid w:val="00A67E67"/>
    <w:rsid w:val="00A77F8F"/>
    <w:rsid w:val="00A87232"/>
    <w:rsid w:val="00A87ED0"/>
    <w:rsid w:val="00A9074D"/>
    <w:rsid w:val="00A9722A"/>
    <w:rsid w:val="00AA3DB6"/>
    <w:rsid w:val="00AA7C16"/>
    <w:rsid w:val="00AB44EA"/>
    <w:rsid w:val="00AD485E"/>
    <w:rsid w:val="00AE5297"/>
    <w:rsid w:val="00AE6813"/>
    <w:rsid w:val="00B00C16"/>
    <w:rsid w:val="00B06263"/>
    <w:rsid w:val="00B12D7C"/>
    <w:rsid w:val="00B203E5"/>
    <w:rsid w:val="00B22091"/>
    <w:rsid w:val="00B271B9"/>
    <w:rsid w:val="00B40668"/>
    <w:rsid w:val="00B43F76"/>
    <w:rsid w:val="00B47D6F"/>
    <w:rsid w:val="00B526DE"/>
    <w:rsid w:val="00B60173"/>
    <w:rsid w:val="00B742A1"/>
    <w:rsid w:val="00B94DFA"/>
    <w:rsid w:val="00B96087"/>
    <w:rsid w:val="00BA32D9"/>
    <w:rsid w:val="00BA5011"/>
    <w:rsid w:val="00BB5F1C"/>
    <w:rsid w:val="00BC4DCB"/>
    <w:rsid w:val="00BC76D5"/>
    <w:rsid w:val="00BD3375"/>
    <w:rsid w:val="00BD421D"/>
    <w:rsid w:val="00BD744D"/>
    <w:rsid w:val="00BE7661"/>
    <w:rsid w:val="00BF3CDF"/>
    <w:rsid w:val="00BF6BDF"/>
    <w:rsid w:val="00C027B9"/>
    <w:rsid w:val="00C24794"/>
    <w:rsid w:val="00C26141"/>
    <w:rsid w:val="00C346C0"/>
    <w:rsid w:val="00C46FD0"/>
    <w:rsid w:val="00C5093F"/>
    <w:rsid w:val="00C546AB"/>
    <w:rsid w:val="00C62CA5"/>
    <w:rsid w:val="00C7648A"/>
    <w:rsid w:val="00C82A9B"/>
    <w:rsid w:val="00C90819"/>
    <w:rsid w:val="00C94E14"/>
    <w:rsid w:val="00CB429E"/>
    <w:rsid w:val="00CB7884"/>
    <w:rsid w:val="00CC5776"/>
    <w:rsid w:val="00CC6918"/>
    <w:rsid w:val="00CE1E14"/>
    <w:rsid w:val="00CE7222"/>
    <w:rsid w:val="00CF2A9A"/>
    <w:rsid w:val="00D04CFF"/>
    <w:rsid w:val="00D13AEA"/>
    <w:rsid w:val="00D206B3"/>
    <w:rsid w:val="00D2071A"/>
    <w:rsid w:val="00D2282F"/>
    <w:rsid w:val="00D261D8"/>
    <w:rsid w:val="00D36252"/>
    <w:rsid w:val="00D36CB5"/>
    <w:rsid w:val="00D37241"/>
    <w:rsid w:val="00D375F3"/>
    <w:rsid w:val="00D41B83"/>
    <w:rsid w:val="00D430D3"/>
    <w:rsid w:val="00D56C26"/>
    <w:rsid w:val="00D62F88"/>
    <w:rsid w:val="00D66AD3"/>
    <w:rsid w:val="00D74662"/>
    <w:rsid w:val="00D74B35"/>
    <w:rsid w:val="00D7501A"/>
    <w:rsid w:val="00D80DB7"/>
    <w:rsid w:val="00D836E2"/>
    <w:rsid w:val="00D84066"/>
    <w:rsid w:val="00D90358"/>
    <w:rsid w:val="00D9189B"/>
    <w:rsid w:val="00D932A3"/>
    <w:rsid w:val="00D97EEF"/>
    <w:rsid w:val="00DA0D82"/>
    <w:rsid w:val="00DA1D7B"/>
    <w:rsid w:val="00DB6929"/>
    <w:rsid w:val="00DC0260"/>
    <w:rsid w:val="00DC2198"/>
    <w:rsid w:val="00DC539E"/>
    <w:rsid w:val="00DD3CC9"/>
    <w:rsid w:val="00DD77B5"/>
    <w:rsid w:val="00DF453B"/>
    <w:rsid w:val="00DF6691"/>
    <w:rsid w:val="00DF6A70"/>
    <w:rsid w:val="00DF78BF"/>
    <w:rsid w:val="00E04F78"/>
    <w:rsid w:val="00E31283"/>
    <w:rsid w:val="00E414C6"/>
    <w:rsid w:val="00E50BEE"/>
    <w:rsid w:val="00E5360E"/>
    <w:rsid w:val="00E62B6C"/>
    <w:rsid w:val="00E7471D"/>
    <w:rsid w:val="00E81B9B"/>
    <w:rsid w:val="00E95107"/>
    <w:rsid w:val="00EA076A"/>
    <w:rsid w:val="00EA2EE6"/>
    <w:rsid w:val="00EA6BC9"/>
    <w:rsid w:val="00EB747D"/>
    <w:rsid w:val="00EC594E"/>
    <w:rsid w:val="00ED1C67"/>
    <w:rsid w:val="00EE0248"/>
    <w:rsid w:val="00EE468E"/>
    <w:rsid w:val="00EF52E7"/>
    <w:rsid w:val="00F1018B"/>
    <w:rsid w:val="00F22457"/>
    <w:rsid w:val="00F33C7C"/>
    <w:rsid w:val="00F4099F"/>
    <w:rsid w:val="00F64CEE"/>
    <w:rsid w:val="00F66B6C"/>
    <w:rsid w:val="00F7011C"/>
    <w:rsid w:val="00F71A5D"/>
    <w:rsid w:val="00F74CC9"/>
    <w:rsid w:val="00FB07F1"/>
    <w:rsid w:val="00FB1162"/>
    <w:rsid w:val="00FB58CA"/>
    <w:rsid w:val="00FB603C"/>
    <w:rsid w:val="00FD244F"/>
    <w:rsid w:val="00FF3B15"/>
    <w:rsid w:val="00FF5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70FB0-9B87-458B-8236-66BA0157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aliases w:val=" Char"/>
    <w:basedOn w:val="a"/>
    <w:next w:val="a"/>
    <w:link w:val="10"/>
    <w:qFormat/>
    <w:pPr>
      <w:keepNext/>
      <w:spacing w:before="80" w:after="60" w:line="300" w:lineRule="exact"/>
      <w:jc w:val="center"/>
      <w:outlineLvl w:val="0"/>
    </w:pPr>
    <w:rPr>
      <w:b/>
      <w:bCs/>
      <w:sz w:val="28"/>
      <w:szCs w:val="28"/>
      <w:lang w:val="x-none"/>
    </w:rPr>
  </w:style>
  <w:style w:type="paragraph" w:styleId="2">
    <w:name w:val="heading 2"/>
    <w:basedOn w:val="a"/>
    <w:next w:val="a"/>
    <w:link w:val="20"/>
    <w:qFormat/>
    <w:pPr>
      <w:keepNext/>
      <w:spacing w:line="300" w:lineRule="exact"/>
      <w:jc w:val="both"/>
      <w:outlineLvl w:val="1"/>
    </w:pPr>
    <w:rPr>
      <w:b/>
      <w:bCs/>
      <w:lang w:val="x-none"/>
    </w:rPr>
  </w:style>
  <w:style w:type="paragraph" w:styleId="3">
    <w:name w:val="heading 3"/>
    <w:basedOn w:val="a"/>
    <w:next w:val="a"/>
    <w:link w:val="30"/>
    <w:unhideWhenUsed/>
    <w:qFormat/>
    <w:rsid w:val="00655E82"/>
    <w:pPr>
      <w:keepNext/>
      <w:spacing w:before="240" w:after="60"/>
      <w:outlineLvl w:val="2"/>
    </w:pPr>
    <w:rPr>
      <w:rFonts w:ascii="Calibri Light" w:hAnsi="Calibri Light"/>
      <w:b/>
      <w:bCs/>
      <w:sz w:val="26"/>
      <w:szCs w:val="26"/>
      <w:lang w:val="x-none"/>
    </w:rPr>
  </w:style>
  <w:style w:type="paragraph" w:styleId="4">
    <w:name w:val="heading 4"/>
    <w:basedOn w:val="a"/>
    <w:next w:val="a"/>
    <w:link w:val="40"/>
    <w:unhideWhenUsed/>
    <w:qFormat/>
    <w:rsid w:val="00655E82"/>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891BA9"/>
    <w:pPr>
      <w:spacing w:before="240" w:after="60"/>
      <w:jc w:val="center"/>
      <w:outlineLvl w:val="4"/>
    </w:pPr>
    <w:rPr>
      <w:rFonts w:cs="David"/>
      <w:b/>
      <w:bCs/>
      <w:i/>
      <w:sz w:val="26"/>
      <w:szCs w:val="22"/>
      <w:lang w:eastAsia="en-US"/>
    </w:rPr>
  </w:style>
  <w:style w:type="paragraph" w:styleId="6">
    <w:name w:val="heading 6"/>
    <w:basedOn w:val="a"/>
    <w:next w:val="a"/>
    <w:link w:val="60"/>
    <w:qFormat/>
    <w:rsid w:val="00891BA9"/>
    <w:pPr>
      <w:spacing w:before="240" w:after="60"/>
      <w:outlineLvl w:val="5"/>
    </w:pPr>
    <w:rPr>
      <w:b/>
      <w:bCs/>
      <w:sz w:val="22"/>
      <w:szCs w:val="22"/>
      <w:lang w:eastAsia="en-US"/>
    </w:rPr>
  </w:style>
  <w:style w:type="paragraph" w:styleId="8">
    <w:name w:val="heading 8"/>
    <w:basedOn w:val="a"/>
    <w:next w:val="a"/>
    <w:link w:val="80"/>
    <w:qFormat/>
    <w:rsid w:val="00C46FD0"/>
    <w:pPr>
      <w:keepNext/>
      <w:keepLines/>
      <w:bidi w:val="0"/>
      <w:spacing w:before="200" w:line="264" w:lineRule="auto"/>
      <w:outlineLvl w:val="7"/>
    </w:pPr>
    <w:rPr>
      <w:rFonts w:ascii="Cambria" w:hAnsi="Cambria"/>
      <w:color w:val="404040"/>
      <w:sz w:val="20"/>
      <w:szCs w:val="20"/>
      <w:lang w:eastAsia="en-US"/>
    </w:rPr>
  </w:style>
  <w:style w:type="paragraph" w:styleId="9">
    <w:name w:val="heading 9"/>
    <w:basedOn w:val="a"/>
    <w:next w:val="a"/>
    <w:link w:val="90"/>
    <w:qFormat/>
    <w:rsid w:val="00C46FD0"/>
    <w:pPr>
      <w:keepNext/>
      <w:keepLines/>
      <w:bidi w:val="0"/>
      <w:spacing w:before="200" w:line="264" w:lineRule="auto"/>
      <w:outlineLvl w:val="8"/>
    </w:pPr>
    <w:rPr>
      <w:rFonts w:ascii="Cambria" w:hAnsi="Cambria"/>
      <w:i/>
      <w:iCs/>
      <w:color w:val="404040"/>
      <w:sz w:val="20"/>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rPr>
      <w:lang w:val="x-none"/>
    </w:rPr>
  </w:style>
  <w:style w:type="character" w:styleId="a5">
    <w:name w:val="page number"/>
    <w:basedOn w:val="a0"/>
  </w:style>
  <w:style w:type="paragraph" w:styleId="a6">
    <w:name w:val="Body Text"/>
    <w:basedOn w:val="a"/>
    <w:link w:val="a7"/>
    <w:pPr>
      <w:jc w:val="both"/>
    </w:pPr>
    <w:rPr>
      <w:lang w:val="x-none"/>
    </w:rPr>
  </w:style>
  <w:style w:type="paragraph" w:styleId="21">
    <w:name w:val="Body Text 2"/>
    <w:basedOn w:val="a"/>
    <w:pPr>
      <w:spacing w:before="80" w:after="60" w:line="300" w:lineRule="exact"/>
      <w:jc w:val="both"/>
    </w:pPr>
    <w:rPr>
      <w:rFonts w:cs="David"/>
      <w:sz w:val="22"/>
      <w:szCs w:val="22"/>
    </w:rPr>
  </w:style>
  <w:style w:type="paragraph" w:styleId="NormalWeb">
    <w:name w:val="Normal (Web)"/>
    <w:basedOn w:val="a"/>
    <w:unhideWhenUsed/>
    <w:rsid w:val="00C90819"/>
    <w:pPr>
      <w:bidi w:val="0"/>
      <w:spacing w:before="100" w:beforeAutospacing="1" w:after="100" w:afterAutospacing="1"/>
    </w:pPr>
    <w:rPr>
      <w:lang w:eastAsia="en-US"/>
    </w:rPr>
  </w:style>
  <w:style w:type="paragraph" w:styleId="a8">
    <w:name w:val="תואר"/>
    <w:basedOn w:val="a"/>
    <w:link w:val="a9"/>
    <w:qFormat/>
    <w:rsid w:val="008141DE"/>
    <w:pPr>
      <w:widowControl w:val="0"/>
      <w:spacing w:line="360" w:lineRule="auto"/>
      <w:ind w:firstLine="284"/>
      <w:jc w:val="center"/>
    </w:pPr>
    <w:rPr>
      <w:b/>
      <w:bCs/>
      <w:sz w:val="32"/>
      <w:lang w:val="x-none" w:eastAsia="x-none"/>
    </w:rPr>
  </w:style>
  <w:style w:type="character" w:customStyle="1" w:styleId="a9">
    <w:name w:val="תואר תו"/>
    <w:link w:val="a8"/>
    <w:rsid w:val="008141DE"/>
    <w:rPr>
      <w:b/>
      <w:bCs/>
      <w:sz w:val="32"/>
      <w:szCs w:val="24"/>
      <w:lang w:val="x-none" w:eastAsia="x-none"/>
    </w:rPr>
  </w:style>
  <w:style w:type="character" w:customStyle="1" w:styleId="30">
    <w:name w:val="כותרת 3 תו"/>
    <w:link w:val="3"/>
    <w:rsid w:val="00655E82"/>
    <w:rPr>
      <w:rFonts w:ascii="Calibri Light" w:eastAsia="Times New Roman" w:hAnsi="Calibri Light" w:cs="Times New Roman"/>
      <w:b/>
      <w:bCs/>
      <w:sz w:val="26"/>
      <w:szCs w:val="26"/>
      <w:lang w:eastAsia="he-IL"/>
    </w:rPr>
  </w:style>
  <w:style w:type="character" w:customStyle="1" w:styleId="40">
    <w:name w:val="כותרת 4 תו"/>
    <w:link w:val="4"/>
    <w:rsid w:val="00655E82"/>
    <w:rPr>
      <w:rFonts w:ascii="Calibri" w:eastAsia="Times New Roman" w:hAnsi="Calibri" w:cs="Arial"/>
      <w:b/>
      <w:bCs/>
      <w:sz w:val="28"/>
      <w:szCs w:val="28"/>
      <w:lang w:eastAsia="he-IL"/>
    </w:rPr>
  </w:style>
  <w:style w:type="paragraph" w:styleId="aa">
    <w:name w:val="footnote text"/>
    <w:basedOn w:val="a"/>
    <w:link w:val="ab"/>
    <w:unhideWhenUsed/>
    <w:rsid w:val="00655E82"/>
    <w:rPr>
      <w:rFonts w:ascii="Calibri" w:eastAsia="Calibri" w:hAnsi="Calibri"/>
      <w:noProof/>
      <w:sz w:val="20"/>
      <w:szCs w:val="20"/>
      <w:lang w:val="x-none" w:eastAsia="x-none"/>
    </w:rPr>
  </w:style>
  <w:style w:type="character" w:customStyle="1" w:styleId="ab">
    <w:name w:val="טקסט הערת שוליים תו"/>
    <w:link w:val="aa"/>
    <w:rsid w:val="00655E82"/>
    <w:rPr>
      <w:rFonts w:ascii="Calibri" w:eastAsia="Calibri" w:hAnsi="Calibri" w:cs="Arial"/>
      <w:noProof/>
    </w:rPr>
  </w:style>
  <w:style w:type="character" w:styleId="ac">
    <w:name w:val="footnote reference"/>
    <w:unhideWhenUsed/>
    <w:rsid w:val="00655E82"/>
    <w:rPr>
      <w:vertAlign w:val="superscript"/>
    </w:rPr>
  </w:style>
  <w:style w:type="character" w:customStyle="1" w:styleId="10">
    <w:name w:val="כותרת 1 תו"/>
    <w:aliases w:val=" Char תו"/>
    <w:link w:val="1"/>
    <w:rsid w:val="00784DBE"/>
    <w:rPr>
      <w:rFonts w:cs="David"/>
      <w:b/>
      <w:bCs/>
      <w:sz w:val="28"/>
      <w:szCs w:val="28"/>
      <w:lang w:eastAsia="he-IL"/>
    </w:rPr>
  </w:style>
  <w:style w:type="character" w:customStyle="1" w:styleId="20">
    <w:name w:val="כותרת 2 תו"/>
    <w:link w:val="2"/>
    <w:rsid w:val="00784DBE"/>
    <w:rPr>
      <w:rFonts w:cs="David"/>
      <w:b/>
      <w:bCs/>
      <w:sz w:val="24"/>
      <w:szCs w:val="24"/>
      <w:lang w:eastAsia="he-IL"/>
    </w:rPr>
  </w:style>
  <w:style w:type="character" w:customStyle="1" w:styleId="a7">
    <w:name w:val="גוף טקסט תו"/>
    <w:link w:val="a6"/>
    <w:rsid w:val="00784DBE"/>
    <w:rPr>
      <w:sz w:val="24"/>
      <w:szCs w:val="24"/>
      <w:lang w:eastAsia="he-IL"/>
    </w:rPr>
  </w:style>
  <w:style w:type="character" w:customStyle="1" w:styleId="a4">
    <w:name w:val="כותרת עליונה תו"/>
    <w:link w:val="a3"/>
    <w:rsid w:val="00784DBE"/>
    <w:rPr>
      <w:sz w:val="24"/>
      <w:szCs w:val="24"/>
      <w:lang w:eastAsia="he-IL"/>
    </w:rPr>
  </w:style>
  <w:style w:type="paragraph" w:styleId="ad">
    <w:name w:val="Balloon Text"/>
    <w:basedOn w:val="a"/>
    <w:link w:val="ae"/>
    <w:rsid w:val="00784DBE"/>
    <w:rPr>
      <w:rFonts w:ascii="Tahoma" w:hAnsi="Tahoma"/>
      <w:noProof/>
      <w:sz w:val="16"/>
      <w:szCs w:val="16"/>
      <w:lang w:val="x-none"/>
    </w:rPr>
  </w:style>
  <w:style w:type="character" w:customStyle="1" w:styleId="ae">
    <w:name w:val="טקסט בלונים תו"/>
    <w:link w:val="ad"/>
    <w:rsid w:val="00784DBE"/>
    <w:rPr>
      <w:rFonts w:ascii="Tahoma" w:hAnsi="Tahoma" w:cs="Tahoma"/>
      <w:noProof/>
      <w:sz w:val="16"/>
      <w:szCs w:val="16"/>
      <w:lang w:eastAsia="he-IL"/>
    </w:rPr>
  </w:style>
  <w:style w:type="paragraph" w:styleId="af">
    <w:name w:val="footer"/>
    <w:basedOn w:val="a"/>
    <w:link w:val="af0"/>
    <w:rsid w:val="00784DBE"/>
    <w:pPr>
      <w:tabs>
        <w:tab w:val="center" w:pos="4153"/>
        <w:tab w:val="right" w:pos="8306"/>
      </w:tabs>
    </w:pPr>
    <w:rPr>
      <w:noProof/>
      <w:sz w:val="20"/>
      <w:szCs w:val="28"/>
      <w:lang w:val="x-none"/>
    </w:rPr>
  </w:style>
  <w:style w:type="character" w:customStyle="1" w:styleId="af0">
    <w:name w:val="כותרת תחתונה תו"/>
    <w:link w:val="af"/>
    <w:rsid w:val="00784DBE"/>
    <w:rPr>
      <w:rFonts w:cs="FrankRuehl"/>
      <w:noProof/>
      <w:szCs w:val="28"/>
      <w:lang w:eastAsia="he-IL"/>
    </w:rPr>
  </w:style>
  <w:style w:type="paragraph" w:customStyle="1" w:styleId="af1">
    <w:basedOn w:val="a"/>
    <w:next w:val="a8"/>
    <w:qFormat/>
    <w:rsid w:val="00BD744D"/>
    <w:pPr>
      <w:widowControl w:val="0"/>
      <w:spacing w:line="360" w:lineRule="auto"/>
      <w:ind w:firstLine="284"/>
      <w:jc w:val="center"/>
    </w:pPr>
    <w:rPr>
      <w:b/>
      <w:bCs/>
      <w:sz w:val="32"/>
      <w:lang w:val="x-none" w:eastAsia="x-none"/>
    </w:rPr>
  </w:style>
  <w:style w:type="paragraph" w:styleId="af2">
    <w:name w:val="List Paragraph"/>
    <w:basedOn w:val="a"/>
    <w:uiPriority w:val="34"/>
    <w:qFormat/>
    <w:rsid w:val="007356D7"/>
    <w:pPr>
      <w:spacing w:after="160" w:line="259" w:lineRule="auto"/>
      <w:ind w:left="720"/>
      <w:contextualSpacing/>
    </w:pPr>
    <w:rPr>
      <w:rFonts w:ascii="Calibri" w:eastAsia="Calibri" w:hAnsi="Calibri" w:cs="Arial"/>
      <w:sz w:val="22"/>
      <w:szCs w:val="22"/>
      <w:lang w:eastAsia="en-US"/>
    </w:rPr>
  </w:style>
  <w:style w:type="paragraph" w:customStyle="1" w:styleId="af3">
    <w:basedOn w:val="a"/>
    <w:next w:val="a8"/>
    <w:qFormat/>
    <w:rsid w:val="00ED1C67"/>
    <w:pPr>
      <w:widowControl w:val="0"/>
      <w:spacing w:line="360" w:lineRule="auto"/>
      <w:ind w:firstLine="284"/>
      <w:jc w:val="center"/>
    </w:pPr>
    <w:rPr>
      <w:b/>
      <w:bCs/>
      <w:sz w:val="32"/>
      <w:lang w:val="x-none" w:eastAsia="x-none"/>
    </w:rPr>
  </w:style>
  <w:style w:type="paragraph" w:customStyle="1" w:styleId="af4">
    <w:name w:val="דוד"/>
    <w:basedOn w:val="a"/>
    <w:rsid w:val="00DC0260"/>
    <w:pPr>
      <w:spacing w:line="280" w:lineRule="exact"/>
      <w:jc w:val="center"/>
    </w:pPr>
    <w:rPr>
      <w:rFonts w:cs="David"/>
      <w:sz w:val="22"/>
      <w:szCs w:val="22"/>
    </w:rPr>
  </w:style>
  <w:style w:type="character" w:customStyle="1" w:styleId="50">
    <w:name w:val="כותרת 5 תו"/>
    <w:link w:val="5"/>
    <w:rsid w:val="00891BA9"/>
    <w:rPr>
      <w:rFonts w:cs="David"/>
      <w:b/>
      <w:bCs/>
      <w:i/>
      <w:sz w:val="26"/>
      <w:szCs w:val="22"/>
    </w:rPr>
  </w:style>
  <w:style w:type="character" w:customStyle="1" w:styleId="60">
    <w:name w:val="כותרת 6 תו"/>
    <w:link w:val="6"/>
    <w:rsid w:val="00891BA9"/>
    <w:rPr>
      <w:b/>
      <w:bCs/>
      <w:sz w:val="22"/>
      <w:szCs w:val="22"/>
    </w:rPr>
  </w:style>
  <w:style w:type="paragraph" w:customStyle="1" w:styleId="af5">
    <w:name w:val="צד ימין"/>
    <w:basedOn w:val="a"/>
    <w:rsid w:val="00891BA9"/>
    <w:pPr>
      <w:framePr w:w="680" w:hSpace="113" w:wrap="around" w:vAnchor="text" w:hAnchor="page" w:xAlign="right" w:y="1"/>
      <w:jc w:val="center"/>
    </w:pPr>
    <w:rPr>
      <w:rFonts w:cs="Guttman Calligraphic"/>
      <w:spacing w:val="20"/>
      <w:szCs w:val="16"/>
      <w:lang w:eastAsia="en-US"/>
    </w:rPr>
  </w:style>
  <w:style w:type="paragraph" w:customStyle="1" w:styleId="af6">
    <w:name w:val="צד שמאל"/>
    <w:basedOn w:val="a"/>
    <w:autoRedefine/>
    <w:rsid w:val="00891BA9"/>
    <w:pPr>
      <w:framePr w:w="851" w:hSpace="113" w:wrap="around" w:vAnchor="text" w:hAnchor="text" w:y="1"/>
      <w:jc w:val="center"/>
    </w:pPr>
    <w:rPr>
      <w:rFonts w:cs="Guttman Calligraphic"/>
      <w:sz w:val="20"/>
      <w:szCs w:val="14"/>
      <w:lang w:eastAsia="en-US"/>
    </w:rPr>
  </w:style>
  <w:style w:type="paragraph" w:styleId="af7">
    <w:name w:val="Document Map"/>
    <w:basedOn w:val="a"/>
    <w:link w:val="af8"/>
    <w:rsid w:val="00891BA9"/>
    <w:pPr>
      <w:shd w:val="clear" w:color="auto" w:fill="000080"/>
    </w:pPr>
    <w:rPr>
      <w:rFonts w:ascii="Tahoma" w:hAnsi="Tahoma" w:cs="Tahoma"/>
      <w:sz w:val="20"/>
      <w:szCs w:val="20"/>
      <w:lang w:eastAsia="en-US"/>
    </w:rPr>
  </w:style>
  <w:style w:type="character" w:customStyle="1" w:styleId="af8">
    <w:name w:val="מפת מסמך תו"/>
    <w:link w:val="af7"/>
    <w:rsid w:val="00891BA9"/>
    <w:rPr>
      <w:rFonts w:ascii="Tahoma" w:hAnsi="Tahoma" w:cs="Tahoma"/>
      <w:shd w:val="clear" w:color="auto" w:fill="000080"/>
    </w:rPr>
  </w:style>
  <w:style w:type="character" w:customStyle="1" w:styleId="80">
    <w:name w:val="כותרת 8 תו"/>
    <w:link w:val="8"/>
    <w:rsid w:val="00C46FD0"/>
    <w:rPr>
      <w:rFonts w:ascii="Cambria" w:hAnsi="Cambria"/>
      <w:color w:val="404040"/>
    </w:rPr>
  </w:style>
  <w:style w:type="character" w:customStyle="1" w:styleId="90">
    <w:name w:val="כותרת 9 תו"/>
    <w:link w:val="9"/>
    <w:rsid w:val="00C46FD0"/>
    <w:rPr>
      <w:rFonts w:ascii="Cambria" w:hAnsi="Cambria"/>
      <w:i/>
      <w:iCs/>
      <w:color w:val="404040"/>
    </w:rPr>
  </w:style>
  <w:style w:type="character" w:customStyle="1" w:styleId="hl">
    <w:name w:val="hl"/>
    <w:rsid w:val="00C46FD0"/>
  </w:style>
  <w:style w:type="character" w:styleId="af9">
    <w:name w:val="Strong"/>
    <w:qFormat/>
    <w:rsid w:val="00C46FD0"/>
    <w:rPr>
      <w:b/>
      <w:bCs/>
    </w:rPr>
  </w:style>
  <w:style w:type="paragraph" w:customStyle="1" w:styleId="FOOTNOTE">
    <w:name w:val="FOOTNOTE"/>
    <w:basedOn w:val="a"/>
    <w:link w:val="FOOTNOTEChar"/>
    <w:rsid w:val="00C46FD0"/>
    <w:pPr>
      <w:autoSpaceDE w:val="0"/>
      <w:autoSpaceDN w:val="0"/>
      <w:adjustRightInd w:val="0"/>
      <w:jc w:val="both"/>
    </w:pPr>
    <w:rPr>
      <w:rFonts w:eastAsia="SimSun"/>
      <w:color w:val="000000"/>
      <w:szCs w:val="30"/>
      <w:lang w:eastAsia="en-US"/>
    </w:rPr>
  </w:style>
  <w:style w:type="character" w:customStyle="1" w:styleId="FOOTNOTEChar">
    <w:name w:val="FOOTNOTE Char"/>
    <w:link w:val="FOOTNOTE"/>
    <w:rsid w:val="00C46FD0"/>
    <w:rPr>
      <w:rFonts w:eastAsia="SimSun"/>
      <w:color w:val="000000"/>
      <w:sz w:val="24"/>
      <w:szCs w:val="30"/>
    </w:rPr>
  </w:style>
  <w:style w:type="paragraph" w:customStyle="1" w:styleId="ListParagraph1">
    <w:name w:val="List Paragraph1"/>
    <w:basedOn w:val="a"/>
    <w:qFormat/>
    <w:rsid w:val="00C46FD0"/>
    <w:pPr>
      <w:bidi w:val="0"/>
      <w:spacing w:line="264" w:lineRule="auto"/>
      <w:ind w:left="720"/>
      <w:contextualSpacing/>
    </w:pPr>
    <w:rPr>
      <w:rFonts w:ascii="Calibri" w:eastAsia="Calibri" w:hAnsi="Calibri" w:cs="Arial"/>
      <w:sz w:val="22"/>
      <w:szCs w:val="22"/>
      <w:lang w:eastAsia="en-US"/>
    </w:rPr>
  </w:style>
  <w:style w:type="character" w:customStyle="1" w:styleId="SubtleEmphasis1">
    <w:name w:val="Subtle Emphasis1"/>
    <w:rsid w:val="00C46FD0"/>
    <w:rPr>
      <w:rFonts w:cs="Times New Roman"/>
      <w:i/>
      <w:iCs/>
      <w:color w:val="808080"/>
    </w:rPr>
  </w:style>
  <w:style w:type="table" w:customStyle="1" w:styleId="TableNormal1">
    <w:name w:val="Table Normal1"/>
    <w:next w:val="a1"/>
    <w:semiHidden/>
    <w:unhideWhenUsed/>
    <w:qFormat/>
    <w:rsid w:val="00C46FD0"/>
    <w:rPr>
      <w:rFonts w:ascii="Calibri" w:hAnsi="Calibri" w:cs="Calibri"/>
    </w:rPr>
    <w:tblPr>
      <w:tblInd w:w="0" w:type="dxa"/>
      <w:tblCellMar>
        <w:top w:w="0" w:type="dxa"/>
        <w:left w:w="108" w:type="dxa"/>
        <w:bottom w:w="0" w:type="dxa"/>
        <w:right w:w="108" w:type="dxa"/>
      </w:tblCellMar>
    </w:tblPr>
  </w:style>
  <w:style w:type="numbering" w:customStyle="1" w:styleId="NoList1">
    <w:name w:val="No List1"/>
    <w:next w:val="a2"/>
    <w:semiHidden/>
    <w:unhideWhenUsed/>
    <w:rsid w:val="00C46FD0"/>
  </w:style>
  <w:style w:type="paragraph" w:customStyle="1" w:styleId="Revision1">
    <w:name w:val="Revision1"/>
    <w:hidden/>
    <w:semiHidden/>
    <w:rsid w:val="00C46FD0"/>
    <w:rPr>
      <w:rFonts w:ascii="Calibri" w:hAnsi="Calibri" w:cs="Arial"/>
      <w:sz w:val="22"/>
      <w:szCs w:val="22"/>
    </w:rPr>
  </w:style>
  <w:style w:type="table" w:customStyle="1" w:styleId="TableNormal2">
    <w:name w:val="Table Normal2"/>
    <w:next w:val="a1"/>
    <w:semiHidden/>
    <w:unhideWhenUsed/>
    <w:qFormat/>
    <w:rsid w:val="00C46FD0"/>
    <w:rPr>
      <w:rFonts w:ascii="Calibri" w:hAnsi="Calibri"/>
    </w:rPr>
    <w:tblPr>
      <w:tblInd w:w="0" w:type="dxa"/>
      <w:tblCellMar>
        <w:top w:w="0" w:type="dxa"/>
        <w:left w:w="108" w:type="dxa"/>
        <w:bottom w:w="0" w:type="dxa"/>
        <w:right w:w="108" w:type="dxa"/>
      </w:tblCellMar>
    </w:tblPr>
  </w:style>
  <w:style w:type="numbering" w:customStyle="1" w:styleId="NoList2">
    <w:name w:val="No List2"/>
    <w:next w:val="a2"/>
    <w:semiHidden/>
    <w:unhideWhenUsed/>
    <w:rsid w:val="00C46FD0"/>
  </w:style>
  <w:style w:type="paragraph" w:customStyle="1" w:styleId="yiv4002379539msonormal">
    <w:name w:val="yiv4002379539msonormal"/>
    <w:basedOn w:val="a"/>
    <w:rsid w:val="00C46FD0"/>
    <w:pPr>
      <w:bidi w:val="0"/>
      <w:spacing w:before="100" w:beforeAutospacing="1" w:after="100" w:afterAutospacing="1"/>
    </w:pPr>
    <w:rPr>
      <w:lang w:eastAsia="en-US"/>
    </w:rPr>
  </w:style>
  <w:style w:type="character" w:customStyle="1" w:styleId="apple-converted-space">
    <w:name w:val="apple-converted-space"/>
    <w:rsid w:val="00C46FD0"/>
    <w:rPr>
      <w:rFonts w:cs="Times New Roman"/>
    </w:rPr>
  </w:style>
  <w:style w:type="character" w:styleId="afa">
    <w:name w:val="annotation reference"/>
    <w:rsid w:val="00C46FD0"/>
    <w:rPr>
      <w:rFonts w:cs="Times New Roman"/>
      <w:sz w:val="16"/>
    </w:rPr>
  </w:style>
  <w:style w:type="paragraph" w:styleId="afb">
    <w:name w:val="annotation text"/>
    <w:basedOn w:val="a"/>
    <w:link w:val="afc"/>
    <w:rsid w:val="00C46FD0"/>
    <w:pPr>
      <w:bidi w:val="0"/>
    </w:pPr>
    <w:rPr>
      <w:sz w:val="20"/>
      <w:szCs w:val="20"/>
      <w:lang w:val="x-none" w:eastAsia="x-none"/>
    </w:rPr>
  </w:style>
  <w:style w:type="character" w:customStyle="1" w:styleId="afc">
    <w:name w:val="טקסט הערה תו"/>
    <w:link w:val="afb"/>
    <w:rsid w:val="00C46FD0"/>
    <w:rPr>
      <w:lang w:val="x-none" w:eastAsia="x-none"/>
    </w:rPr>
  </w:style>
  <w:style w:type="paragraph" w:styleId="afd">
    <w:name w:val="annotation subject"/>
    <w:basedOn w:val="afb"/>
    <w:next w:val="afb"/>
    <w:link w:val="afe"/>
    <w:rsid w:val="00C46FD0"/>
    <w:rPr>
      <w:b/>
      <w:bCs/>
    </w:rPr>
  </w:style>
  <w:style w:type="character" w:customStyle="1" w:styleId="afe">
    <w:name w:val="נושא הערה תו"/>
    <w:link w:val="afd"/>
    <w:rsid w:val="00C46FD0"/>
    <w:rPr>
      <w:b/>
      <w:bCs/>
      <w:lang w:val="x-none" w:eastAsia="x-none"/>
    </w:rPr>
  </w:style>
  <w:style w:type="paragraph" w:customStyle="1" w:styleId="11">
    <w:name w:val="סגנון וילנא + ‏11 נק'"/>
    <w:basedOn w:val="a"/>
    <w:link w:val="110"/>
    <w:rsid w:val="00602639"/>
    <w:pPr>
      <w:spacing w:line="320" w:lineRule="exact"/>
      <w:ind w:firstLine="284"/>
      <w:jc w:val="both"/>
    </w:pPr>
    <w:rPr>
      <w:rFonts w:ascii="Roman 10cpi" w:hAnsi="Roman 10cpi" w:cs="Guttman Vilna"/>
      <w:sz w:val="22"/>
      <w:szCs w:val="22"/>
    </w:rPr>
  </w:style>
  <w:style w:type="paragraph" w:customStyle="1" w:styleId="aff">
    <w:name w:val="ביאורים"/>
    <w:basedOn w:val="4"/>
    <w:link w:val="aff0"/>
    <w:qFormat/>
    <w:rsid w:val="00602639"/>
    <w:pPr>
      <w:keepNext w:val="0"/>
      <w:tabs>
        <w:tab w:val="left" w:pos="1204"/>
        <w:tab w:val="left" w:pos="1315"/>
        <w:tab w:val="left" w:pos="1384"/>
      </w:tabs>
      <w:spacing w:before="0" w:after="0" w:line="300" w:lineRule="atLeast"/>
      <w:jc w:val="both"/>
    </w:pPr>
    <w:rPr>
      <w:rFonts w:ascii="Arial" w:hAnsi="Arial" w:cs="Arial"/>
      <w:b w:val="0"/>
      <w:bCs w:val="0"/>
      <w:sz w:val="17"/>
      <w:szCs w:val="18"/>
      <w:lang w:val="en-US"/>
    </w:rPr>
  </w:style>
  <w:style w:type="character" w:customStyle="1" w:styleId="aff0">
    <w:name w:val="ביאורים תו"/>
    <w:link w:val="aff"/>
    <w:rsid w:val="00602639"/>
    <w:rPr>
      <w:rFonts w:ascii="Arial" w:hAnsi="Arial" w:cs="Arial"/>
      <w:sz w:val="17"/>
      <w:szCs w:val="18"/>
      <w:lang w:eastAsia="he-IL"/>
    </w:rPr>
  </w:style>
  <w:style w:type="character" w:customStyle="1" w:styleId="110">
    <w:name w:val="סגנון וילנא + ‏11 נק' תו"/>
    <w:link w:val="11"/>
    <w:rsid w:val="00602639"/>
    <w:rPr>
      <w:rFonts w:ascii="Roman 10cpi" w:hAnsi="Roman 10cpi" w:cs="Guttman Vilna"/>
      <w:sz w:val="22"/>
      <w:szCs w:val="22"/>
      <w:lang w:eastAsia="he-IL"/>
    </w:rPr>
  </w:style>
  <w:style w:type="paragraph" w:customStyle="1" w:styleId="7-">
    <w:name w:val="כותרת 7 - ריבוע"/>
    <w:basedOn w:val="a"/>
    <w:qFormat/>
    <w:rsid w:val="00754B75"/>
    <w:pPr>
      <w:numPr>
        <w:numId w:val="1"/>
      </w:numPr>
      <w:tabs>
        <w:tab w:val="left" w:pos="209"/>
        <w:tab w:val="left" w:pos="9211"/>
        <w:tab w:val="left" w:pos="9353"/>
      </w:tabs>
      <w:spacing w:line="320" w:lineRule="atLeast"/>
      <w:jc w:val="both"/>
    </w:pPr>
    <w:rPr>
      <w:rFonts w:cs="David"/>
    </w:rPr>
  </w:style>
  <w:style w:type="paragraph" w:customStyle="1" w:styleId="EinFormatAH">
    <w:name w:val="EinFormatAH"/>
    <w:rsid w:val="00CB7884"/>
    <w:pPr>
      <w:overflowPunct w:val="0"/>
      <w:autoSpaceDE w:val="0"/>
      <w:autoSpaceDN w:val="0"/>
      <w:adjustRightInd w:val="0"/>
      <w:jc w:val="both"/>
      <w:textAlignment w:val="baseline"/>
    </w:pPr>
    <w:rPr>
      <w:rFonts w:ascii="DavidFix" w:hAnsi="DavidFix"/>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7013">
      <w:bodyDiv w:val="1"/>
      <w:marLeft w:val="0"/>
      <w:marRight w:val="0"/>
      <w:marTop w:val="0"/>
      <w:marBottom w:val="0"/>
      <w:divBdr>
        <w:top w:val="none" w:sz="0" w:space="0" w:color="auto"/>
        <w:left w:val="none" w:sz="0" w:space="0" w:color="auto"/>
        <w:bottom w:val="none" w:sz="0" w:space="0" w:color="auto"/>
        <w:right w:val="none" w:sz="0" w:space="0" w:color="auto"/>
      </w:divBdr>
    </w:div>
    <w:div w:id="1378554530">
      <w:bodyDiv w:val="1"/>
      <w:marLeft w:val="0"/>
      <w:marRight w:val="0"/>
      <w:marTop w:val="0"/>
      <w:marBottom w:val="0"/>
      <w:divBdr>
        <w:top w:val="none" w:sz="0" w:space="0" w:color="auto"/>
        <w:left w:val="none" w:sz="0" w:space="0" w:color="auto"/>
        <w:bottom w:val="none" w:sz="0" w:space="0" w:color="auto"/>
        <w:right w:val="none" w:sz="0" w:space="0" w:color="auto"/>
      </w:divBdr>
    </w:div>
    <w:div w:id="20545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14306-CB08-4EA5-B6B2-FBBF0BEA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5398</Words>
  <Characters>26995</Characters>
  <Application>Microsoft Office Word</Application>
  <DocSecurity>0</DocSecurity>
  <Lines>224</Lines>
  <Paragraphs>64</Paragraphs>
  <ScaleCrop>false</ScaleCrop>
  <HeadingPairs>
    <vt:vector size="2" baseType="variant">
      <vt:variant>
        <vt:lpstr>שם</vt:lpstr>
      </vt:variant>
      <vt:variant>
        <vt:i4>1</vt:i4>
      </vt:variant>
    </vt:vector>
  </HeadingPairs>
  <TitlesOfParts>
    <vt:vector size="1" baseType="lpstr">
      <vt:lpstr>בס"ד תמוז תשס"ב</vt:lpstr>
    </vt:vector>
  </TitlesOfParts>
  <Company>Hewlett-Packard</Company>
  <LinksUpToDate>false</LinksUpToDate>
  <CharactersWithSpaces>32329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תמוז תשס"ב</dc:title>
  <dc:subject/>
  <dc:creator>***</dc:creator>
  <cp:keywords/>
  <cp:lastModifiedBy>Olamot</cp:lastModifiedBy>
  <cp:revision>3</cp:revision>
  <cp:lastPrinted>2018-04-24T22:11:00Z</cp:lastPrinted>
  <dcterms:created xsi:type="dcterms:W3CDTF">2020-06-15T20:06:00Z</dcterms:created>
  <dcterms:modified xsi:type="dcterms:W3CDTF">2020-06-15T20:06:00Z</dcterms:modified>
</cp:coreProperties>
</file>