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75B" w:rsidRDefault="00FF275B" w:rsidP="00FF275B">
      <w:pPr>
        <w:spacing w:line="360" w:lineRule="auto"/>
        <w:jc w:val="both"/>
        <w:rPr>
          <w:rFonts w:cs="David" w:hint="cs"/>
          <w:b/>
          <w:bCs/>
          <w:sz w:val="22"/>
          <w:szCs w:val="22"/>
          <w:rtl/>
        </w:rPr>
      </w:pPr>
    </w:p>
    <w:p w:rsidR="00FF275B" w:rsidRPr="00A352CD" w:rsidRDefault="00FF275B" w:rsidP="00FF275B">
      <w:pPr>
        <w:pStyle w:val="a3"/>
        <w:spacing w:line="240" w:lineRule="auto"/>
        <w:ind w:firstLine="0"/>
        <w:rPr>
          <w:rFonts w:cs="Keren" w:hint="cs"/>
          <w:sz w:val="36"/>
          <w:szCs w:val="36"/>
          <w:rtl/>
        </w:rPr>
      </w:pPr>
      <w:r>
        <w:rPr>
          <w:rFonts w:cs="Keren" w:hint="cs"/>
          <w:sz w:val="36"/>
          <w:szCs w:val="36"/>
          <w:rtl/>
        </w:rPr>
        <w:t>כוונה בתפילה</w:t>
      </w:r>
    </w:p>
    <w:p w:rsidR="00960CF9" w:rsidRDefault="00960CF9" w:rsidP="00960CF9">
      <w:pPr>
        <w:jc w:val="both"/>
        <w:rPr>
          <w:rFonts w:cs="David" w:hint="cs"/>
          <w:b/>
          <w:bCs/>
          <w:sz w:val="22"/>
          <w:szCs w:val="22"/>
          <w:rtl/>
        </w:rPr>
      </w:pPr>
    </w:p>
    <w:p w:rsidR="005F0DAF" w:rsidRDefault="005F0DAF" w:rsidP="00960CF9">
      <w:pPr>
        <w:jc w:val="both"/>
        <w:rPr>
          <w:rFonts w:cs="David" w:hint="cs"/>
          <w:b/>
          <w:bCs/>
          <w:sz w:val="22"/>
          <w:szCs w:val="22"/>
          <w:rtl/>
        </w:rPr>
      </w:pPr>
    </w:p>
    <w:p w:rsidR="00960CF9" w:rsidRDefault="00960CF9" w:rsidP="00960CF9">
      <w:pPr>
        <w:jc w:val="both"/>
        <w:rPr>
          <w:rFonts w:cs="David" w:hint="cs"/>
          <w:b/>
          <w:bCs/>
          <w:sz w:val="22"/>
          <w:szCs w:val="22"/>
          <w:rtl/>
        </w:rPr>
      </w:pPr>
    </w:p>
    <w:p w:rsidR="00FF275B" w:rsidRDefault="00FF275B" w:rsidP="00F7457E">
      <w:pPr>
        <w:spacing w:line="360" w:lineRule="auto"/>
        <w:jc w:val="both"/>
        <w:rPr>
          <w:rFonts w:cs="David" w:hint="cs"/>
          <w:sz w:val="22"/>
          <w:szCs w:val="22"/>
          <w:rtl/>
        </w:rPr>
      </w:pPr>
      <w:r w:rsidRPr="00FF275B">
        <w:rPr>
          <w:rFonts w:cs="David" w:hint="cs"/>
          <w:b/>
          <w:bCs/>
          <w:sz w:val="22"/>
          <w:szCs w:val="22"/>
          <w:rtl/>
        </w:rPr>
        <w:t xml:space="preserve">א. </w:t>
      </w:r>
      <w:r w:rsidRPr="00FF275B">
        <w:rPr>
          <w:rFonts w:cs="David" w:hint="cs"/>
          <w:sz w:val="22"/>
          <w:szCs w:val="22"/>
          <w:rtl/>
        </w:rPr>
        <w:t xml:space="preserve">במסכת ברכות (1) </w:t>
      </w:r>
      <w:r w:rsidR="00F7457E">
        <w:rPr>
          <w:rFonts w:cs="David" w:hint="cs"/>
          <w:sz w:val="22"/>
          <w:szCs w:val="22"/>
          <w:rtl/>
        </w:rPr>
        <w:t xml:space="preserve">אמרו: </w:t>
      </w:r>
      <w:r w:rsidRPr="00FF275B">
        <w:rPr>
          <w:rFonts w:cs="David" w:hint="cs"/>
          <w:sz w:val="22"/>
          <w:szCs w:val="22"/>
          <w:rtl/>
        </w:rPr>
        <w:t>"ה</w:t>
      </w:r>
      <w:r w:rsidRPr="00FF275B">
        <w:rPr>
          <w:rFonts w:cs="David"/>
          <w:sz w:val="22"/>
          <w:szCs w:val="22"/>
          <w:rtl/>
        </w:rPr>
        <w:t xml:space="preserve">מתפלל </w:t>
      </w:r>
      <w:r w:rsidRPr="00FF275B">
        <w:rPr>
          <w:rFonts w:cs="David"/>
          <w:b/>
          <w:bCs/>
          <w:sz w:val="22"/>
          <w:szCs w:val="22"/>
          <w:rtl/>
        </w:rPr>
        <w:t>צריך שיכו</w:t>
      </w:r>
      <w:r w:rsidRPr="00FF275B">
        <w:rPr>
          <w:rFonts w:cs="David" w:hint="cs"/>
          <w:b/>
          <w:bCs/>
          <w:sz w:val="22"/>
          <w:szCs w:val="22"/>
          <w:rtl/>
        </w:rPr>
        <w:t>ו</w:t>
      </w:r>
      <w:r w:rsidRPr="00FF275B">
        <w:rPr>
          <w:rFonts w:cs="David"/>
          <w:b/>
          <w:bCs/>
          <w:sz w:val="22"/>
          <w:szCs w:val="22"/>
          <w:rtl/>
        </w:rPr>
        <w:t>ן את לבו בכולן</w:t>
      </w:r>
      <w:r w:rsidRPr="00FF275B">
        <w:rPr>
          <w:rFonts w:cs="David" w:hint="cs"/>
          <w:sz w:val="22"/>
          <w:szCs w:val="22"/>
          <w:rtl/>
        </w:rPr>
        <w:t xml:space="preserve"> </w:t>
      </w:r>
      <w:r w:rsidRPr="00F7457E">
        <w:rPr>
          <w:rFonts w:cs="David" w:hint="cs"/>
          <w:sz w:val="20"/>
          <w:szCs w:val="20"/>
          <w:rtl/>
        </w:rPr>
        <w:t xml:space="preserve">[כל הברכות בתפילת שמונה עשרה]. </w:t>
      </w:r>
      <w:r w:rsidRPr="00FF275B">
        <w:rPr>
          <w:rFonts w:cs="David"/>
          <w:sz w:val="22"/>
          <w:szCs w:val="22"/>
          <w:rtl/>
        </w:rPr>
        <w:t>ואם אינו יכול לכו</w:t>
      </w:r>
      <w:r w:rsidRPr="00FF275B">
        <w:rPr>
          <w:rFonts w:cs="David" w:hint="cs"/>
          <w:sz w:val="22"/>
          <w:szCs w:val="22"/>
          <w:rtl/>
        </w:rPr>
        <w:t>ו</w:t>
      </w:r>
      <w:r w:rsidRPr="00FF275B">
        <w:rPr>
          <w:rFonts w:cs="David"/>
          <w:sz w:val="22"/>
          <w:szCs w:val="22"/>
          <w:rtl/>
        </w:rPr>
        <w:t>ן בכולן</w:t>
      </w:r>
      <w:r w:rsidRPr="00FF275B">
        <w:rPr>
          <w:rFonts w:cs="David" w:hint="cs"/>
          <w:sz w:val="22"/>
          <w:szCs w:val="22"/>
          <w:rtl/>
        </w:rPr>
        <w:t>,</w:t>
      </w:r>
      <w:r w:rsidRPr="00FF275B">
        <w:rPr>
          <w:rFonts w:cs="David"/>
          <w:sz w:val="22"/>
          <w:szCs w:val="22"/>
          <w:rtl/>
        </w:rPr>
        <w:t xml:space="preserve"> יכו</w:t>
      </w:r>
      <w:r w:rsidRPr="00FF275B">
        <w:rPr>
          <w:rFonts w:cs="David" w:hint="cs"/>
          <w:sz w:val="22"/>
          <w:szCs w:val="22"/>
          <w:rtl/>
        </w:rPr>
        <w:t>ו</w:t>
      </w:r>
      <w:r w:rsidRPr="00FF275B">
        <w:rPr>
          <w:rFonts w:cs="David"/>
          <w:sz w:val="22"/>
          <w:szCs w:val="22"/>
          <w:rtl/>
        </w:rPr>
        <w:t>ן את לבו באחת</w:t>
      </w:r>
      <w:r w:rsidRPr="00FF275B">
        <w:rPr>
          <w:rFonts w:cs="David" w:hint="cs"/>
          <w:sz w:val="22"/>
          <w:szCs w:val="22"/>
          <w:rtl/>
        </w:rPr>
        <w:t xml:space="preserve"> -</w:t>
      </w:r>
      <w:r w:rsidRPr="00FF275B">
        <w:rPr>
          <w:rFonts w:cs="David" w:hint="cs"/>
          <w:b/>
          <w:bCs/>
          <w:sz w:val="22"/>
          <w:szCs w:val="22"/>
          <w:rtl/>
        </w:rPr>
        <w:t xml:space="preserve"> </w:t>
      </w:r>
      <w:r w:rsidRPr="00FF275B">
        <w:rPr>
          <w:rFonts w:cs="David"/>
          <w:b/>
          <w:bCs/>
          <w:sz w:val="22"/>
          <w:szCs w:val="22"/>
          <w:rtl/>
        </w:rPr>
        <w:t>באבות</w:t>
      </w:r>
      <w:r w:rsidRPr="00FF275B">
        <w:rPr>
          <w:rFonts w:cs="David" w:hint="cs"/>
          <w:sz w:val="22"/>
          <w:szCs w:val="22"/>
          <w:rtl/>
        </w:rPr>
        <w:t xml:space="preserve">". וצריך ביאור, מהי </w:t>
      </w:r>
      <w:r w:rsidRPr="00FF275B">
        <w:rPr>
          <w:rFonts w:cs="David" w:hint="cs"/>
          <w:b/>
          <w:bCs/>
          <w:sz w:val="22"/>
          <w:szCs w:val="22"/>
          <w:rtl/>
        </w:rPr>
        <w:t xml:space="preserve">הכוונה הנדרשת </w:t>
      </w:r>
      <w:r w:rsidRPr="00FF275B">
        <w:rPr>
          <w:rFonts w:cs="David" w:hint="cs"/>
          <w:sz w:val="22"/>
          <w:szCs w:val="22"/>
          <w:rtl/>
        </w:rPr>
        <w:t xml:space="preserve">בתפילה, ומה הדין </w:t>
      </w:r>
      <w:r w:rsidRPr="00FF275B">
        <w:rPr>
          <w:rFonts w:cs="David" w:hint="cs"/>
          <w:b/>
          <w:bCs/>
          <w:sz w:val="22"/>
          <w:szCs w:val="22"/>
          <w:rtl/>
        </w:rPr>
        <w:t>בדיעבד</w:t>
      </w:r>
      <w:r w:rsidRPr="00FF275B">
        <w:rPr>
          <w:rFonts w:cs="David" w:hint="cs"/>
          <w:sz w:val="22"/>
          <w:szCs w:val="22"/>
          <w:rtl/>
        </w:rPr>
        <w:t>, אם התפלל בלא כוונה</w:t>
      </w:r>
      <w:r w:rsidR="007D4354">
        <w:rPr>
          <w:rFonts w:cs="David" w:hint="cs"/>
          <w:sz w:val="22"/>
          <w:szCs w:val="22"/>
          <w:rtl/>
        </w:rPr>
        <w:t>, האם עליו לחזור ולהתפלל</w:t>
      </w:r>
      <w:r w:rsidRPr="00FF275B">
        <w:rPr>
          <w:rFonts w:cs="David" w:hint="cs"/>
          <w:sz w:val="22"/>
          <w:szCs w:val="22"/>
          <w:rtl/>
        </w:rPr>
        <w:t>.</w:t>
      </w:r>
    </w:p>
    <w:p w:rsidR="007D4354" w:rsidRDefault="007D4354" w:rsidP="00122DDA">
      <w:pPr>
        <w:pStyle w:val="1"/>
        <w:spacing w:before="0" w:after="0" w:line="360" w:lineRule="auto"/>
        <w:jc w:val="both"/>
        <w:rPr>
          <w:rFonts w:cs="David" w:hint="cs"/>
          <w:b w:val="0"/>
          <w:bCs w:val="0"/>
          <w:sz w:val="22"/>
          <w:szCs w:val="22"/>
          <w:rtl/>
        </w:rPr>
      </w:pPr>
      <w:r w:rsidRPr="007D4354">
        <w:rPr>
          <w:rFonts w:cs="David" w:hint="cs"/>
          <w:b w:val="0"/>
          <w:bCs w:val="0"/>
          <w:sz w:val="22"/>
          <w:szCs w:val="22"/>
          <w:rtl/>
        </w:rPr>
        <w:t>ונראה בביאור הדברים בהקדם בירור שיטת הרמב"ם, אשר לכאורה מצינו סתירה בדבריו</w:t>
      </w:r>
      <w:r w:rsidR="00122DDA">
        <w:rPr>
          <w:rFonts w:cs="David" w:hint="cs"/>
          <w:b w:val="0"/>
          <w:bCs w:val="0"/>
          <w:sz w:val="22"/>
          <w:szCs w:val="22"/>
          <w:rtl/>
        </w:rPr>
        <w:t>,</w:t>
      </w:r>
      <w:r w:rsidRPr="007D4354">
        <w:rPr>
          <w:rFonts w:cs="David" w:hint="cs"/>
          <w:b w:val="0"/>
          <w:bCs w:val="0"/>
          <w:sz w:val="22"/>
          <w:szCs w:val="22"/>
          <w:rtl/>
        </w:rPr>
        <w:t xml:space="preserve"> כפי שהקשה הגר"ח </w:t>
      </w:r>
      <w:r>
        <w:rPr>
          <w:rFonts w:cs="David" w:hint="cs"/>
          <w:b w:val="0"/>
          <w:bCs w:val="0"/>
          <w:sz w:val="22"/>
          <w:szCs w:val="22"/>
          <w:rtl/>
        </w:rPr>
        <w:t xml:space="preserve">מבריסק </w:t>
      </w:r>
      <w:r w:rsidRPr="00A352CD">
        <w:rPr>
          <w:rFonts w:cs="David" w:hint="cs"/>
          <w:b w:val="0"/>
          <w:bCs w:val="0"/>
          <w:sz w:val="22"/>
          <w:szCs w:val="22"/>
          <w:rtl/>
        </w:rPr>
        <w:t xml:space="preserve">(3) </w:t>
      </w:r>
      <w:r>
        <w:rPr>
          <w:rFonts w:cs="David" w:hint="cs"/>
          <w:b w:val="0"/>
          <w:bCs w:val="0"/>
          <w:sz w:val="22"/>
          <w:szCs w:val="22"/>
          <w:rtl/>
        </w:rPr>
        <w:t>ש</w:t>
      </w:r>
      <w:r w:rsidRPr="00A352CD">
        <w:rPr>
          <w:rFonts w:cs="David" w:hint="cs"/>
          <w:b w:val="0"/>
          <w:bCs w:val="0"/>
          <w:sz w:val="22"/>
          <w:szCs w:val="22"/>
          <w:rtl/>
        </w:rPr>
        <w:t xml:space="preserve">מסתימת לשון הרמב"ם </w:t>
      </w:r>
      <w:r w:rsidRPr="00F7457E">
        <w:rPr>
          <w:rFonts w:cs="David" w:hint="cs"/>
          <w:b w:val="0"/>
          <w:bCs w:val="0"/>
          <w:sz w:val="20"/>
          <w:szCs w:val="20"/>
          <w:rtl/>
        </w:rPr>
        <w:t xml:space="preserve">(1) בפרק ד' מהלכות תפילה) </w:t>
      </w:r>
      <w:r w:rsidRPr="00A352CD">
        <w:rPr>
          <w:rFonts w:cs="David" w:hint="cs"/>
          <w:b w:val="0"/>
          <w:bCs w:val="0"/>
          <w:sz w:val="22"/>
          <w:szCs w:val="22"/>
          <w:rtl/>
        </w:rPr>
        <w:t>מ</w:t>
      </w:r>
      <w:r>
        <w:rPr>
          <w:rFonts w:cs="David" w:hint="cs"/>
          <w:b w:val="0"/>
          <w:bCs w:val="0"/>
          <w:sz w:val="22"/>
          <w:szCs w:val="22"/>
          <w:rtl/>
        </w:rPr>
        <w:t>שמע</w:t>
      </w:r>
      <w:r w:rsidR="00122DDA">
        <w:rPr>
          <w:rFonts w:cs="David" w:hint="cs"/>
          <w:b w:val="0"/>
          <w:bCs w:val="0"/>
          <w:sz w:val="22"/>
          <w:szCs w:val="22"/>
          <w:rtl/>
        </w:rPr>
        <w:t xml:space="preserve"> שהכוונה</w:t>
      </w:r>
      <w:r>
        <w:rPr>
          <w:rFonts w:cs="David" w:hint="cs"/>
          <w:b w:val="0"/>
          <w:bCs w:val="0"/>
          <w:sz w:val="22"/>
          <w:szCs w:val="22"/>
          <w:rtl/>
        </w:rPr>
        <w:t xml:space="preserve"> </w:t>
      </w:r>
      <w:r w:rsidRPr="00FF275B">
        <w:rPr>
          <w:rFonts w:cs="David" w:hint="cs"/>
          <w:sz w:val="22"/>
          <w:szCs w:val="22"/>
          <w:rtl/>
        </w:rPr>
        <w:t xml:space="preserve">מעכבת </w:t>
      </w:r>
      <w:r w:rsidRPr="00FF275B">
        <w:rPr>
          <w:rFonts w:cs="David" w:hint="cs"/>
          <w:b w:val="0"/>
          <w:bCs w:val="0"/>
          <w:sz w:val="22"/>
          <w:szCs w:val="22"/>
          <w:rtl/>
        </w:rPr>
        <w:t xml:space="preserve">בכל </w:t>
      </w:r>
      <w:r w:rsidRPr="00A352CD">
        <w:rPr>
          <w:rFonts w:cs="David" w:hint="cs"/>
          <w:b w:val="0"/>
          <w:bCs w:val="0"/>
          <w:sz w:val="22"/>
          <w:szCs w:val="22"/>
          <w:rtl/>
        </w:rPr>
        <w:t>תפילת שמו</w:t>
      </w:r>
      <w:r>
        <w:rPr>
          <w:rFonts w:cs="David" w:hint="cs"/>
          <w:b w:val="0"/>
          <w:bCs w:val="0"/>
          <w:sz w:val="22"/>
          <w:szCs w:val="22"/>
          <w:rtl/>
        </w:rPr>
        <w:t>נה עשרה.</w:t>
      </w:r>
      <w:r w:rsidR="00122DDA">
        <w:rPr>
          <w:rFonts w:cs="David" w:hint="cs"/>
          <w:b w:val="0"/>
          <w:bCs w:val="0"/>
          <w:sz w:val="22"/>
          <w:szCs w:val="22"/>
          <w:rtl/>
        </w:rPr>
        <w:t xml:space="preserve"> </w:t>
      </w:r>
      <w:r>
        <w:rPr>
          <w:rFonts w:cs="David" w:hint="cs"/>
          <w:b w:val="0"/>
          <w:bCs w:val="0"/>
          <w:sz w:val="22"/>
          <w:szCs w:val="22"/>
          <w:rtl/>
        </w:rPr>
        <w:t>ו</w:t>
      </w:r>
      <w:r w:rsidRPr="00A352CD">
        <w:rPr>
          <w:rFonts w:cs="David" w:hint="cs"/>
          <w:b w:val="0"/>
          <w:bCs w:val="0"/>
          <w:sz w:val="22"/>
          <w:szCs w:val="22"/>
          <w:rtl/>
        </w:rPr>
        <w:t xml:space="preserve">מאידך מפורש בדבריו </w:t>
      </w:r>
      <w:r w:rsidRPr="00F7457E">
        <w:rPr>
          <w:rFonts w:cs="David" w:hint="cs"/>
          <w:b w:val="0"/>
          <w:bCs w:val="0"/>
          <w:sz w:val="20"/>
          <w:szCs w:val="20"/>
          <w:rtl/>
        </w:rPr>
        <w:t xml:space="preserve">(1) שם, בפרק י')  </w:t>
      </w:r>
      <w:r w:rsidRPr="00A352CD">
        <w:rPr>
          <w:rFonts w:cs="David" w:hint="cs"/>
          <w:b w:val="0"/>
          <w:bCs w:val="0"/>
          <w:sz w:val="22"/>
          <w:szCs w:val="22"/>
          <w:rtl/>
        </w:rPr>
        <w:t xml:space="preserve">שהכוונה מעכבת </w:t>
      </w:r>
      <w:r w:rsidRPr="00A352CD">
        <w:rPr>
          <w:rFonts w:cs="David" w:hint="cs"/>
          <w:sz w:val="22"/>
          <w:szCs w:val="22"/>
          <w:rtl/>
        </w:rPr>
        <w:t>רק בברכה הראשונה</w:t>
      </w:r>
      <w:r w:rsidRPr="00A352CD">
        <w:rPr>
          <w:rFonts w:cs="David" w:hint="cs"/>
          <w:b w:val="0"/>
          <w:bCs w:val="0"/>
          <w:sz w:val="22"/>
          <w:szCs w:val="22"/>
          <w:rtl/>
        </w:rPr>
        <w:t xml:space="preserve"> של </w:t>
      </w:r>
      <w:r>
        <w:rPr>
          <w:rFonts w:cs="David" w:hint="cs"/>
          <w:b w:val="0"/>
          <w:bCs w:val="0"/>
          <w:sz w:val="22"/>
          <w:szCs w:val="22"/>
          <w:rtl/>
        </w:rPr>
        <w:t>התפילה</w:t>
      </w:r>
      <w:r w:rsidR="00C15729">
        <w:rPr>
          <w:rFonts w:cs="David" w:hint="cs"/>
          <w:b w:val="0"/>
          <w:bCs w:val="0"/>
          <w:sz w:val="22"/>
          <w:szCs w:val="22"/>
          <w:rtl/>
        </w:rPr>
        <w:t>, וצ"ע</w:t>
      </w:r>
      <w:r>
        <w:rPr>
          <w:rFonts w:cs="David" w:hint="cs"/>
          <w:b w:val="0"/>
          <w:bCs w:val="0"/>
          <w:sz w:val="22"/>
          <w:szCs w:val="22"/>
          <w:rtl/>
        </w:rPr>
        <w:t>.</w:t>
      </w:r>
    </w:p>
    <w:p w:rsidR="00C15729" w:rsidRDefault="00C15729" w:rsidP="00C15729">
      <w:pPr>
        <w:jc w:val="both"/>
        <w:rPr>
          <w:rFonts w:cs="David" w:hint="cs"/>
          <w:b/>
          <w:bCs/>
          <w:sz w:val="22"/>
          <w:szCs w:val="22"/>
          <w:rtl/>
        </w:rPr>
      </w:pPr>
    </w:p>
    <w:p w:rsidR="00FF275B" w:rsidRPr="00FF275B" w:rsidRDefault="00FF275B" w:rsidP="00721EC3">
      <w:pPr>
        <w:spacing w:line="360" w:lineRule="auto"/>
        <w:jc w:val="both"/>
        <w:rPr>
          <w:rFonts w:cs="David" w:hint="cs"/>
          <w:sz w:val="22"/>
          <w:szCs w:val="22"/>
          <w:rtl/>
        </w:rPr>
      </w:pPr>
      <w:r w:rsidRPr="00FF275B">
        <w:rPr>
          <w:rFonts w:cs="David" w:hint="cs"/>
          <w:b/>
          <w:bCs/>
          <w:sz w:val="22"/>
          <w:szCs w:val="22"/>
          <w:rtl/>
        </w:rPr>
        <w:t xml:space="preserve">ב. </w:t>
      </w:r>
      <w:r w:rsidR="00721EC3" w:rsidRPr="00721EC3">
        <w:rPr>
          <w:rFonts w:cs="David" w:hint="cs"/>
          <w:sz w:val="22"/>
          <w:szCs w:val="22"/>
          <w:rtl/>
        </w:rPr>
        <w:t>ביישוב</w:t>
      </w:r>
      <w:r w:rsidR="00721EC3">
        <w:rPr>
          <w:rFonts w:cs="David" w:hint="cs"/>
          <w:b/>
          <w:bCs/>
          <w:sz w:val="22"/>
          <w:szCs w:val="22"/>
          <w:rtl/>
        </w:rPr>
        <w:t xml:space="preserve"> </w:t>
      </w:r>
      <w:r w:rsidR="00721EC3">
        <w:rPr>
          <w:rFonts w:cs="David" w:hint="cs"/>
          <w:sz w:val="22"/>
          <w:szCs w:val="22"/>
          <w:rtl/>
        </w:rPr>
        <w:t xml:space="preserve">דברי הרמב"ם כתב </w:t>
      </w:r>
      <w:r w:rsidRPr="00FF275B">
        <w:rPr>
          <w:rFonts w:cs="David" w:hint="cs"/>
          <w:sz w:val="22"/>
          <w:szCs w:val="22"/>
          <w:rtl/>
        </w:rPr>
        <w:t>הגר"ח</w:t>
      </w:r>
      <w:r w:rsidR="00721EC3">
        <w:rPr>
          <w:rFonts w:cs="David" w:hint="cs"/>
          <w:sz w:val="22"/>
          <w:szCs w:val="22"/>
          <w:rtl/>
        </w:rPr>
        <w:t xml:space="preserve">, על פי </w:t>
      </w:r>
      <w:r w:rsidRPr="00FF275B">
        <w:rPr>
          <w:rFonts w:cs="David" w:hint="cs"/>
          <w:b/>
          <w:bCs/>
          <w:sz w:val="22"/>
          <w:szCs w:val="22"/>
          <w:rtl/>
        </w:rPr>
        <w:t xml:space="preserve">ב' דיני </w:t>
      </w:r>
      <w:r w:rsidR="00721EC3">
        <w:rPr>
          <w:rFonts w:cs="David" w:hint="cs"/>
          <w:b/>
          <w:bCs/>
          <w:sz w:val="22"/>
          <w:szCs w:val="22"/>
          <w:rtl/>
        </w:rPr>
        <w:t>ה</w:t>
      </w:r>
      <w:r w:rsidRPr="00FF275B">
        <w:rPr>
          <w:rFonts w:cs="David" w:hint="cs"/>
          <w:b/>
          <w:bCs/>
          <w:sz w:val="22"/>
          <w:szCs w:val="22"/>
          <w:rtl/>
        </w:rPr>
        <w:t xml:space="preserve">כוונה </w:t>
      </w:r>
      <w:r w:rsidR="00721EC3">
        <w:rPr>
          <w:rFonts w:cs="David" w:hint="cs"/>
          <w:b/>
          <w:bCs/>
          <w:sz w:val="22"/>
          <w:szCs w:val="22"/>
          <w:rtl/>
        </w:rPr>
        <w:t xml:space="preserve">שיש </w:t>
      </w:r>
      <w:r w:rsidRPr="00FF275B">
        <w:rPr>
          <w:rFonts w:cs="David" w:hint="cs"/>
          <w:b/>
          <w:bCs/>
          <w:sz w:val="22"/>
          <w:szCs w:val="22"/>
          <w:rtl/>
        </w:rPr>
        <w:t>בתפילה:</w:t>
      </w:r>
      <w:r w:rsidRPr="00FF275B">
        <w:rPr>
          <w:rFonts w:cs="David" w:hint="cs"/>
          <w:sz w:val="22"/>
          <w:szCs w:val="22"/>
          <w:rtl/>
        </w:rPr>
        <w:t xml:space="preserve"> </w:t>
      </w:r>
    </w:p>
    <w:p w:rsidR="00F7457E" w:rsidRDefault="00FF275B" w:rsidP="00721EC3">
      <w:pPr>
        <w:spacing w:line="360" w:lineRule="auto"/>
        <w:jc w:val="both"/>
        <w:rPr>
          <w:rFonts w:cs="David" w:hint="cs"/>
          <w:sz w:val="22"/>
          <w:szCs w:val="22"/>
          <w:rtl/>
        </w:rPr>
      </w:pPr>
      <w:r w:rsidRPr="00FF275B">
        <w:rPr>
          <w:rFonts w:cs="David" w:hint="cs"/>
          <w:sz w:val="22"/>
          <w:szCs w:val="22"/>
          <w:rtl/>
        </w:rPr>
        <w:t xml:space="preserve">[א] </w:t>
      </w:r>
      <w:r w:rsidRPr="00FF275B">
        <w:rPr>
          <w:rFonts w:cs="David"/>
          <w:b/>
          <w:bCs/>
          <w:sz w:val="22"/>
          <w:szCs w:val="22"/>
          <w:rtl/>
        </w:rPr>
        <w:t>שעומד בתפילה לפני ה'</w:t>
      </w:r>
      <w:r w:rsidRPr="00FF275B">
        <w:rPr>
          <w:rFonts w:cs="David" w:hint="cs"/>
          <w:sz w:val="22"/>
          <w:szCs w:val="22"/>
          <w:rtl/>
        </w:rPr>
        <w:t xml:space="preserve"> </w:t>
      </w:r>
      <w:r w:rsidRPr="00721EC3">
        <w:rPr>
          <w:rFonts w:cs="David" w:hint="cs"/>
          <w:sz w:val="20"/>
          <w:szCs w:val="20"/>
          <w:rtl/>
        </w:rPr>
        <w:t>[יחשוב כאילו "שכינה כנגדו"]</w:t>
      </w:r>
      <w:r w:rsidRPr="00FF275B">
        <w:rPr>
          <w:rFonts w:cs="David" w:hint="cs"/>
          <w:sz w:val="22"/>
          <w:szCs w:val="22"/>
          <w:rtl/>
        </w:rPr>
        <w:t xml:space="preserve">. </w:t>
      </w:r>
    </w:p>
    <w:p w:rsidR="00721EC3" w:rsidRDefault="00FF275B" w:rsidP="00721EC3">
      <w:pPr>
        <w:spacing w:line="360" w:lineRule="auto"/>
        <w:jc w:val="both"/>
        <w:rPr>
          <w:rFonts w:cs="David" w:hint="cs"/>
          <w:sz w:val="22"/>
          <w:szCs w:val="22"/>
          <w:rtl/>
        </w:rPr>
      </w:pPr>
      <w:r w:rsidRPr="00FF275B">
        <w:rPr>
          <w:rFonts w:cs="David" w:hint="cs"/>
          <w:sz w:val="22"/>
          <w:szCs w:val="22"/>
          <w:rtl/>
        </w:rPr>
        <w:t xml:space="preserve">[ב] </w:t>
      </w:r>
      <w:r w:rsidRPr="00FF275B">
        <w:rPr>
          <w:rFonts w:cs="David"/>
          <w:sz w:val="22"/>
          <w:szCs w:val="22"/>
          <w:rtl/>
        </w:rPr>
        <w:t>כוונ</w:t>
      </w:r>
      <w:r w:rsidRPr="00FF275B">
        <w:rPr>
          <w:rFonts w:cs="David" w:hint="cs"/>
          <w:sz w:val="22"/>
          <w:szCs w:val="22"/>
          <w:rtl/>
        </w:rPr>
        <w:t xml:space="preserve">ת </w:t>
      </w:r>
      <w:r w:rsidRPr="00FF275B">
        <w:rPr>
          <w:rFonts w:cs="David"/>
          <w:b/>
          <w:bCs/>
          <w:sz w:val="22"/>
          <w:szCs w:val="22"/>
          <w:rtl/>
        </w:rPr>
        <w:t>פירוש ה</w:t>
      </w:r>
      <w:r w:rsidRPr="00FF275B">
        <w:rPr>
          <w:rFonts w:cs="David" w:hint="cs"/>
          <w:b/>
          <w:bCs/>
          <w:sz w:val="22"/>
          <w:szCs w:val="22"/>
          <w:rtl/>
        </w:rPr>
        <w:t>מילים</w:t>
      </w:r>
      <w:r w:rsidRPr="00FF275B">
        <w:rPr>
          <w:rFonts w:cs="David" w:hint="cs"/>
          <w:sz w:val="22"/>
          <w:szCs w:val="22"/>
          <w:rtl/>
        </w:rPr>
        <w:t xml:space="preserve"> </w:t>
      </w:r>
      <w:r w:rsidRPr="00721EC3">
        <w:rPr>
          <w:rFonts w:cs="David" w:hint="cs"/>
          <w:sz w:val="20"/>
          <w:szCs w:val="20"/>
          <w:rtl/>
        </w:rPr>
        <w:t>[להבין מה שאומר]</w:t>
      </w:r>
      <w:r w:rsidR="00721EC3" w:rsidRPr="00721EC3">
        <w:rPr>
          <w:rFonts w:cs="David" w:hint="cs"/>
          <w:sz w:val="20"/>
          <w:szCs w:val="20"/>
          <w:rtl/>
        </w:rPr>
        <w:t xml:space="preserve">. </w:t>
      </w:r>
      <w:r w:rsidR="00721EC3">
        <w:rPr>
          <w:rFonts w:cs="David" w:hint="cs"/>
          <w:sz w:val="22"/>
          <w:szCs w:val="22"/>
          <w:rtl/>
        </w:rPr>
        <w:t xml:space="preserve">כוונות אלו נתפרשו בלשון השו"ע (4) בתחילת הלכות תפילה </w:t>
      </w:r>
      <w:r w:rsidR="00721EC3" w:rsidRPr="00721EC3">
        <w:rPr>
          <w:rFonts w:cs="David" w:hint="cs"/>
          <w:sz w:val="20"/>
          <w:szCs w:val="20"/>
          <w:rtl/>
        </w:rPr>
        <w:t xml:space="preserve">(סי' צח סע' א) </w:t>
      </w:r>
      <w:r w:rsidR="00721EC3">
        <w:rPr>
          <w:rFonts w:cs="David" w:hint="cs"/>
          <w:sz w:val="22"/>
          <w:szCs w:val="22"/>
          <w:rtl/>
        </w:rPr>
        <w:t xml:space="preserve">"המתפלל צריך שיכוון בלבו פירוש המילות שמוציא בשפתיו, ויחשוב כאילו שכינה כנגדו". </w:t>
      </w:r>
    </w:p>
    <w:p w:rsidR="00E533FA" w:rsidRPr="00A352CD" w:rsidRDefault="00E533FA" w:rsidP="00F7457E">
      <w:pPr>
        <w:spacing w:line="360" w:lineRule="auto"/>
        <w:jc w:val="both"/>
        <w:rPr>
          <w:rFonts w:cs="David" w:hint="cs"/>
          <w:sz w:val="22"/>
          <w:szCs w:val="22"/>
          <w:rtl/>
        </w:rPr>
      </w:pPr>
      <w:r>
        <w:rPr>
          <w:rFonts w:cs="David" w:hint="cs"/>
          <w:sz w:val="22"/>
          <w:szCs w:val="22"/>
          <w:rtl/>
        </w:rPr>
        <w:t xml:space="preserve">יסוד הכוונה בתפילה </w:t>
      </w:r>
      <w:r w:rsidRPr="00A352CD">
        <w:rPr>
          <w:rFonts w:cs="David" w:hint="cs"/>
          <w:color w:val="000000"/>
          <w:sz w:val="22"/>
          <w:szCs w:val="22"/>
          <w:rtl/>
        </w:rPr>
        <w:t>ש</w:t>
      </w:r>
      <w:r>
        <w:rPr>
          <w:rFonts w:cs="David" w:hint="cs"/>
          <w:color w:val="000000"/>
          <w:sz w:val="22"/>
          <w:szCs w:val="22"/>
          <w:rtl/>
        </w:rPr>
        <w:t>"</w:t>
      </w:r>
      <w:r w:rsidRPr="00A352CD">
        <w:rPr>
          <w:rFonts w:cs="David" w:hint="cs"/>
          <w:color w:val="000000"/>
          <w:sz w:val="22"/>
          <w:szCs w:val="22"/>
          <w:rtl/>
        </w:rPr>
        <w:t>המתפלל צריך שיראה עצמו כאילו שכינה כנגדו</w:t>
      </w:r>
      <w:r>
        <w:rPr>
          <w:rFonts w:cs="David" w:hint="cs"/>
          <w:color w:val="000000"/>
          <w:sz w:val="22"/>
          <w:szCs w:val="22"/>
          <w:rtl/>
        </w:rPr>
        <w:t>", מקורו בדברי הגמרא בסנהדרין (2)</w:t>
      </w:r>
      <w:r w:rsidRPr="00A352CD">
        <w:rPr>
          <w:rFonts w:cs="David" w:hint="cs"/>
          <w:color w:val="000000"/>
          <w:sz w:val="22"/>
          <w:szCs w:val="22"/>
          <w:rtl/>
        </w:rPr>
        <w:t>. ו</w:t>
      </w:r>
      <w:r w:rsidRPr="00A352CD">
        <w:rPr>
          <w:rFonts w:cs="David" w:hint="cs"/>
          <w:sz w:val="22"/>
          <w:szCs w:val="22"/>
          <w:rtl/>
        </w:rPr>
        <w:t>הדברים מגיעים עד לכדי הכרה שהאדם מדבר עם הקב"ה "</w:t>
      </w:r>
      <w:r w:rsidRPr="00A352CD">
        <w:rPr>
          <w:rFonts w:cs="David" w:hint="cs"/>
          <w:b/>
          <w:bCs/>
          <w:sz w:val="22"/>
          <w:szCs w:val="22"/>
          <w:rtl/>
        </w:rPr>
        <w:t>כמדבר איש אל חברו שמדבר לו פנים אל פנים</w:t>
      </w:r>
      <w:r w:rsidRPr="00721EC3">
        <w:rPr>
          <w:rFonts w:cs="David" w:hint="cs"/>
          <w:sz w:val="22"/>
          <w:szCs w:val="22"/>
          <w:rtl/>
        </w:rPr>
        <w:t xml:space="preserve">" </w:t>
      </w:r>
      <w:r w:rsidRPr="00721EC3">
        <w:rPr>
          <w:rFonts w:cs="David" w:hint="cs"/>
          <w:sz w:val="20"/>
          <w:szCs w:val="20"/>
          <w:rtl/>
        </w:rPr>
        <w:t xml:space="preserve">[מבי"ט (2)], </w:t>
      </w:r>
      <w:r w:rsidRPr="00A352CD">
        <w:rPr>
          <w:rFonts w:cs="David" w:hint="cs"/>
          <w:sz w:val="22"/>
          <w:szCs w:val="22"/>
          <w:rtl/>
        </w:rPr>
        <w:t>וכאילו "</w:t>
      </w:r>
      <w:r w:rsidRPr="00A352CD">
        <w:rPr>
          <w:rFonts w:cs="David" w:hint="cs"/>
          <w:b/>
          <w:bCs/>
          <w:sz w:val="22"/>
          <w:szCs w:val="22"/>
          <w:rtl/>
        </w:rPr>
        <w:t>הוא בא ונושא ונתן ממש עמו יתברך</w:t>
      </w:r>
      <w:r>
        <w:rPr>
          <w:rFonts w:cs="David" w:hint="cs"/>
          <w:b/>
          <w:bCs/>
          <w:sz w:val="22"/>
          <w:szCs w:val="22"/>
          <w:rtl/>
        </w:rPr>
        <w:t>, כאשר ידבר איש אל רעהו</w:t>
      </w:r>
      <w:r w:rsidRPr="00A352CD">
        <w:rPr>
          <w:rFonts w:cs="David" w:hint="cs"/>
          <w:sz w:val="22"/>
          <w:szCs w:val="22"/>
          <w:rtl/>
        </w:rPr>
        <w:t>"</w:t>
      </w:r>
      <w:r>
        <w:rPr>
          <w:rFonts w:cs="David" w:hint="cs"/>
          <w:sz w:val="22"/>
          <w:szCs w:val="22"/>
          <w:rtl/>
        </w:rPr>
        <w:t xml:space="preserve"> </w:t>
      </w:r>
      <w:r w:rsidRPr="00721EC3">
        <w:rPr>
          <w:rFonts w:cs="David" w:hint="cs"/>
          <w:sz w:val="20"/>
          <w:szCs w:val="20"/>
          <w:rtl/>
        </w:rPr>
        <w:t>[מסילת ישרים (2)]</w:t>
      </w:r>
      <w:r w:rsidR="00F7457E">
        <w:rPr>
          <w:rFonts w:cs="David" w:hint="cs"/>
          <w:sz w:val="20"/>
          <w:szCs w:val="20"/>
          <w:rtl/>
        </w:rPr>
        <w:t>.</w:t>
      </w:r>
      <w:r w:rsidRPr="00A352CD">
        <w:rPr>
          <w:rFonts w:cs="David" w:hint="cs"/>
          <w:sz w:val="22"/>
          <w:szCs w:val="22"/>
          <w:rtl/>
        </w:rPr>
        <w:t xml:space="preserve"> ומטעם זה כל תפילת שמונה עשרה היא בלשון "נוכח" </w:t>
      </w:r>
      <w:r w:rsidRPr="00721EC3">
        <w:rPr>
          <w:rFonts w:cs="David" w:hint="cs"/>
          <w:sz w:val="20"/>
          <w:szCs w:val="20"/>
          <w:rtl/>
        </w:rPr>
        <w:t>[מבי"ט (2)</w:t>
      </w:r>
      <w:r>
        <w:rPr>
          <w:rFonts w:cs="David" w:hint="cs"/>
          <w:sz w:val="20"/>
          <w:szCs w:val="20"/>
          <w:rtl/>
        </w:rPr>
        <w:t xml:space="preserve"> שם</w:t>
      </w:r>
      <w:r w:rsidRPr="00721EC3">
        <w:rPr>
          <w:rFonts w:cs="David" w:hint="cs"/>
          <w:sz w:val="20"/>
          <w:szCs w:val="20"/>
          <w:rtl/>
        </w:rPr>
        <w:t>]</w:t>
      </w:r>
      <w:r>
        <w:rPr>
          <w:rFonts w:cs="David" w:hint="cs"/>
          <w:sz w:val="20"/>
          <w:szCs w:val="20"/>
          <w:rtl/>
        </w:rPr>
        <w:t>.</w:t>
      </w:r>
    </w:p>
    <w:p w:rsidR="00E533FA" w:rsidRPr="00E533FA" w:rsidRDefault="00E533FA" w:rsidP="00F7457E">
      <w:pPr>
        <w:tabs>
          <w:tab w:val="left" w:pos="432"/>
          <w:tab w:val="left" w:pos="1152"/>
          <w:tab w:val="left" w:pos="2304"/>
          <w:tab w:val="left" w:pos="3456"/>
          <w:tab w:val="left" w:pos="4608"/>
          <w:tab w:val="left" w:pos="5760"/>
          <w:tab w:val="left" w:pos="6912"/>
          <w:tab w:val="left" w:pos="8063"/>
          <w:tab w:val="left" w:pos="9216"/>
        </w:tabs>
        <w:spacing w:line="360" w:lineRule="auto"/>
        <w:jc w:val="both"/>
        <w:rPr>
          <w:rFonts w:cs="David" w:hint="cs"/>
          <w:sz w:val="20"/>
          <w:szCs w:val="20"/>
          <w:rtl/>
        </w:rPr>
      </w:pPr>
      <w:r>
        <w:rPr>
          <w:rFonts w:cs="David" w:hint="cs"/>
          <w:color w:val="000000"/>
          <w:sz w:val="22"/>
          <w:szCs w:val="22"/>
          <w:rtl/>
        </w:rPr>
        <w:t xml:space="preserve">זאת ועוד, </w:t>
      </w:r>
      <w:r w:rsidRPr="00A352CD">
        <w:rPr>
          <w:rFonts w:cs="David" w:hint="cs"/>
          <w:color w:val="000000"/>
          <w:sz w:val="22"/>
          <w:szCs w:val="22"/>
          <w:rtl/>
        </w:rPr>
        <w:t>מההבנה כי מהות התפילה היא "</w:t>
      </w:r>
      <w:r w:rsidRPr="00A352CD">
        <w:rPr>
          <w:rFonts w:cs="David"/>
          <w:color w:val="000000"/>
          <w:sz w:val="22"/>
          <w:szCs w:val="22"/>
          <w:rtl/>
        </w:rPr>
        <w:t>עמידה לפני השכינה</w:t>
      </w:r>
      <w:r w:rsidRPr="00A352CD">
        <w:rPr>
          <w:rFonts w:cs="David" w:hint="cs"/>
          <w:color w:val="000000"/>
          <w:sz w:val="22"/>
          <w:szCs w:val="22"/>
          <w:rtl/>
        </w:rPr>
        <w:t>", נגזרת נפקא מינה בהלכה ש"</w:t>
      </w:r>
      <w:r w:rsidRPr="00A352CD">
        <w:rPr>
          <w:rFonts w:cs="David" w:hint="eastAsia"/>
          <w:color w:val="000000"/>
          <w:sz w:val="22"/>
          <w:szCs w:val="22"/>
          <w:rtl/>
        </w:rPr>
        <w:t>אסור</w:t>
      </w:r>
      <w:r w:rsidRPr="00A352CD">
        <w:rPr>
          <w:rFonts w:cs="David"/>
          <w:color w:val="000000"/>
          <w:sz w:val="22"/>
          <w:szCs w:val="22"/>
          <w:rtl/>
        </w:rPr>
        <w:t xml:space="preserve"> לעבור כנגד המתפללים בתוך ד' אמות</w:t>
      </w:r>
      <w:r w:rsidRPr="00A352CD">
        <w:rPr>
          <w:rFonts w:cs="David" w:hint="cs"/>
          <w:color w:val="000000"/>
          <w:sz w:val="22"/>
          <w:szCs w:val="22"/>
          <w:rtl/>
        </w:rPr>
        <w:t>"</w:t>
      </w:r>
      <w:r>
        <w:rPr>
          <w:rFonts w:cs="David" w:hint="cs"/>
          <w:color w:val="000000"/>
          <w:sz w:val="22"/>
          <w:szCs w:val="22"/>
          <w:rtl/>
        </w:rPr>
        <w:t xml:space="preserve"> </w:t>
      </w:r>
      <w:r w:rsidRPr="00721EC3">
        <w:rPr>
          <w:rFonts w:cs="David" w:hint="cs"/>
          <w:color w:val="000000"/>
          <w:sz w:val="20"/>
          <w:szCs w:val="20"/>
          <w:rtl/>
        </w:rPr>
        <w:t>(5) סי' קב סע' ד)</w:t>
      </w:r>
      <w:r>
        <w:rPr>
          <w:rFonts w:cs="David" w:hint="cs"/>
          <w:color w:val="000000"/>
          <w:sz w:val="22"/>
          <w:szCs w:val="22"/>
          <w:rtl/>
        </w:rPr>
        <w:t>.</w:t>
      </w:r>
      <w:r w:rsidRPr="00A352CD">
        <w:rPr>
          <w:rFonts w:cs="David" w:hint="cs"/>
          <w:color w:val="000000"/>
          <w:sz w:val="22"/>
          <w:szCs w:val="22"/>
          <w:rtl/>
        </w:rPr>
        <w:t xml:space="preserve"> </w:t>
      </w:r>
      <w:r>
        <w:rPr>
          <w:rFonts w:cs="David" w:hint="cs"/>
          <w:color w:val="000000"/>
          <w:sz w:val="22"/>
          <w:szCs w:val="22"/>
          <w:rtl/>
        </w:rPr>
        <w:t xml:space="preserve">כי טעם </w:t>
      </w:r>
      <w:r w:rsidRPr="00A352CD">
        <w:rPr>
          <w:rFonts w:cs="David" w:hint="cs"/>
          <w:color w:val="000000"/>
          <w:sz w:val="22"/>
          <w:szCs w:val="22"/>
          <w:rtl/>
        </w:rPr>
        <w:t xml:space="preserve">הלכה זו </w:t>
      </w:r>
      <w:r>
        <w:rPr>
          <w:rFonts w:cs="David" w:hint="cs"/>
          <w:color w:val="000000"/>
          <w:sz w:val="22"/>
          <w:szCs w:val="22"/>
          <w:rtl/>
        </w:rPr>
        <w:t xml:space="preserve">אינו רק </w:t>
      </w:r>
      <w:r w:rsidRPr="00A352CD">
        <w:rPr>
          <w:rFonts w:cs="David" w:hint="cs"/>
          <w:color w:val="000000"/>
          <w:sz w:val="22"/>
          <w:szCs w:val="22"/>
          <w:rtl/>
        </w:rPr>
        <w:t xml:space="preserve">משום ביטול כוונת המתפלל, </w:t>
      </w:r>
      <w:r>
        <w:rPr>
          <w:rFonts w:cs="David" w:hint="cs"/>
          <w:color w:val="000000"/>
          <w:sz w:val="22"/>
          <w:szCs w:val="22"/>
          <w:rtl/>
        </w:rPr>
        <w:t>ש</w:t>
      </w:r>
      <w:r w:rsidRPr="00A352CD">
        <w:rPr>
          <w:rFonts w:cs="David" w:hint="cs"/>
          <w:color w:val="000000"/>
          <w:sz w:val="22"/>
          <w:szCs w:val="22"/>
          <w:rtl/>
        </w:rPr>
        <w:t>אז במקרה שלא תתבטל כוונתו</w:t>
      </w:r>
      <w:r>
        <w:rPr>
          <w:rFonts w:cs="David" w:hint="cs"/>
          <w:color w:val="000000"/>
          <w:sz w:val="22"/>
          <w:szCs w:val="22"/>
          <w:rtl/>
        </w:rPr>
        <w:t xml:space="preserve"> </w:t>
      </w:r>
      <w:r w:rsidRPr="00E533FA">
        <w:rPr>
          <w:rFonts w:cs="David" w:hint="cs"/>
          <w:color w:val="000000"/>
          <w:sz w:val="20"/>
          <w:szCs w:val="20"/>
          <w:rtl/>
        </w:rPr>
        <w:t>[כגון שמשלשל טליתו על פניו],</w:t>
      </w:r>
      <w:r>
        <w:rPr>
          <w:rFonts w:cs="David" w:hint="cs"/>
          <w:color w:val="000000"/>
          <w:sz w:val="20"/>
          <w:szCs w:val="20"/>
          <w:rtl/>
        </w:rPr>
        <w:t xml:space="preserve"> </w:t>
      </w:r>
      <w:r>
        <w:rPr>
          <w:rFonts w:cs="David" w:hint="cs"/>
          <w:color w:val="000000"/>
          <w:sz w:val="22"/>
          <w:szCs w:val="22"/>
          <w:rtl/>
        </w:rPr>
        <w:t>היה מ</w:t>
      </w:r>
      <w:r w:rsidRPr="00A352CD">
        <w:rPr>
          <w:rFonts w:cs="David" w:hint="cs"/>
          <w:color w:val="000000"/>
          <w:sz w:val="22"/>
          <w:szCs w:val="22"/>
          <w:rtl/>
        </w:rPr>
        <w:t xml:space="preserve">ותר לעבור כנגדו. </w:t>
      </w:r>
      <w:r>
        <w:rPr>
          <w:rFonts w:cs="David" w:hint="cs"/>
          <w:color w:val="000000"/>
          <w:sz w:val="22"/>
          <w:szCs w:val="22"/>
          <w:rtl/>
        </w:rPr>
        <w:t>אלא</w:t>
      </w:r>
      <w:r w:rsidRPr="00A352CD">
        <w:rPr>
          <w:rFonts w:cs="David" w:hint="cs"/>
          <w:color w:val="000000"/>
          <w:sz w:val="22"/>
          <w:szCs w:val="22"/>
          <w:rtl/>
        </w:rPr>
        <w:t xml:space="preserve"> טעם האיסור לעבור כנגד המתפלל </w:t>
      </w:r>
      <w:r w:rsidRPr="00A352CD">
        <w:rPr>
          <w:rFonts w:cs="David" w:hint="cs"/>
          <w:sz w:val="22"/>
          <w:szCs w:val="22"/>
          <w:rtl/>
        </w:rPr>
        <w:t xml:space="preserve">הוא </w:t>
      </w:r>
      <w:r w:rsidRPr="00A352CD">
        <w:rPr>
          <w:rFonts w:cs="David"/>
          <w:sz w:val="22"/>
          <w:szCs w:val="22"/>
          <w:rtl/>
        </w:rPr>
        <w:t xml:space="preserve">מפני שמפסיק בין </w:t>
      </w:r>
      <w:r w:rsidRPr="00A352CD">
        <w:rPr>
          <w:rFonts w:cs="David" w:hint="eastAsia"/>
          <w:sz w:val="22"/>
          <w:szCs w:val="22"/>
          <w:rtl/>
        </w:rPr>
        <w:t>המתפלל</w:t>
      </w:r>
      <w:r w:rsidRPr="00A352CD">
        <w:rPr>
          <w:rFonts w:cs="David"/>
          <w:sz w:val="22"/>
          <w:szCs w:val="22"/>
          <w:rtl/>
        </w:rPr>
        <w:t xml:space="preserve"> </w:t>
      </w:r>
      <w:r w:rsidRPr="00F7457E">
        <w:rPr>
          <w:rFonts w:cs="David"/>
          <w:b/>
          <w:bCs/>
          <w:sz w:val="22"/>
          <w:szCs w:val="22"/>
          <w:rtl/>
        </w:rPr>
        <w:t>לשכינה</w:t>
      </w:r>
      <w:r w:rsidRPr="00A352CD">
        <w:rPr>
          <w:rFonts w:cs="David" w:hint="cs"/>
          <w:sz w:val="22"/>
          <w:szCs w:val="22"/>
          <w:rtl/>
        </w:rPr>
        <w:t xml:space="preserve">, </w:t>
      </w:r>
      <w:r>
        <w:rPr>
          <w:rFonts w:cs="David" w:hint="cs"/>
          <w:sz w:val="22"/>
          <w:szCs w:val="22"/>
          <w:rtl/>
        </w:rPr>
        <w:t xml:space="preserve">ולכן </w:t>
      </w:r>
      <w:r w:rsidRPr="00A352CD">
        <w:rPr>
          <w:rFonts w:cs="David" w:hint="cs"/>
          <w:sz w:val="22"/>
          <w:szCs w:val="22"/>
          <w:rtl/>
        </w:rPr>
        <w:t>אסור גם בכה</w:t>
      </w:r>
      <w:r>
        <w:rPr>
          <w:rFonts w:cs="David" w:hint="cs"/>
          <w:sz w:val="22"/>
          <w:szCs w:val="22"/>
          <w:rtl/>
        </w:rPr>
        <w:t>אי גוונא, כמבואר במשנה ברורה וביאור הלכה שם (5)</w:t>
      </w:r>
      <w:r w:rsidRPr="00E533FA">
        <w:rPr>
          <w:rFonts w:cs="David" w:hint="cs"/>
          <w:sz w:val="20"/>
          <w:szCs w:val="20"/>
          <w:rtl/>
        </w:rPr>
        <w:t xml:space="preserve"> [וראה בספרו של מו"ר הגרש"ז ברוידא שם דרך (13) שהיות גדר התפילה כמציאות מוחשית שעומד לפני השכינה, מוכח מתוכן הלכות </w:t>
      </w:r>
      <w:r>
        <w:rPr>
          <w:rFonts w:cs="David" w:hint="cs"/>
          <w:sz w:val="20"/>
          <w:szCs w:val="20"/>
          <w:rtl/>
        </w:rPr>
        <w:t>ת</w:t>
      </w:r>
      <w:r w:rsidRPr="00E533FA">
        <w:rPr>
          <w:rFonts w:cs="David" w:hint="cs"/>
          <w:sz w:val="20"/>
          <w:szCs w:val="20"/>
          <w:rtl/>
        </w:rPr>
        <w:t>פילה במקומות רבים נוספים].</w:t>
      </w:r>
    </w:p>
    <w:p w:rsidR="00E533FA" w:rsidRDefault="00E533FA" w:rsidP="00F7457E">
      <w:pPr>
        <w:pStyle w:val="1"/>
        <w:spacing w:before="0" w:after="0" w:line="360" w:lineRule="auto"/>
        <w:jc w:val="both"/>
        <w:rPr>
          <w:rFonts w:cs="David" w:hint="cs"/>
          <w:b w:val="0"/>
          <w:bCs w:val="0"/>
          <w:sz w:val="22"/>
          <w:szCs w:val="22"/>
          <w:rtl/>
        </w:rPr>
      </w:pPr>
      <w:r>
        <w:rPr>
          <w:rFonts w:cs="David" w:hint="cs"/>
          <w:b w:val="0"/>
          <w:bCs w:val="0"/>
          <w:sz w:val="22"/>
          <w:szCs w:val="22"/>
          <w:rtl/>
        </w:rPr>
        <w:t xml:space="preserve">ומאחר </w:t>
      </w:r>
      <w:r w:rsidRPr="00A352CD">
        <w:rPr>
          <w:rFonts w:cs="David" w:hint="cs"/>
          <w:b w:val="0"/>
          <w:bCs w:val="0"/>
          <w:sz w:val="22"/>
          <w:szCs w:val="22"/>
          <w:rtl/>
        </w:rPr>
        <w:t>ש</w:t>
      </w:r>
      <w:r>
        <w:rPr>
          <w:rFonts w:cs="David" w:hint="cs"/>
          <w:b w:val="0"/>
          <w:bCs w:val="0"/>
          <w:sz w:val="22"/>
          <w:szCs w:val="22"/>
          <w:rtl/>
        </w:rPr>
        <w:t xml:space="preserve">כאמור, </w:t>
      </w:r>
      <w:r w:rsidRPr="00A352CD">
        <w:rPr>
          <w:rFonts w:cs="David" w:hint="cs"/>
          <w:b w:val="0"/>
          <w:bCs w:val="0"/>
          <w:sz w:val="22"/>
          <w:szCs w:val="22"/>
          <w:rtl/>
        </w:rPr>
        <w:t>יש בתפילה שני דיני כוונה, תירץ הגר"ח את הסתירה בפסקי הרמב"ם</w:t>
      </w:r>
      <w:r>
        <w:rPr>
          <w:rFonts w:cs="David" w:hint="cs"/>
          <w:b w:val="0"/>
          <w:bCs w:val="0"/>
          <w:sz w:val="22"/>
          <w:szCs w:val="22"/>
          <w:rtl/>
        </w:rPr>
        <w:t>, ש</w:t>
      </w:r>
      <w:r w:rsidRPr="00A352CD">
        <w:rPr>
          <w:rFonts w:cs="David" w:hint="cs"/>
          <w:b w:val="0"/>
          <w:bCs w:val="0"/>
          <w:sz w:val="22"/>
          <w:szCs w:val="22"/>
          <w:rtl/>
        </w:rPr>
        <w:t xml:space="preserve">הכוונה </w:t>
      </w:r>
      <w:r w:rsidRPr="00A352CD">
        <w:rPr>
          <w:rFonts w:cs="David" w:hint="cs"/>
          <w:sz w:val="22"/>
          <w:szCs w:val="22"/>
          <w:rtl/>
        </w:rPr>
        <w:t>ש</w:t>
      </w:r>
      <w:r w:rsidRPr="00A352CD">
        <w:rPr>
          <w:rFonts w:cs="David"/>
          <w:sz w:val="22"/>
          <w:szCs w:val="22"/>
          <w:rtl/>
        </w:rPr>
        <w:t>יראה עצמו כאילו הוא עומד לפני השכינה</w:t>
      </w:r>
      <w:r w:rsidRPr="00A352CD">
        <w:rPr>
          <w:rFonts w:cs="David" w:hint="cs"/>
          <w:b w:val="0"/>
          <w:bCs w:val="0"/>
          <w:sz w:val="22"/>
          <w:szCs w:val="22"/>
          <w:rtl/>
        </w:rPr>
        <w:t xml:space="preserve"> היא מעצם מעשה התפילה, וללא כוונה זו </w:t>
      </w:r>
      <w:r w:rsidRPr="00A352CD">
        <w:rPr>
          <w:rFonts w:cs="David"/>
          <w:b w:val="0"/>
          <w:bCs w:val="0"/>
          <w:sz w:val="22"/>
          <w:szCs w:val="22"/>
          <w:rtl/>
        </w:rPr>
        <w:t>אין זה מעשה תפילה</w:t>
      </w:r>
      <w:r w:rsidR="00F7457E">
        <w:rPr>
          <w:rFonts w:cs="David" w:hint="cs"/>
          <w:b w:val="0"/>
          <w:bCs w:val="0"/>
          <w:sz w:val="22"/>
          <w:szCs w:val="22"/>
          <w:rtl/>
        </w:rPr>
        <w:t>,</w:t>
      </w:r>
      <w:r w:rsidRPr="00A352CD">
        <w:rPr>
          <w:rFonts w:cs="David"/>
          <w:b w:val="0"/>
          <w:bCs w:val="0"/>
          <w:sz w:val="22"/>
          <w:szCs w:val="22"/>
          <w:rtl/>
        </w:rPr>
        <w:t xml:space="preserve"> והרי הוא בכלל </w:t>
      </w:r>
      <w:r w:rsidRPr="00A352CD">
        <w:rPr>
          <w:rFonts w:cs="David" w:hint="cs"/>
          <w:b w:val="0"/>
          <w:bCs w:val="0"/>
          <w:sz w:val="22"/>
          <w:szCs w:val="22"/>
          <w:rtl/>
        </w:rPr>
        <w:t>"</w:t>
      </w:r>
      <w:r w:rsidRPr="00E533FA">
        <w:rPr>
          <w:rFonts w:cs="David"/>
          <w:sz w:val="22"/>
          <w:szCs w:val="22"/>
          <w:rtl/>
        </w:rPr>
        <w:t>מתעסק</w:t>
      </w:r>
      <w:r w:rsidRPr="00A352CD">
        <w:rPr>
          <w:rFonts w:cs="David" w:hint="cs"/>
          <w:b w:val="0"/>
          <w:bCs w:val="0"/>
          <w:sz w:val="22"/>
          <w:szCs w:val="22"/>
          <w:rtl/>
        </w:rPr>
        <w:t>"</w:t>
      </w:r>
      <w:r w:rsidRPr="00A352CD">
        <w:rPr>
          <w:rFonts w:cs="David"/>
          <w:b w:val="0"/>
          <w:bCs w:val="0"/>
          <w:sz w:val="22"/>
          <w:szCs w:val="22"/>
          <w:rtl/>
        </w:rPr>
        <w:t xml:space="preserve"> </w:t>
      </w:r>
      <w:r w:rsidRPr="00A352CD">
        <w:rPr>
          <w:rFonts w:cs="David" w:hint="cs"/>
          <w:b w:val="0"/>
          <w:bCs w:val="0"/>
          <w:sz w:val="22"/>
          <w:szCs w:val="22"/>
          <w:rtl/>
        </w:rPr>
        <w:t>ש</w:t>
      </w:r>
      <w:r w:rsidRPr="00A352CD">
        <w:rPr>
          <w:rFonts w:cs="David"/>
          <w:b w:val="0"/>
          <w:bCs w:val="0"/>
          <w:sz w:val="22"/>
          <w:szCs w:val="22"/>
          <w:rtl/>
        </w:rPr>
        <w:t>אין בו דין מעשה</w:t>
      </w:r>
      <w:r w:rsidRPr="00A352CD">
        <w:rPr>
          <w:rFonts w:cs="David" w:hint="cs"/>
          <w:b w:val="0"/>
          <w:bCs w:val="0"/>
          <w:sz w:val="22"/>
          <w:szCs w:val="22"/>
          <w:rtl/>
        </w:rPr>
        <w:t>. ולכן כוונה זו מעכבת</w:t>
      </w:r>
      <w:r w:rsidRPr="00A352CD">
        <w:rPr>
          <w:rFonts w:cs="David" w:hint="cs"/>
          <w:sz w:val="22"/>
          <w:szCs w:val="22"/>
          <w:rtl/>
        </w:rPr>
        <w:t xml:space="preserve"> בכל התפילה</w:t>
      </w:r>
      <w:r w:rsidRPr="00A352CD">
        <w:rPr>
          <w:rFonts w:cs="David" w:hint="cs"/>
          <w:b w:val="0"/>
          <w:bCs w:val="0"/>
          <w:sz w:val="22"/>
          <w:szCs w:val="22"/>
          <w:rtl/>
        </w:rPr>
        <w:t>, כ</w:t>
      </w:r>
      <w:r>
        <w:rPr>
          <w:rFonts w:cs="David" w:hint="cs"/>
          <w:b w:val="0"/>
          <w:bCs w:val="0"/>
          <w:sz w:val="22"/>
          <w:szCs w:val="22"/>
          <w:rtl/>
        </w:rPr>
        <w:t xml:space="preserve">פשטות </w:t>
      </w:r>
      <w:r w:rsidRPr="00A352CD">
        <w:rPr>
          <w:rFonts w:cs="David" w:hint="cs"/>
          <w:b w:val="0"/>
          <w:bCs w:val="0"/>
          <w:sz w:val="22"/>
          <w:szCs w:val="22"/>
          <w:rtl/>
        </w:rPr>
        <w:t>משמע</w:t>
      </w:r>
      <w:r>
        <w:rPr>
          <w:rFonts w:cs="David" w:hint="cs"/>
          <w:b w:val="0"/>
          <w:bCs w:val="0"/>
          <w:sz w:val="22"/>
          <w:szCs w:val="22"/>
          <w:rtl/>
        </w:rPr>
        <w:t>ות</w:t>
      </w:r>
      <w:r w:rsidRPr="00A352CD">
        <w:rPr>
          <w:rFonts w:cs="David" w:hint="cs"/>
          <w:b w:val="0"/>
          <w:bCs w:val="0"/>
          <w:sz w:val="22"/>
          <w:szCs w:val="22"/>
          <w:rtl/>
        </w:rPr>
        <w:t xml:space="preserve"> דברי הרמב"ם בפרק ד'. אך הכוונה של </w:t>
      </w:r>
      <w:r w:rsidRPr="00A352CD">
        <w:rPr>
          <w:rFonts w:cs="David" w:hint="cs"/>
          <w:sz w:val="22"/>
          <w:szCs w:val="22"/>
          <w:rtl/>
        </w:rPr>
        <w:t>פירוש המילים</w:t>
      </w:r>
      <w:r w:rsidR="00F7457E">
        <w:rPr>
          <w:rFonts w:cs="David" w:hint="cs"/>
          <w:sz w:val="22"/>
          <w:szCs w:val="22"/>
          <w:rtl/>
        </w:rPr>
        <w:t>,</w:t>
      </w:r>
      <w:r w:rsidRPr="00A352CD">
        <w:rPr>
          <w:rFonts w:cs="David" w:hint="cs"/>
          <w:sz w:val="22"/>
          <w:szCs w:val="22"/>
          <w:rtl/>
        </w:rPr>
        <w:t xml:space="preserve"> </w:t>
      </w:r>
      <w:r w:rsidRPr="00A352CD">
        <w:rPr>
          <w:rFonts w:cs="David" w:hint="cs"/>
          <w:b w:val="0"/>
          <w:bCs w:val="0"/>
          <w:sz w:val="22"/>
          <w:szCs w:val="22"/>
          <w:rtl/>
        </w:rPr>
        <w:t>ה</w:t>
      </w:r>
      <w:r w:rsidR="00F7457E">
        <w:rPr>
          <w:rFonts w:cs="David" w:hint="cs"/>
          <w:b w:val="0"/>
          <w:bCs w:val="0"/>
          <w:sz w:val="22"/>
          <w:szCs w:val="22"/>
          <w:rtl/>
        </w:rPr>
        <w:t>יא</w:t>
      </w:r>
      <w:r w:rsidRPr="00A352CD">
        <w:rPr>
          <w:rFonts w:cs="David" w:hint="cs"/>
          <w:b w:val="0"/>
          <w:bCs w:val="0"/>
          <w:sz w:val="22"/>
          <w:szCs w:val="22"/>
          <w:rtl/>
        </w:rPr>
        <w:t xml:space="preserve"> דין מסויים בתפילה </w:t>
      </w:r>
      <w:r w:rsidRPr="00E533FA">
        <w:rPr>
          <w:rFonts w:cs="David" w:hint="cs"/>
          <w:b w:val="0"/>
          <w:bCs w:val="0"/>
          <w:sz w:val="20"/>
          <w:szCs w:val="20"/>
          <w:rtl/>
        </w:rPr>
        <w:t>[בגדר של תוספת דין כוונה]</w:t>
      </w:r>
      <w:r w:rsidRPr="00A352CD">
        <w:rPr>
          <w:rFonts w:cs="David" w:hint="cs"/>
          <w:b w:val="0"/>
          <w:bCs w:val="0"/>
          <w:sz w:val="22"/>
          <w:szCs w:val="22"/>
          <w:rtl/>
        </w:rPr>
        <w:t xml:space="preserve"> </w:t>
      </w:r>
      <w:r w:rsidR="00F7457E">
        <w:rPr>
          <w:rFonts w:cs="David" w:hint="cs"/>
          <w:b w:val="0"/>
          <w:bCs w:val="0"/>
          <w:sz w:val="22"/>
          <w:szCs w:val="22"/>
          <w:rtl/>
        </w:rPr>
        <w:t xml:space="preserve">ולכן היא </w:t>
      </w:r>
      <w:r w:rsidRPr="00A352CD">
        <w:rPr>
          <w:rFonts w:cs="David" w:hint="cs"/>
          <w:b w:val="0"/>
          <w:bCs w:val="0"/>
          <w:sz w:val="22"/>
          <w:szCs w:val="22"/>
          <w:rtl/>
        </w:rPr>
        <w:t xml:space="preserve">מעכבת רק </w:t>
      </w:r>
      <w:r w:rsidRPr="00A352CD">
        <w:rPr>
          <w:rFonts w:cs="David" w:hint="cs"/>
          <w:sz w:val="22"/>
          <w:szCs w:val="22"/>
          <w:rtl/>
        </w:rPr>
        <w:t>בברכה הראשונה</w:t>
      </w:r>
      <w:r w:rsidRPr="00A352CD">
        <w:rPr>
          <w:rFonts w:cs="David" w:hint="cs"/>
          <w:b w:val="0"/>
          <w:bCs w:val="0"/>
          <w:sz w:val="22"/>
          <w:szCs w:val="22"/>
          <w:rtl/>
        </w:rPr>
        <w:t>, ובזה מיירי הרמב"ם בפרק י'.</w:t>
      </w:r>
    </w:p>
    <w:p w:rsidR="00E533FA" w:rsidRDefault="00E533FA" w:rsidP="00E533FA">
      <w:pPr>
        <w:jc w:val="both"/>
        <w:rPr>
          <w:rFonts w:cs="David" w:hint="cs"/>
          <w:b/>
          <w:bCs/>
          <w:sz w:val="22"/>
          <w:szCs w:val="22"/>
          <w:rtl/>
        </w:rPr>
      </w:pPr>
    </w:p>
    <w:p w:rsidR="005C775D" w:rsidRPr="005C775D" w:rsidRDefault="00E533FA" w:rsidP="00B91B26">
      <w:pPr>
        <w:spacing w:line="360" w:lineRule="auto"/>
        <w:jc w:val="both"/>
        <w:rPr>
          <w:rFonts w:cs="David" w:hint="cs"/>
          <w:sz w:val="20"/>
          <w:szCs w:val="20"/>
          <w:rtl/>
        </w:rPr>
      </w:pPr>
      <w:r w:rsidRPr="00E533FA">
        <w:rPr>
          <w:rFonts w:cs="David" w:hint="cs"/>
          <w:b/>
          <w:bCs/>
          <w:sz w:val="22"/>
          <w:szCs w:val="22"/>
          <w:rtl/>
        </w:rPr>
        <w:t xml:space="preserve">ג. </w:t>
      </w:r>
      <w:r w:rsidRPr="00A352CD">
        <w:rPr>
          <w:rFonts w:cs="David" w:hint="cs"/>
          <w:sz w:val="22"/>
          <w:szCs w:val="22"/>
          <w:rtl/>
        </w:rPr>
        <w:t xml:space="preserve">על דרכו של הגר"ח בישוב פסקי הרמב"ם, כתב החזון איש על גליון ספר חידושי רבנו חיים הלוי (2) </w:t>
      </w:r>
      <w:r w:rsidR="00694314">
        <w:rPr>
          <w:rFonts w:cs="David" w:hint="cs"/>
          <w:sz w:val="22"/>
          <w:szCs w:val="22"/>
          <w:rtl/>
        </w:rPr>
        <w:t xml:space="preserve">כי </w:t>
      </w:r>
      <w:r w:rsidRPr="00A352CD">
        <w:rPr>
          <w:rFonts w:cs="David" w:hint="cs"/>
          <w:sz w:val="22"/>
          <w:szCs w:val="22"/>
          <w:rtl/>
        </w:rPr>
        <w:t>דברי הגר"ח הם בגדר "</w:t>
      </w:r>
      <w:r w:rsidRPr="00694314">
        <w:rPr>
          <w:rFonts w:cs="David" w:hint="cs"/>
          <w:b/>
          <w:bCs/>
          <w:sz w:val="22"/>
          <w:szCs w:val="22"/>
          <w:rtl/>
        </w:rPr>
        <w:t>אי אפשר</w:t>
      </w:r>
      <w:r w:rsidRPr="00A352CD">
        <w:rPr>
          <w:rFonts w:cs="David" w:hint="cs"/>
          <w:sz w:val="22"/>
          <w:szCs w:val="22"/>
          <w:rtl/>
        </w:rPr>
        <w:t>"</w:t>
      </w:r>
      <w:r w:rsidR="00694314">
        <w:rPr>
          <w:rFonts w:cs="David" w:hint="cs"/>
          <w:sz w:val="22"/>
          <w:szCs w:val="22"/>
          <w:rtl/>
        </w:rPr>
        <w:t xml:space="preserve">. שכן </w:t>
      </w:r>
      <w:r w:rsidRPr="00A352CD">
        <w:rPr>
          <w:rFonts w:cs="David" w:hint="cs"/>
          <w:sz w:val="22"/>
          <w:szCs w:val="22"/>
          <w:rtl/>
        </w:rPr>
        <w:t>לא ימלט האדם להרהר בלבו בשעת התפילה בדברים אחרים</w:t>
      </w:r>
      <w:r w:rsidR="00694314">
        <w:rPr>
          <w:rFonts w:cs="David" w:hint="cs"/>
          <w:sz w:val="22"/>
          <w:szCs w:val="22"/>
          <w:rtl/>
        </w:rPr>
        <w:t xml:space="preserve">, וכמו שהביאו התוספות בבבא בתרא </w:t>
      </w:r>
      <w:r w:rsidR="00694314" w:rsidRPr="00F7457E">
        <w:rPr>
          <w:rFonts w:cs="David" w:hint="cs"/>
          <w:sz w:val="20"/>
          <w:szCs w:val="20"/>
          <w:rtl/>
        </w:rPr>
        <w:t>(2) ד"ה עיון תפילה)</w:t>
      </w:r>
      <w:r w:rsidR="00694314">
        <w:rPr>
          <w:rFonts w:cs="David" w:hint="cs"/>
          <w:sz w:val="22"/>
          <w:szCs w:val="22"/>
          <w:rtl/>
        </w:rPr>
        <w:t xml:space="preserve"> מדברי הירושלמי שרב מתני' החזיק טובה לראשו שהיה כורע מעצמו בשעת אמירת מודים, ודבר שכזה נובע כמובן מחוסר כוונה בתפילה. </w:t>
      </w:r>
      <w:r w:rsidR="00694314" w:rsidRPr="00A352CD">
        <w:rPr>
          <w:rFonts w:cs="David" w:hint="cs"/>
          <w:sz w:val="22"/>
          <w:szCs w:val="22"/>
          <w:rtl/>
        </w:rPr>
        <w:t xml:space="preserve"> ולדברי הגר"ח שאם חסר לו בכוונה שעומד לפי השכינה ה</w:t>
      </w:r>
      <w:r w:rsidR="00694314">
        <w:rPr>
          <w:rFonts w:cs="David" w:hint="cs"/>
          <w:sz w:val="22"/>
          <w:szCs w:val="22"/>
          <w:rtl/>
        </w:rPr>
        <w:t xml:space="preserve">וא </w:t>
      </w:r>
      <w:r w:rsidR="00694314" w:rsidRPr="00A352CD">
        <w:rPr>
          <w:rFonts w:cs="David" w:hint="cs"/>
          <w:sz w:val="22"/>
          <w:szCs w:val="22"/>
          <w:rtl/>
        </w:rPr>
        <w:t>נחשב כאילו לא התפלל</w:t>
      </w:r>
      <w:r w:rsidR="00694314">
        <w:rPr>
          <w:rFonts w:cs="David" w:hint="cs"/>
          <w:sz w:val="22"/>
          <w:szCs w:val="22"/>
          <w:rtl/>
        </w:rPr>
        <w:t>,</w:t>
      </w:r>
      <w:r w:rsidR="00694314" w:rsidRPr="00A352CD">
        <w:rPr>
          <w:rFonts w:cs="David" w:hint="cs"/>
          <w:sz w:val="22"/>
          <w:szCs w:val="22"/>
          <w:rtl/>
        </w:rPr>
        <w:t xml:space="preserve"> כי כוונה זו מעכבת בכל צורת התפילה, נמצא דלא שבקת חיי לכל בריה</w:t>
      </w:r>
      <w:r w:rsidR="00694314">
        <w:rPr>
          <w:rFonts w:cs="David" w:hint="cs"/>
          <w:sz w:val="22"/>
          <w:szCs w:val="22"/>
          <w:rtl/>
        </w:rPr>
        <w:t>.</w:t>
      </w:r>
      <w:r w:rsidR="00B91B26">
        <w:rPr>
          <w:rFonts w:cs="David" w:hint="cs"/>
          <w:sz w:val="22"/>
          <w:szCs w:val="22"/>
          <w:rtl/>
        </w:rPr>
        <w:t xml:space="preserve"> </w:t>
      </w:r>
      <w:r w:rsidR="00694314">
        <w:rPr>
          <w:rFonts w:cs="David" w:hint="cs"/>
          <w:sz w:val="22"/>
          <w:szCs w:val="22"/>
          <w:rtl/>
        </w:rPr>
        <w:t>ומתוך כך נקט החזון איש, ש</w:t>
      </w:r>
      <w:r w:rsidRPr="00A352CD">
        <w:rPr>
          <w:rFonts w:cs="David" w:hint="cs"/>
          <w:sz w:val="22"/>
          <w:szCs w:val="22"/>
          <w:rtl/>
        </w:rPr>
        <w:t xml:space="preserve">כל אדם העומד להתפלל </w:t>
      </w:r>
      <w:r w:rsidR="00694314">
        <w:rPr>
          <w:rFonts w:cs="David" w:hint="cs"/>
          <w:sz w:val="22"/>
          <w:szCs w:val="22"/>
          <w:rtl/>
        </w:rPr>
        <w:t xml:space="preserve">אינו </w:t>
      </w:r>
      <w:r w:rsidRPr="00A352CD">
        <w:rPr>
          <w:rFonts w:cs="David" w:hint="cs"/>
          <w:sz w:val="22"/>
          <w:szCs w:val="22"/>
          <w:rtl/>
        </w:rPr>
        <w:t>מוגדר כ</w:t>
      </w:r>
      <w:r w:rsidR="00694314">
        <w:rPr>
          <w:rFonts w:cs="David" w:hint="cs"/>
          <w:sz w:val="22"/>
          <w:szCs w:val="22"/>
          <w:rtl/>
        </w:rPr>
        <w:t>"</w:t>
      </w:r>
      <w:r w:rsidRPr="00A352CD">
        <w:rPr>
          <w:rFonts w:cs="David" w:hint="cs"/>
          <w:sz w:val="22"/>
          <w:szCs w:val="22"/>
          <w:rtl/>
        </w:rPr>
        <w:t>מתעסק</w:t>
      </w:r>
      <w:r w:rsidR="00694314">
        <w:rPr>
          <w:rFonts w:cs="David" w:hint="cs"/>
          <w:sz w:val="22"/>
          <w:szCs w:val="22"/>
          <w:rtl/>
        </w:rPr>
        <w:t>"</w:t>
      </w:r>
      <w:r w:rsidRPr="00A352CD">
        <w:rPr>
          <w:rFonts w:cs="David" w:hint="cs"/>
          <w:sz w:val="22"/>
          <w:szCs w:val="22"/>
          <w:rtl/>
        </w:rPr>
        <w:t xml:space="preserve">, </w:t>
      </w:r>
      <w:r w:rsidR="00B91B26">
        <w:rPr>
          <w:rFonts w:cs="David" w:hint="cs"/>
          <w:sz w:val="22"/>
          <w:szCs w:val="22"/>
          <w:rtl/>
        </w:rPr>
        <w:t>כי ב</w:t>
      </w:r>
      <w:r w:rsidRPr="00A352CD">
        <w:rPr>
          <w:rFonts w:cs="David" w:hint="cs"/>
          <w:sz w:val="22"/>
          <w:szCs w:val="22"/>
          <w:rtl/>
        </w:rPr>
        <w:t xml:space="preserve">עצם בואו להתפלל יש </w:t>
      </w:r>
      <w:r w:rsidR="005C775D">
        <w:rPr>
          <w:rFonts w:cs="David" w:hint="cs"/>
          <w:sz w:val="22"/>
          <w:szCs w:val="22"/>
          <w:rtl/>
        </w:rPr>
        <w:t>כבר "</w:t>
      </w:r>
      <w:r w:rsidRPr="00A352CD">
        <w:rPr>
          <w:rFonts w:cs="David" w:hint="cs"/>
          <w:sz w:val="22"/>
          <w:szCs w:val="22"/>
          <w:rtl/>
        </w:rPr>
        <w:t>ידיעה כהה</w:t>
      </w:r>
      <w:r w:rsidR="005C775D">
        <w:rPr>
          <w:rFonts w:cs="David" w:hint="cs"/>
          <w:sz w:val="22"/>
          <w:szCs w:val="22"/>
          <w:rtl/>
        </w:rPr>
        <w:t>"</w:t>
      </w:r>
      <w:r w:rsidRPr="00A352CD">
        <w:rPr>
          <w:rFonts w:cs="David" w:hint="cs"/>
          <w:sz w:val="22"/>
          <w:szCs w:val="22"/>
          <w:rtl/>
        </w:rPr>
        <w:t xml:space="preserve"> שהוא נמצא בתפילה לפני השכינה, אלא שאין לבו ער כל כך, ובידיעה קלושה זו סגי בדיעבד</w:t>
      </w:r>
      <w:r w:rsidR="005C775D">
        <w:rPr>
          <w:rFonts w:cs="David" w:hint="cs"/>
          <w:sz w:val="22"/>
          <w:szCs w:val="22"/>
          <w:rtl/>
        </w:rPr>
        <w:t xml:space="preserve"> </w:t>
      </w:r>
      <w:r w:rsidR="005C775D" w:rsidRPr="005C775D">
        <w:rPr>
          <w:rFonts w:cs="David" w:hint="cs"/>
          <w:sz w:val="20"/>
          <w:szCs w:val="20"/>
          <w:rtl/>
        </w:rPr>
        <w:t>[</w:t>
      </w:r>
      <w:r w:rsidRPr="005C775D">
        <w:rPr>
          <w:rFonts w:cs="David" w:hint="cs"/>
          <w:sz w:val="20"/>
          <w:szCs w:val="20"/>
          <w:rtl/>
        </w:rPr>
        <w:t>ואת סתירת דברי הרמב"ם תירץ החזו</w:t>
      </w:r>
      <w:r w:rsidR="005C775D" w:rsidRPr="005C775D">
        <w:rPr>
          <w:rFonts w:cs="David" w:hint="cs"/>
          <w:sz w:val="20"/>
          <w:szCs w:val="20"/>
          <w:rtl/>
        </w:rPr>
        <w:t>ן איש</w:t>
      </w:r>
      <w:r w:rsidRPr="005C775D">
        <w:rPr>
          <w:rFonts w:cs="David" w:hint="cs"/>
          <w:sz w:val="20"/>
          <w:szCs w:val="20"/>
          <w:rtl/>
        </w:rPr>
        <w:t xml:space="preserve">, </w:t>
      </w:r>
      <w:r w:rsidR="005C775D">
        <w:rPr>
          <w:rFonts w:cs="David" w:hint="cs"/>
          <w:sz w:val="20"/>
          <w:szCs w:val="20"/>
          <w:rtl/>
        </w:rPr>
        <w:t>ש</w:t>
      </w:r>
      <w:r w:rsidRPr="005C775D">
        <w:rPr>
          <w:rFonts w:cs="David" w:hint="cs"/>
          <w:sz w:val="20"/>
          <w:szCs w:val="20"/>
          <w:rtl/>
        </w:rPr>
        <w:t xml:space="preserve">בפרק ד' </w:t>
      </w:r>
      <w:r w:rsidR="005C775D">
        <w:rPr>
          <w:rFonts w:cs="David" w:hint="cs"/>
          <w:sz w:val="20"/>
          <w:szCs w:val="20"/>
          <w:rtl/>
        </w:rPr>
        <w:t xml:space="preserve">כתב הרמב"ם </w:t>
      </w:r>
      <w:r w:rsidRPr="005C775D">
        <w:rPr>
          <w:rFonts w:cs="David" w:hint="cs"/>
          <w:sz w:val="20"/>
          <w:szCs w:val="20"/>
          <w:rtl/>
        </w:rPr>
        <w:t xml:space="preserve">באופן </w:t>
      </w:r>
      <w:r w:rsidRPr="005C775D">
        <w:rPr>
          <w:rFonts w:cs="David" w:hint="cs"/>
          <w:b/>
          <w:bCs/>
          <w:sz w:val="20"/>
          <w:szCs w:val="20"/>
          <w:rtl/>
        </w:rPr>
        <w:t>כללי</w:t>
      </w:r>
      <w:r w:rsidRPr="005C775D">
        <w:rPr>
          <w:rFonts w:cs="David" w:hint="cs"/>
          <w:sz w:val="20"/>
          <w:szCs w:val="20"/>
          <w:rtl/>
        </w:rPr>
        <w:t xml:space="preserve"> </w:t>
      </w:r>
      <w:r w:rsidR="005C775D">
        <w:rPr>
          <w:rFonts w:cs="David" w:hint="cs"/>
          <w:sz w:val="20"/>
          <w:szCs w:val="20"/>
          <w:rtl/>
        </w:rPr>
        <w:t xml:space="preserve">את </w:t>
      </w:r>
      <w:r w:rsidRPr="005C775D">
        <w:rPr>
          <w:rFonts w:cs="David" w:hint="cs"/>
          <w:sz w:val="20"/>
          <w:szCs w:val="20"/>
          <w:rtl/>
        </w:rPr>
        <w:t xml:space="preserve">עיקר דיני התפילה, וסמך על כך שישלים </w:t>
      </w:r>
      <w:r w:rsidRPr="005C775D">
        <w:rPr>
          <w:rFonts w:cs="David" w:hint="cs"/>
          <w:b/>
          <w:bCs/>
          <w:sz w:val="20"/>
          <w:szCs w:val="20"/>
          <w:rtl/>
        </w:rPr>
        <w:t xml:space="preserve">ויפרט </w:t>
      </w:r>
      <w:r w:rsidRPr="005C775D">
        <w:rPr>
          <w:rFonts w:cs="David" w:hint="cs"/>
          <w:sz w:val="20"/>
          <w:szCs w:val="20"/>
          <w:rtl/>
        </w:rPr>
        <w:t>את דיני התפילה בפרק י', ושם הוגדר השיעור המעכב בחוסר הכוונה שהוא בברכה הראשונה בלבד</w:t>
      </w:r>
      <w:r w:rsidR="005C775D" w:rsidRPr="005C775D">
        <w:rPr>
          <w:rFonts w:cs="David" w:hint="cs"/>
          <w:sz w:val="20"/>
          <w:szCs w:val="20"/>
          <w:rtl/>
        </w:rPr>
        <w:t>. וכן מתבאר גם בדברי הגרא"מ שך באבי עזרי (3)].</w:t>
      </w:r>
    </w:p>
    <w:p w:rsidR="00E533FA" w:rsidRPr="00A352CD" w:rsidRDefault="00E533FA" w:rsidP="00B91B26">
      <w:pPr>
        <w:spacing w:line="360" w:lineRule="auto"/>
        <w:jc w:val="both"/>
        <w:rPr>
          <w:rFonts w:cs="David" w:hint="cs"/>
          <w:sz w:val="22"/>
          <w:szCs w:val="22"/>
          <w:rtl/>
        </w:rPr>
      </w:pPr>
      <w:r w:rsidRPr="00A352CD">
        <w:rPr>
          <w:rFonts w:cs="David" w:hint="cs"/>
          <w:sz w:val="22"/>
          <w:szCs w:val="22"/>
          <w:rtl/>
        </w:rPr>
        <w:t>לפי יסודו של הגר"ח, שכוונה זו "שיראה עצמו כאילו הוא עומד לפני השכינה" - מעכבת בכל התפילה, דן בספר עמק ברכה בחידושו של החיי אדם</w:t>
      </w:r>
      <w:r w:rsidR="005C775D">
        <w:rPr>
          <w:rFonts w:cs="David" w:hint="cs"/>
          <w:sz w:val="22"/>
          <w:szCs w:val="22"/>
          <w:rtl/>
        </w:rPr>
        <w:t xml:space="preserve">, </w:t>
      </w:r>
      <w:r w:rsidRPr="00A352CD">
        <w:rPr>
          <w:rFonts w:cs="David" w:hint="cs"/>
          <w:sz w:val="22"/>
          <w:szCs w:val="22"/>
          <w:rtl/>
        </w:rPr>
        <w:t>שאדם העומד בתפילה ונסתפק באיזה דין, מותר לילך ממקומו לעיין בספר, וכן מותר לשאול הדין. וחידש העמק ברכה</w:t>
      </w:r>
      <w:r w:rsidR="005C775D">
        <w:rPr>
          <w:rFonts w:cs="David" w:hint="cs"/>
          <w:sz w:val="22"/>
          <w:szCs w:val="22"/>
          <w:rtl/>
        </w:rPr>
        <w:t xml:space="preserve">, </w:t>
      </w:r>
      <w:r w:rsidRPr="00A352CD">
        <w:rPr>
          <w:rFonts w:cs="David" w:hint="cs"/>
          <w:sz w:val="22"/>
          <w:szCs w:val="22"/>
          <w:rtl/>
        </w:rPr>
        <w:t xml:space="preserve">שלפי דברי הגר"ח ליתא לדין זה, </w:t>
      </w:r>
      <w:r w:rsidR="005C775D">
        <w:rPr>
          <w:rFonts w:cs="David" w:hint="cs"/>
          <w:sz w:val="22"/>
          <w:szCs w:val="22"/>
          <w:rtl/>
        </w:rPr>
        <w:t xml:space="preserve">כי </w:t>
      </w:r>
      <w:r w:rsidRPr="00A352CD">
        <w:rPr>
          <w:rFonts w:cs="David" w:hint="cs"/>
          <w:sz w:val="22"/>
          <w:szCs w:val="22"/>
          <w:rtl/>
        </w:rPr>
        <w:t>כ</w:t>
      </w:r>
      <w:r w:rsidR="005C775D">
        <w:rPr>
          <w:rFonts w:cs="David" w:hint="cs"/>
          <w:sz w:val="22"/>
          <w:szCs w:val="22"/>
          <w:rtl/>
        </w:rPr>
        <w:t xml:space="preserve">אשר </w:t>
      </w:r>
      <w:r w:rsidRPr="00A352CD">
        <w:rPr>
          <w:rFonts w:cs="David" w:hint="cs"/>
          <w:sz w:val="22"/>
          <w:szCs w:val="22"/>
          <w:rtl/>
        </w:rPr>
        <w:t xml:space="preserve">מפסיק בתפילתו הרי </w:t>
      </w:r>
      <w:r w:rsidR="005C775D">
        <w:rPr>
          <w:rFonts w:cs="David" w:hint="cs"/>
          <w:sz w:val="22"/>
          <w:szCs w:val="22"/>
          <w:rtl/>
        </w:rPr>
        <w:t>זהו ה</w:t>
      </w:r>
      <w:r w:rsidRPr="00A352CD">
        <w:rPr>
          <w:rFonts w:cs="David" w:hint="cs"/>
          <w:sz w:val="22"/>
          <w:szCs w:val="22"/>
          <w:rtl/>
        </w:rPr>
        <w:t xml:space="preserve">פסק </w:t>
      </w:r>
      <w:r w:rsidRPr="00A352CD">
        <w:rPr>
          <w:rFonts w:cs="David" w:hint="cs"/>
          <w:b/>
          <w:bCs/>
          <w:sz w:val="22"/>
          <w:szCs w:val="22"/>
          <w:rtl/>
        </w:rPr>
        <w:t>בשכינה כנגדו</w:t>
      </w:r>
      <w:r w:rsidRPr="00A352CD">
        <w:rPr>
          <w:rFonts w:cs="David" w:hint="cs"/>
          <w:sz w:val="22"/>
          <w:szCs w:val="22"/>
          <w:rtl/>
        </w:rPr>
        <w:t xml:space="preserve">, ושוב אינו עומד לפני השכינה, </w:t>
      </w:r>
      <w:r w:rsidR="005C775D">
        <w:rPr>
          <w:rFonts w:cs="David" w:hint="cs"/>
          <w:sz w:val="22"/>
          <w:szCs w:val="22"/>
          <w:rtl/>
        </w:rPr>
        <w:t>ו</w:t>
      </w:r>
      <w:r w:rsidRPr="00A352CD">
        <w:rPr>
          <w:rFonts w:cs="David" w:hint="cs"/>
          <w:sz w:val="22"/>
          <w:szCs w:val="22"/>
          <w:rtl/>
        </w:rPr>
        <w:t xml:space="preserve">כאילו נגמרה תפילתו, ולכן לא הותר לו לשאול מה דינו או ללכת לעיין בספר, כי </w:t>
      </w:r>
      <w:r w:rsidRPr="00A352CD">
        <w:rPr>
          <w:rFonts w:cs="David" w:hint="cs"/>
          <w:sz w:val="22"/>
          <w:szCs w:val="22"/>
          <w:rtl/>
        </w:rPr>
        <w:lastRenderedPageBreak/>
        <w:t>כשמסיח דעתו מהשכינה שכנגדו שוב אינו נחשב כמתפלל.</w:t>
      </w:r>
      <w:r w:rsidR="005C775D">
        <w:rPr>
          <w:rFonts w:cs="David" w:hint="cs"/>
          <w:sz w:val="22"/>
          <w:szCs w:val="22"/>
          <w:rtl/>
        </w:rPr>
        <w:t xml:space="preserve"> ועי' בדברי העמק ברכה במה שדן בעוד נפק"מ לדינא על פי חידושו של הגר"ח.</w:t>
      </w:r>
    </w:p>
    <w:p w:rsidR="00721EC3" w:rsidRDefault="00721EC3" w:rsidP="004E6533">
      <w:pPr>
        <w:jc w:val="both"/>
        <w:rPr>
          <w:rFonts w:cs="David" w:hint="cs"/>
          <w:sz w:val="22"/>
          <w:szCs w:val="22"/>
          <w:rtl/>
        </w:rPr>
      </w:pPr>
    </w:p>
    <w:p w:rsidR="00446863" w:rsidRDefault="00FF275B" w:rsidP="00446863">
      <w:pPr>
        <w:spacing w:line="360" w:lineRule="auto"/>
        <w:jc w:val="both"/>
        <w:rPr>
          <w:rFonts w:cs="David" w:hint="cs"/>
          <w:b/>
          <w:bCs/>
          <w:sz w:val="22"/>
          <w:szCs w:val="22"/>
          <w:rtl/>
        </w:rPr>
      </w:pPr>
      <w:r w:rsidRPr="00FF275B">
        <w:rPr>
          <w:rFonts w:cs="David" w:hint="cs"/>
          <w:b/>
          <w:bCs/>
          <w:sz w:val="22"/>
          <w:szCs w:val="22"/>
          <w:rtl/>
        </w:rPr>
        <w:t xml:space="preserve">ד. </w:t>
      </w:r>
      <w:r w:rsidR="00446863">
        <w:rPr>
          <w:rFonts w:cs="David" w:hint="cs"/>
          <w:sz w:val="22"/>
          <w:szCs w:val="22"/>
          <w:rtl/>
        </w:rPr>
        <w:t xml:space="preserve">והנה בדברי הגר"ח (3) נתבאר שהכוונה </w:t>
      </w:r>
      <w:r w:rsidR="00446863">
        <w:rPr>
          <w:rFonts w:cs="David" w:hint="cs"/>
          <w:b/>
          <w:bCs/>
          <w:sz w:val="22"/>
          <w:szCs w:val="22"/>
          <w:rtl/>
        </w:rPr>
        <w:t xml:space="preserve">המעכבת בכל התפילה </w:t>
      </w:r>
      <w:r w:rsidR="00446863">
        <w:rPr>
          <w:rFonts w:cs="David" w:hint="cs"/>
          <w:sz w:val="22"/>
          <w:szCs w:val="22"/>
          <w:rtl/>
        </w:rPr>
        <w:t xml:space="preserve">נובעת גם מהדין הכללי </w:t>
      </w:r>
      <w:r w:rsidRPr="00FF275B">
        <w:rPr>
          <w:rFonts w:cs="David" w:hint="cs"/>
          <w:sz w:val="22"/>
          <w:szCs w:val="22"/>
          <w:rtl/>
        </w:rPr>
        <w:t>ש"</w:t>
      </w:r>
      <w:r w:rsidRPr="00FF275B">
        <w:rPr>
          <w:rFonts w:cs="David" w:hint="cs"/>
          <w:b/>
          <w:bCs/>
          <w:sz w:val="22"/>
          <w:szCs w:val="22"/>
          <w:rtl/>
        </w:rPr>
        <w:t>מצוות צריכות כוונה</w:t>
      </w:r>
      <w:r w:rsidRPr="00446863">
        <w:rPr>
          <w:rFonts w:cs="David" w:hint="cs"/>
          <w:sz w:val="22"/>
          <w:szCs w:val="22"/>
          <w:rtl/>
        </w:rPr>
        <w:t>".</w:t>
      </w:r>
    </w:p>
    <w:p w:rsidR="00005A87" w:rsidRDefault="00446863" w:rsidP="00B91B26">
      <w:pPr>
        <w:spacing w:line="360" w:lineRule="auto"/>
        <w:jc w:val="both"/>
        <w:rPr>
          <w:rFonts w:cs="David" w:hint="cs"/>
          <w:sz w:val="22"/>
          <w:szCs w:val="22"/>
          <w:rtl/>
        </w:rPr>
      </w:pPr>
      <w:r w:rsidRPr="00446863">
        <w:rPr>
          <w:rFonts w:cs="David" w:hint="cs"/>
          <w:sz w:val="22"/>
          <w:szCs w:val="22"/>
          <w:rtl/>
        </w:rPr>
        <w:t>אמנם</w:t>
      </w:r>
      <w:r>
        <w:rPr>
          <w:rFonts w:cs="David" w:hint="cs"/>
          <w:sz w:val="22"/>
          <w:szCs w:val="22"/>
          <w:rtl/>
        </w:rPr>
        <w:t xml:space="preserve"> רבי אריה ליב פרומר </w:t>
      </w:r>
      <w:r w:rsidRPr="00446863">
        <w:rPr>
          <w:rFonts w:cs="David" w:hint="cs"/>
          <w:sz w:val="20"/>
          <w:szCs w:val="20"/>
          <w:rtl/>
        </w:rPr>
        <w:t xml:space="preserve">[אב"ד קוז'יגלוב, פולין. ור"מ ישיבת חכמי לובלין] </w:t>
      </w:r>
      <w:r>
        <w:rPr>
          <w:rFonts w:cs="David" w:hint="cs"/>
          <w:sz w:val="22"/>
          <w:szCs w:val="22"/>
          <w:rtl/>
        </w:rPr>
        <w:t xml:space="preserve">בשו"ת ארץ צבי (8) וכן הגרש"ז אויערבך </w:t>
      </w:r>
      <w:r w:rsidR="00005A87" w:rsidRPr="00005A87">
        <w:rPr>
          <w:rFonts w:cs="David" w:hint="cs"/>
          <w:sz w:val="20"/>
          <w:szCs w:val="20"/>
          <w:rtl/>
        </w:rPr>
        <w:t>[</w:t>
      </w:r>
      <w:r w:rsidRPr="00005A87">
        <w:rPr>
          <w:rFonts w:cs="David" w:hint="cs"/>
          <w:sz w:val="20"/>
          <w:szCs w:val="20"/>
          <w:rtl/>
        </w:rPr>
        <w:t>שו"ת מנחת שלמה (8)</w:t>
      </w:r>
      <w:r w:rsidR="00005A87" w:rsidRPr="00005A87">
        <w:rPr>
          <w:rFonts w:cs="David" w:hint="cs"/>
          <w:sz w:val="20"/>
          <w:szCs w:val="20"/>
          <w:rtl/>
        </w:rPr>
        <w:t xml:space="preserve"> ובהליכות שלמה (9)]</w:t>
      </w:r>
      <w:r>
        <w:rPr>
          <w:rFonts w:cs="David" w:hint="cs"/>
          <w:sz w:val="22"/>
          <w:szCs w:val="22"/>
          <w:rtl/>
        </w:rPr>
        <w:t xml:space="preserve"> נחלקו עליו, ולדעתם כדי לצאת ידי חובת הכוונה מדין "מצוות צריכות כוונה", די במה שמתכוון בתחילת עשיית המצוה</w:t>
      </w:r>
      <w:r w:rsidR="00B91B26">
        <w:rPr>
          <w:rFonts w:cs="David" w:hint="cs"/>
          <w:sz w:val="22"/>
          <w:szCs w:val="22"/>
          <w:rtl/>
        </w:rPr>
        <w:t>.</w:t>
      </w:r>
      <w:r>
        <w:rPr>
          <w:rFonts w:cs="David" w:hint="cs"/>
          <w:sz w:val="22"/>
          <w:szCs w:val="22"/>
          <w:rtl/>
        </w:rPr>
        <w:t xml:space="preserve"> כדברי הגרש"ז: "ואמרינן שעל דעת ראשונה הוא עושה, ויוצא ידי מצוה, אע"ג דאינו מתכוון כל הזמן למצוה. ודבר זה נוהג גם בקריאת שמע </w:t>
      </w:r>
      <w:r w:rsidRPr="00446863">
        <w:rPr>
          <w:rFonts w:cs="David" w:hint="cs"/>
          <w:b/>
          <w:bCs/>
          <w:sz w:val="22"/>
          <w:szCs w:val="22"/>
          <w:rtl/>
        </w:rPr>
        <w:t>ותפילה</w:t>
      </w:r>
      <w:r>
        <w:rPr>
          <w:rFonts w:cs="David" w:hint="cs"/>
          <w:sz w:val="22"/>
          <w:szCs w:val="22"/>
          <w:rtl/>
        </w:rPr>
        <w:t xml:space="preserve"> וכדומה". </w:t>
      </w:r>
    </w:p>
    <w:p w:rsidR="00FF275B" w:rsidRDefault="00446863" w:rsidP="00B91B26">
      <w:pPr>
        <w:spacing w:line="360" w:lineRule="auto"/>
        <w:jc w:val="both"/>
        <w:rPr>
          <w:rFonts w:cs="David" w:hint="cs"/>
          <w:sz w:val="22"/>
          <w:szCs w:val="22"/>
          <w:rtl/>
        </w:rPr>
      </w:pPr>
      <w:r>
        <w:rPr>
          <w:rFonts w:cs="David" w:hint="cs"/>
          <w:sz w:val="22"/>
          <w:szCs w:val="22"/>
          <w:rtl/>
        </w:rPr>
        <w:t xml:space="preserve">ויוצא איפוא לפי זה, שאם </w:t>
      </w:r>
      <w:r w:rsidR="00FF275B" w:rsidRPr="00FF275B">
        <w:rPr>
          <w:rFonts w:cs="David" w:hint="cs"/>
          <w:b/>
          <w:bCs/>
          <w:sz w:val="22"/>
          <w:szCs w:val="22"/>
          <w:rtl/>
        </w:rPr>
        <w:t>לפני</w:t>
      </w:r>
      <w:r w:rsidR="00FF275B" w:rsidRPr="00FF275B">
        <w:rPr>
          <w:rFonts w:cs="David" w:hint="cs"/>
          <w:sz w:val="22"/>
          <w:szCs w:val="22"/>
          <w:rtl/>
        </w:rPr>
        <w:t xml:space="preserve"> קיום המצוה</w:t>
      </w:r>
      <w:r>
        <w:rPr>
          <w:rFonts w:cs="David" w:hint="cs"/>
          <w:sz w:val="22"/>
          <w:szCs w:val="22"/>
          <w:rtl/>
        </w:rPr>
        <w:t xml:space="preserve">, דהיינו </w:t>
      </w:r>
      <w:r w:rsidRPr="00B91B26">
        <w:rPr>
          <w:rFonts w:cs="David" w:hint="cs"/>
          <w:b/>
          <w:bCs/>
          <w:sz w:val="22"/>
          <w:szCs w:val="22"/>
          <w:rtl/>
        </w:rPr>
        <w:t xml:space="preserve">לפני </w:t>
      </w:r>
      <w:r w:rsidR="00B91B26" w:rsidRPr="00B91B26">
        <w:rPr>
          <w:rFonts w:cs="David" w:hint="cs"/>
          <w:b/>
          <w:bCs/>
          <w:sz w:val="22"/>
          <w:szCs w:val="22"/>
          <w:rtl/>
        </w:rPr>
        <w:t>שעומד להתפלל</w:t>
      </w:r>
      <w:r w:rsidR="00B91B26">
        <w:rPr>
          <w:rFonts w:cs="David" w:hint="cs"/>
          <w:sz w:val="22"/>
          <w:szCs w:val="22"/>
          <w:rtl/>
        </w:rPr>
        <w:t xml:space="preserve"> תפילת שמונה עשרה</w:t>
      </w:r>
      <w:r w:rsidR="00FF275B" w:rsidRPr="00FF275B">
        <w:rPr>
          <w:rFonts w:cs="David" w:hint="cs"/>
          <w:sz w:val="22"/>
          <w:szCs w:val="22"/>
          <w:rtl/>
        </w:rPr>
        <w:t xml:space="preserve">, </w:t>
      </w:r>
      <w:r>
        <w:rPr>
          <w:rFonts w:cs="David" w:hint="cs"/>
          <w:sz w:val="22"/>
          <w:szCs w:val="22"/>
          <w:rtl/>
        </w:rPr>
        <w:t xml:space="preserve">היתה כוונה למצוה, שפיר יצא ידי חובה, </w:t>
      </w:r>
      <w:r w:rsidRPr="00446863">
        <w:rPr>
          <w:rFonts w:cs="David" w:hint="cs"/>
          <w:b/>
          <w:bCs/>
          <w:sz w:val="22"/>
          <w:szCs w:val="22"/>
          <w:rtl/>
        </w:rPr>
        <w:t>ואף ש</w:t>
      </w:r>
      <w:r w:rsidR="00FF275B" w:rsidRPr="00446863">
        <w:rPr>
          <w:rFonts w:cs="David" w:hint="cs"/>
          <w:b/>
          <w:bCs/>
          <w:sz w:val="22"/>
          <w:szCs w:val="22"/>
          <w:rtl/>
        </w:rPr>
        <w:t>לאחר מכן נתבטלה כוונתו</w:t>
      </w:r>
      <w:r w:rsidR="00FF275B" w:rsidRPr="00FF275B">
        <w:rPr>
          <w:rFonts w:cs="David" w:hint="cs"/>
          <w:sz w:val="22"/>
          <w:szCs w:val="22"/>
          <w:rtl/>
        </w:rPr>
        <w:t>.</w:t>
      </w:r>
    </w:p>
    <w:p w:rsidR="0029672E" w:rsidRDefault="0029672E" w:rsidP="0029672E">
      <w:pPr>
        <w:spacing w:line="360" w:lineRule="auto"/>
        <w:jc w:val="both"/>
        <w:rPr>
          <w:rFonts w:cs="David" w:hint="cs"/>
          <w:sz w:val="22"/>
          <w:szCs w:val="22"/>
          <w:rtl/>
        </w:rPr>
      </w:pPr>
      <w:r>
        <w:rPr>
          <w:rFonts w:cs="David" w:hint="cs"/>
          <w:sz w:val="22"/>
          <w:szCs w:val="22"/>
          <w:rtl/>
        </w:rPr>
        <w:t xml:space="preserve">עוד נתבאר בדברי הארץ צבי (7), שיש חיוב לעשות מצוה גם ללא כוונה "ואם כן מי שאי אפשר לו לעשות מצוה בכוונה, חייב על כל פנים לעשותה בלא כוונה. והוא הדין בנדון דידן לענין תפילה, אף מי שאין בידו לכוון, מוטב להתפלל בלא כוונה, משלא להתפלל כלל".  </w:t>
      </w:r>
    </w:p>
    <w:p w:rsidR="0029672E" w:rsidRDefault="0029672E" w:rsidP="00B91B26">
      <w:pPr>
        <w:spacing w:line="360" w:lineRule="auto"/>
        <w:jc w:val="both"/>
        <w:rPr>
          <w:rFonts w:cs="David" w:hint="cs"/>
          <w:sz w:val="22"/>
          <w:szCs w:val="22"/>
          <w:rtl/>
        </w:rPr>
      </w:pPr>
      <w:r>
        <w:rPr>
          <w:rFonts w:cs="David" w:hint="cs"/>
          <w:sz w:val="22"/>
          <w:szCs w:val="22"/>
          <w:rtl/>
        </w:rPr>
        <w:t xml:space="preserve">וכן נקט הקהלות יעקב (8) בתוך דבריו, ביישוב קושיית הביאור הלכה </w:t>
      </w:r>
      <w:r w:rsidR="00FC09B0" w:rsidRPr="00FC09B0">
        <w:rPr>
          <w:rFonts w:cs="David" w:hint="cs"/>
          <w:sz w:val="20"/>
          <w:szCs w:val="20"/>
          <w:rtl/>
        </w:rPr>
        <w:t xml:space="preserve">(5) סי' קא ד"ה האידנא) </w:t>
      </w:r>
      <w:r w:rsidR="00FC09B0">
        <w:rPr>
          <w:rFonts w:cs="David" w:hint="cs"/>
          <w:sz w:val="22"/>
          <w:szCs w:val="22"/>
          <w:rtl/>
        </w:rPr>
        <w:t>וז"ל: "כשנזכר באמצע תפילתו שלא כוון באבות</w:t>
      </w:r>
      <w:r w:rsidR="00B91B26">
        <w:rPr>
          <w:rFonts w:cs="David" w:hint="cs"/>
          <w:sz w:val="22"/>
          <w:szCs w:val="22"/>
          <w:rtl/>
        </w:rPr>
        <w:t>,</w:t>
      </w:r>
      <w:r w:rsidR="00FC09B0">
        <w:rPr>
          <w:rFonts w:cs="David" w:hint="cs"/>
          <w:sz w:val="22"/>
          <w:szCs w:val="22"/>
          <w:rtl/>
        </w:rPr>
        <w:t xml:space="preserve"> היכי רשאי למור את תפילתו מאחר שא</w:t>
      </w:r>
      <w:r w:rsidR="00B91B26">
        <w:rPr>
          <w:rFonts w:cs="David" w:hint="cs"/>
          <w:sz w:val="22"/>
          <w:szCs w:val="22"/>
          <w:rtl/>
        </w:rPr>
        <w:t>י</w:t>
      </w:r>
      <w:r w:rsidR="00FC09B0">
        <w:rPr>
          <w:rFonts w:cs="David" w:hint="cs"/>
          <w:sz w:val="22"/>
          <w:szCs w:val="22"/>
          <w:rtl/>
        </w:rPr>
        <w:t>נו יוצא בתפילה זו, אם כן מה שאומר הו</w:t>
      </w:r>
      <w:r w:rsidR="00B91B26">
        <w:rPr>
          <w:rFonts w:cs="David" w:hint="cs"/>
          <w:sz w:val="22"/>
          <w:szCs w:val="22"/>
          <w:rtl/>
        </w:rPr>
        <w:t>א</w:t>
      </w:r>
      <w:r w:rsidR="00FC09B0">
        <w:rPr>
          <w:rFonts w:cs="David" w:hint="cs"/>
          <w:sz w:val="22"/>
          <w:szCs w:val="22"/>
          <w:rtl/>
        </w:rPr>
        <w:t xml:space="preserve"> ברכות לבטלה</w:t>
      </w:r>
      <w:r w:rsidR="00B91B26">
        <w:rPr>
          <w:rFonts w:cs="David" w:hint="cs"/>
          <w:sz w:val="22"/>
          <w:szCs w:val="22"/>
          <w:rtl/>
        </w:rPr>
        <w:t>.</w:t>
      </w:r>
      <w:r w:rsidR="00FC09B0">
        <w:rPr>
          <w:rFonts w:cs="David" w:hint="cs"/>
          <w:sz w:val="22"/>
          <w:szCs w:val="22"/>
          <w:rtl/>
        </w:rPr>
        <w:t xml:space="preserve"> וצריך לומר דנהי דבלא כוון להו חוזר ומתפלל </w:t>
      </w:r>
      <w:r w:rsidR="00FC09B0" w:rsidRPr="00B91B26">
        <w:rPr>
          <w:rFonts w:cs="David" w:hint="cs"/>
          <w:sz w:val="20"/>
          <w:szCs w:val="20"/>
          <w:rtl/>
        </w:rPr>
        <w:t>[מדין השו"ע</w:t>
      </w:r>
      <w:r w:rsidR="00B91B26">
        <w:rPr>
          <w:rFonts w:cs="David" w:hint="cs"/>
          <w:sz w:val="20"/>
          <w:szCs w:val="20"/>
          <w:rtl/>
        </w:rPr>
        <w:t xml:space="preserve"> (5)</w:t>
      </w:r>
      <w:r w:rsidR="00FC09B0" w:rsidRPr="00B91B26">
        <w:rPr>
          <w:rFonts w:cs="David" w:hint="cs"/>
          <w:sz w:val="20"/>
          <w:szCs w:val="20"/>
          <w:rtl/>
        </w:rPr>
        <w:t xml:space="preserve">], </w:t>
      </w:r>
      <w:r w:rsidR="00FC09B0">
        <w:rPr>
          <w:rFonts w:cs="David" w:hint="cs"/>
          <w:sz w:val="22"/>
          <w:szCs w:val="22"/>
          <w:rtl/>
        </w:rPr>
        <w:t xml:space="preserve">מכל מקום </w:t>
      </w:r>
      <w:r w:rsidR="00FC09B0" w:rsidRPr="00FC09B0">
        <w:rPr>
          <w:rFonts w:cs="David" w:hint="cs"/>
          <w:b/>
          <w:bCs/>
          <w:sz w:val="22"/>
          <w:szCs w:val="22"/>
          <w:rtl/>
        </w:rPr>
        <w:t>אין הענין שלא בכוונה הוי ברכה לבטלה</w:t>
      </w:r>
      <w:r w:rsidR="00B91B26">
        <w:rPr>
          <w:rFonts w:cs="David" w:hint="cs"/>
          <w:b/>
          <w:bCs/>
          <w:sz w:val="22"/>
          <w:szCs w:val="22"/>
          <w:rtl/>
        </w:rPr>
        <w:t>,</w:t>
      </w:r>
      <w:r w:rsidR="00FC09B0" w:rsidRPr="00FC09B0">
        <w:rPr>
          <w:rFonts w:cs="David" w:hint="cs"/>
          <w:b/>
          <w:bCs/>
          <w:sz w:val="22"/>
          <w:szCs w:val="22"/>
          <w:rtl/>
        </w:rPr>
        <w:t xml:space="preserve"> דגם זה נקרא תפילה, אלא שחסר עוד כוונה</w:t>
      </w:r>
      <w:r w:rsidR="00B91B26">
        <w:rPr>
          <w:rFonts w:cs="David" w:hint="cs"/>
          <w:sz w:val="22"/>
          <w:szCs w:val="22"/>
          <w:rtl/>
        </w:rPr>
        <w:t>,</w:t>
      </w:r>
      <w:r w:rsidR="00FC09B0">
        <w:rPr>
          <w:rFonts w:cs="David" w:hint="cs"/>
          <w:sz w:val="22"/>
          <w:szCs w:val="22"/>
          <w:rtl/>
        </w:rPr>
        <w:t xml:space="preserve"> וחוזר ומתפלל בשביל לקיים גם כן ענין הכוונה</w:t>
      </w:r>
      <w:r w:rsidR="00B91B26">
        <w:rPr>
          <w:rFonts w:cs="David" w:hint="cs"/>
          <w:sz w:val="22"/>
          <w:szCs w:val="22"/>
          <w:rtl/>
        </w:rPr>
        <w:t>.</w:t>
      </w:r>
      <w:r w:rsidR="00FC09B0">
        <w:rPr>
          <w:rFonts w:cs="David" w:hint="cs"/>
          <w:sz w:val="22"/>
          <w:szCs w:val="22"/>
          <w:rtl/>
        </w:rPr>
        <w:t xml:space="preserve"> אבל גם בלא כוונה, איכא ענין תפילה באמירה בעלמא, ואין זה כברכה לבטלה".</w:t>
      </w:r>
    </w:p>
    <w:p w:rsidR="00005A87" w:rsidRDefault="0029672E" w:rsidP="00005A87">
      <w:pPr>
        <w:spacing w:line="360" w:lineRule="auto"/>
        <w:jc w:val="both"/>
        <w:rPr>
          <w:rFonts w:cs="David" w:hint="cs"/>
          <w:sz w:val="22"/>
          <w:szCs w:val="22"/>
          <w:rtl/>
        </w:rPr>
      </w:pPr>
      <w:r>
        <w:rPr>
          <w:rFonts w:cs="David" w:hint="cs"/>
          <w:sz w:val="22"/>
          <w:szCs w:val="22"/>
          <w:rtl/>
        </w:rPr>
        <w:t>ועי</w:t>
      </w:r>
      <w:r w:rsidR="00FC09B0">
        <w:rPr>
          <w:rFonts w:cs="David" w:hint="cs"/>
          <w:sz w:val="22"/>
          <w:szCs w:val="22"/>
          <w:rtl/>
        </w:rPr>
        <w:t xml:space="preserve">' </w:t>
      </w:r>
      <w:r w:rsidR="00005A87">
        <w:rPr>
          <w:rFonts w:cs="David" w:hint="cs"/>
          <w:sz w:val="22"/>
          <w:szCs w:val="22"/>
          <w:rtl/>
        </w:rPr>
        <w:t>בארץ צבי (7) שהוסיף לבאר, מדוע גם מי שלא כיוון בברכת "אבות" רשאי להמשיך ולהתפלל ואין ברכותיו לבטלה, על פי דברי הבעש"ט זי"ע, שאמר כי גם יהודי אשר אינו יודע שום כוונה, רק שהוא מתפלל להשי"ת מחמת שצווה להתפלל, ואפילו אינו יודע פירוש המילים, תפילתו נשמעת ואנחתו בוקעת רקיעים, עכ"ד.</w:t>
      </w:r>
    </w:p>
    <w:p w:rsidR="00005A87" w:rsidRPr="00FF275B" w:rsidRDefault="00005A87" w:rsidP="00005A87">
      <w:pPr>
        <w:spacing w:line="360" w:lineRule="auto"/>
        <w:jc w:val="both"/>
        <w:rPr>
          <w:rFonts w:cs="David" w:hint="cs"/>
          <w:sz w:val="22"/>
          <w:szCs w:val="22"/>
          <w:rtl/>
        </w:rPr>
      </w:pPr>
      <w:r>
        <w:rPr>
          <w:rFonts w:cs="David" w:hint="cs"/>
          <w:sz w:val="22"/>
          <w:szCs w:val="22"/>
          <w:rtl/>
        </w:rPr>
        <w:t xml:space="preserve">ומכל מקום, אם </w:t>
      </w:r>
      <w:r w:rsidRPr="00FF275B">
        <w:rPr>
          <w:rFonts w:cs="David" w:hint="cs"/>
          <w:sz w:val="22"/>
          <w:szCs w:val="22"/>
          <w:rtl/>
        </w:rPr>
        <w:t xml:space="preserve">היה טרוד בתפילתו באופן שלא יודע בכלל מה אמר, </w:t>
      </w:r>
      <w:r>
        <w:rPr>
          <w:rFonts w:cs="David" w:hint="cs"/>
          <w:sz w:val="22"/>
          <w:szCs w:val="22"/>
          <w:rtl/>
        </w:rPr>
        <w:t xml:space="preserve">יעו' במנחת שלמה (8) שהסתפק </w:t>
      </w:r>
      <w:r w:rsidRPr="00FF275B">
        <w:rPr>
          <w:rFonts w:cs="David" w:hint="cs"/>
          <w:sz w:val="22"/>
          <w:szCs w:val="22"/>
          <w:rtl/>
        </w:rPr>
        <w:t xml:space="preserve">האם </w:t>
      </w:r>
      <w:r>
        <w:rPr>
          <w:rFonts w:cs="David" w:hint="cs"/>
          <w:sz w:val="22"/>
          <w:szCs w:val="22"/>
          <w:rtl/>
        </w:rPr>
        <w:t>דינו כ"מתעסק" דמעשהו אינו נחשב כלל [</w:t>
      </w:r>
      <w:r w:rsidRPr="00005A87">
        <w:rPr>
          <w:rFonts w:cs="David" w:hint="cs"/>
          <w:sz w:val="20"/>
          <w:szCs w:val="20"/>
          <w:rtl/>
        </w:rPr>
        <w:t xml:space="preserve">ונחשב כמתפלל מתוך שכרותו של לוט] </w:t>
      </w:r>
      <w:r>
        <w:rPr>
          <w:rFonts w:cs="David" w:hint="cs"/>
          <w:sz w:val="22"/>
          <w:szCs w:val="22"/>
          <w:rtl/>
        </w:rPr>
        <w:t xml:space="preserve">ועליו </w:t>
      </w:r>
      <w:r w:rsidRPr="00FF275B">
        <w:rPr>
          <w:rFonts w:cs="David" w:hint="cs"/>
          <w:sz w:val="22"/>
          <w:szCs w:val="22"/>
          <w:rtl/>
        </w:rPr>
        <w:t>לחזור ולהתפלל.</w:t>
      </w:r>
    </w:p>
    <w:p w:rsidR="00005A87" w:rsidRPr="00005A87" w:rsidRDefault="00005A87" w:rsidP="00005A87">
      <w:pPr>
        <w:spacing w:before="120" w:line="360" w:lineRule="auto"/>
        <w:jc w:val="both"/>
        <w:rPr>
          <w:rFonts w:cs="David" w:hint="cs"/>
          <w:b/>
          <w:bCs/>
          <w:sz w:val="22"/>
          <w:szCs w:val="22"/>
          <w:rtl/>
        </w:rPr>
      </w:pPr>
      <w:r w:rsidRPr="00005A87">
        <w:rPr>
          <w:rFonts w:cs="David" w:hint="cs"/>
          <w:b/>
          <w:bCs/>
          <w:sz w:val="22"/>
          <w:szCs w:val="22"/>
          <w:rtl/>
        </w:rPr>
        <w:t xml:space="preserve">ועי' סיכום הדברים </w:t>
      </w:r>
      <w:r w:rsidRPr="00005A87">
        <w:rPr>
          <w:rFonts w:cs="David" w:hint="cs"/>
          <w:sz w:val="22"/>
          <w:szCs w:val="22"/>
          <w:rtl/>
        </w:rPr>
        <w:t>בתוספת ביאור ונופך, בספר</w:t>
      </w:r>
      <w:r>
        <w:rPr>
          <w:rFonts w:cs="David" w:hint="cs"/>
          <w:b/>
          <w:bCs/>
          <w:sz w:val="22"/>
          <w:szCs w:val="22"/>
          <w:rtl/>
        </w:rPr>
        <w:t xml:space="preserve"> </w:t>
      </w:r>
      <w:r w:rsidRPr="00005A87">
        <w:rPr>
          <w:rFonts w:cs="David" w:hint="cs"/>
          <w:b/>
          <w:bCs/>
          <w:sz w:val="22"/>
          <w:szCs w:val="22"/>
          <w:rtl/>
        </w:rPr>
        <w:t>פסקי תשובה (10)-(11).</w:t>
      </w:r>
    </w:p>
    <w:p w:rsidR="00E533FA" w:rsidRDefault="00E533FA" w:rsidP="00960CF9">
      <w:pPr>
        <w:jc w:val="both"/>
        <w:rPr>
          <w:rFonts w:cs="David" w:hint="cs"/>
          <w:b/>
          <w:bCs/>
          <w:sz w:val="22"/>
          <w:szCs w:val="22"/>
          <w:rtl/>
        </w:rPr>
      </w:pPr>
    </w:p>
    <w:p w:rsidR="00FF275B" w:rsidRPr="00FF275B" w:rsidRDefault="00FF275B" w:rsidP="00FF275B">
      <w:pPr>
        <w:spacing w:line="360" w:lineRule="auto"/>
        <w:jc w:val="both"/>
        <w:rPr>
          <w:rFonts w:cs="David" w:hint="cs"/>
          <w:b/>
          <w:bCs/>
          <w:sz w:val="22"/>
          <w:szCs w:val="22"/>
          <w:rtl/>
        </w:rPr>
      </w:pPr>
      <w:r w:rsidRPr="00FF275B">
        <w:rPr>
          <w:rFonts w:cs="David" w:hint="cs"/>
          <w:b/>
          <w:bCs/>
          <w:sz w:val="22"/>
          <w:szCs w:val="22"/>
          <w:rtl/>
        </w:rPr>
        <w:t>הכרעת הפוסקים לדינא:</w:t>
      </w:r>
    </w:p>
    <w:p w:rsidR="00E533FA" w:rsidRPr="00960CF9" w:rsidRDefault="00FF275B" w:rsidP="007A76DC">
      <w:pPr>
        <w:spacing w:line="360" w:lineRule="auto"/>
        <w:jc w:val="both"/>
        <w:rPr>
          <w:rFonts w:cs="David" w:hint="cs"/>
          <w:sz w:val="20"/>
          <w:szCs w:val="20"/>
          <w:rtl/>
        </w:rPr>
      </w:pPr>
      <w:r w:rsidRPr="00FF275B">
        <w:rPr>
          <w:rFonts w:cs="David" w:hint="cs"/>
          <w:b/>
          <w:bCs/>
          <w:sz w:val="22"/>
          <w:szCs w:val="22"/>
          <w:rtl/>
        </w:rPr>
        <w:t xml:space="preserve">ה. </w:t>
      </w:r>
      <w:r w:rsidR="00E533FA" w:rsidRPr="00A352CD">
        <w:rPr>
          <w:rFonts w:cs="David" w:hint="cs"/>
          <w:sz w:val="22"/>
          <w:szCs w:val="22"/>
          <w:rtl/>
        </w:rPr>
        <w:t xml:space="preserve">להלכה נפסק בשו"ע </w:t>
      </w:r>
      <w:r w:rsidR="00E533FA" w:rsidRPr="00960CF9">
        <w:rPr>
          <w:rFonts w:cs="David" w:hint="cs"/>
          <w:sz w:val="20"/>
          <w:szCs w:val="20"/>
          <w:rtl/>
        </w:rPr>
        <w:t>(</w:t>
      </w:r>
      <w:r w:rsidR="00960CF9" w:rsidRPr="00960CF9">
        <w:rPr>
          <w:rFonts w:cs="David" w:hint="cs"/>
          <w:sz w:val="20"/>
          <w:szCs w:val="20"/>
          <w:rtl/>
        </w:rPr>
        <w:t xml:space="preserve">5) </w:t>
      </w:r>
      <w:r w:rsidR="00E533FA" w:rsidRPr="00960CF9">
        <w:rPr>
          <w:rFonts w:cs="David" w:hint="cs"/>
          <w:sz w:val="20"/>
          <w:szCs w:val="20"/>
          <w:rtl/>
        </w:rPr>
        <w:t>או"ח סימן קא סע</w:t>
      </w:r>
      <w:r w:rsidR="00960CF9" w:rsidRPr="00960CF9">
        <w:rPr>
          <w:rFonts w:cs="David" w:hint="cs"/>
          <w:sz w:val="20"/>
          <w:szCs w:val="20"/>
          <w:rtl/>
        </w:rPr>
        <w:t>'</w:t>
      </w:r>
      <w:r w:rsidR="00E533FA" w:rsidRPr="00960CF9">
        <w:rPr>
          <w:rFonts w:cs="David" w:hint="cs"/>
          <w:sz w:val="20"/>
          <w:szCs w:val="20"/>
          <w:rtl/>
        </w:rPr>
        <w:t xml:space="preserve"> א)</w:t>
      </w:r>
      <w:r w:rsidR="00E533FA" w:rsidRPr="00A352CD">
        <w:rPr>
          <w:rFonts w:cs="David" w:hint="cs"/>
          <w:sz w:val="22"/>
          <w:szCs w:val="22"/>
          <w:rtl/>
        </w:rPr>
        <w:t xml:space="preserve"> "</w:t>
      </w:r>
      <w:r w:rsidR="00E533FA" w:rsidRPr="00A352CD">
        <w:rPr>
          <w:rFonts w:cs="David"/>
          <w:sz w:val="22"/>
          <w:szCs w:val="22"/>
          <w:rtl/>
        </w:rPr>
        <w:t>המתפלל צריך שיכוין בכל הברכות, ואם אינו יכול לכוין בכולם, לפחות יכו</w:t>
      </w:r>
      <w:r w:rsidR="00960CF9">
        <w:rPr>
          <w:rFonts w:cs="David" w:hint="cs"/>
          <w:sz w:val="22"/>
          <w:szCs w:val="22"/>
          <w:rtl/>
        </w:rPr>
        <w:t>ו</w:t>
      </w:r>
      <w:r w:rsidR="00E533FA" w:rsidRPr="00A352CD">
        <w:rPr>
          <w:rFonts w:cs="David"/>
          <w:sz w:val="22"/>
          <w:szCs w:val="22"/>
          <w:rtl/>
        </w:rPr>
        <w:t>ן באבות</w:t>
      </w:r>
      <w:r w:rsidR="007A76DC">
        <w:rPr>
          <w:rFonts w:cs="David" w:hint="cs"/>
          <w:sz w:val="22"/>
          <w:szCs w:val="22"/>
          <w:rtl/>
        </w:rPr>
        <w:t>.</w:t>
      </w:r>
      <w:r w:rsidR="00E533FA" w:rsidRPr="00A352CD">
        <w:rPr>
          <w:rFonts w:cs="David"/>
          <w:sz w:val="22"/>
          <w:szCs w:val="22"/>
          <w:rtl/>
        </w:rPr>
        <w:t xml:space="preserve"> אם לא כיון באבות, אע"פ שכיון בכל השאר, יחזור ויתפלל</w:t>
      </w:r>
      <w:r w:rsidR="00E533FA" w:rsidRPr="00A352CD">
        <w:rPr>
          <w:rFonts w:cs="David" w:hint="cs"/>
          <w:sz w:val="22"/>
          <w:szCs w:val="22"/>
          <w:rtl/>
        </w:rPr>
        <w:t>"</w:t>
      </w:r>
      <w:r w:rsidR="00E533FA" w:rsidRPr="00A352CD">
        <w:rPr>
          <w:rFonts w:cs="David"/>
          <w:sz w:val="22"/>
          <w:szCs w:val="22"/>
          <w:rtl/>
        </w:rPr>
        <w:t xml:space="preserve">. </w:t>
      </w:r>
      <w:r w:rsidR="00E533FA" w:rsidRPr="00A352CD">
        <w:rPr>
          <w:rFonts w:cs="David" w:hint="cs"/>
          <w:sz w:val="22"/>
          <w:szCs w:val="22"/>
          <w:rtl/>
        </w:rPr>
        <w:t>וברמ"א כתב: "</w:t>
      </w:r>
      <w:r w:rsidR="00E533FA" w:rsidRPr="00A352CD">
        <w:rPr>
          <w:rFonts w:cs="David" w:hint="cs"/>
          <w:b/>
          <w:bCs/>
          <w:sz w:val="22"/>
          <w:szCs w:val="22"/>
          <w:rtl/>
        </w:rPr>
        <w:t>והאידנא אין חוזרין בשביל חסרון כוונה</w:t>
      </w:r>
      <w:r w:rsidR="00E533FA" w:rsidRPr="00A352CD">
        <w:rPr>
          <w:rFonts w:cs="David" w:hint="cs"/>
          <w:sz w:val="22"/>
          <w:szCs w:val="22"/>
          <w:rtl/>
        </w:rPr>
        <w:t>, שאף בחזרה קרוב הוא שלא יכוין, אם כן למה יחזיר".</w:t>
      </w:r>
      <w:r w:rsidR="00960CF9">
        <w:rPr>
          <w:rFonts w:cs="David" w:hint="cs"/>
          <w:sz w:val="22"/>
          <w:szCs w:val="22"/>
          <w:rtl/>
        </w:rPr>
        <w:t xml:space="preserve"> </w:t>
      </w:r>
      <w:r w:rsidR="007A76DC" w:rsidRPr="007A76DC">
        <w:rPr>
          <w:rFonts w:cs="David" w:hint="cs"/>
          <w:sz w:val="22"/>
          <w:szCs w:val="22"/>
          <w:rtl/>
        </w:rPr>
        <w:t xml:space="preserve">ולכן, </w:t>
      </w:r>
      <w:r w:rsidR="007A76DC" w:rsidRPr="00A352CD">
        <w:rPr>
          <w:rFonts w:cs="David" w:hint="cs"/>
          <w:b/>
          <w:bCs/>
          <w:sz w:val="22"/>
          <w:szCs w:val="22"/>
          <w:rtl/>
        </w:rPr>
        <w:t xml:space="preserve">ובדיעבד </w:t>
      </w:r>
      <w:r w:rsidR="007A76DC">
        <w:rPr>
          <w:rFonts w:cs="David" w:hint="cs"/>
          <w:b/>
          <w:bCs/>
          <w:sz w:val="22"/>
          <w:szCs w:val="22"/>
          <w:rtl/>
        </w:rPr>
        <w:t xml:space="preserve">אם </w:t>
      </w:r>
      <w:r w:rsidR="007A76DC" w:rsidRPr="00A352CD">
        <w:rPr>
          <w:rFonts w:cs="David" w:hint="cs"/>
          <w:b/>
          <w:bCs/>
          <w:sz w:val="22"/>
          <w:szCs w:val="22"/>
          <w:rtl/>
        </w:rPr>
        <w:t>לא כוון באבות</w:t>
      </w:r>
      <w:r w:rsidR="007A76DC">
        <w:rPr>
          <w:rFonts w:cs="David" w:hint="cs"/>
          <w:sz w:val="22"/>
          <w:szCs w:val="22"/>
          <w:rtl/>
        </w:rPr>
        <w:t xml:space="preserve">, </w:t>
      </w:r>
      <w:r w:rsidR="007A76DC" w:rsidRPr="00A352CD">
        <w:rPr>
          <w:rFonts w:cs="David" w:hint="cs"/>
          <w:sz w:val="22"/>
          <w:szCs w:val="22"/>
          <w:rtl/>
        </w:rPr>
        <w:t xml:space="preserve"> אף אם עומד אחר סיום אתה גבור ממשיך ומתפלל. </w:t>
      </w:r>
      <w:r w:rsidR="007A76DC">
        <w:rPr>
          <w:rFonts w:cs="David" w:hint="cs"/>
          <w:sz w:val="22"/>
          <w:szCs w:val="22"/>
          <w:rtl/>
        </w:rPr>
        <w:t xml:space="preserve"> </w:t>
      </w:r>
      <w:r w:rsidR="00960CF9">
        <w:rPr>
          <w:rFonts w:cs="David" w:hint="cs"/>
          <w:sz w:val="22"/>
          <w:szCs w:val="22"/>
          <w:rtl/>
        </w:rPr>
        <w:t>ובשו"ת יביע אומר (9) הביא מדברי החיד"א והבן איש</w:t>
      </w:r>
      <w:r w:rsidR="007A76DC">
        <w:rPr>
          <w:rFonts w:cs="David" w:hint="cs"/>
          <w:sz w:val="22"/>
          <w:szCs w:val="22"/>
          <w:rtl/>
        </w:rPr>
        <w:t xml:space="preserve"> חי</w:t>
      </w:r>
      <w:r w:rsidR="00960CF9">
        <w:rPr>
          <w:rFonts w:cs="David" w:hint="cs"/>
          <w:sz w:val="22"/>
          <w:szCs w:val="22"/>
          <w:rtl/>
        </w:rPr>
        <w:t xml:space="preserve">, שגם בני ספרד אינם נוהגים למעשה כהכרעת מרן השו"ע, אלא כדברי הרמ"א </w:t>
      </w:r>
      <w:r w:rsidR="00960CF9" w:rsidRPr="00960CF9">
        <w:rPr>
          <w:rFonts w:cs="David" w:hint="cs"/>
          <w:sz w:val="20"/>
          <w:szCs w:val="20"/>
          <w:rtl/>
        </w:rPr>
        <w:t xml:space="preserve">[ומכל מקום סיים הגר"ע יוסף, </w:t>
      </w:r>
      <w:r w:rsidR="007A76DC">
        <w:rPr>
          <w:rFonts w:cs="David" w:hint="cs"/>
          <w:sz w:val="20"/>
          <w:szCs w:val="20"/>
          <w:rtl/>
        </w:rPr>
        <w:t>ש</w:t>
      </w:r>
      <w:r w:rsidR="00960CF9" w:rsidRPr="00960CF9">
        <w:rPr>
          <w:rFonts w:cs="David" w:hint="cs"/>
          <w:sz w:val="20"/>
          <w:szCs w:val="20"/>
          <w:rtl/>
        </w:rPr>
        <w:t xml:space="preserve">רשאי לחזור </w:t>
      </w:r>
      <w:r w:rsidR="007A76DC">
        <w:rPr>
          <w:rFonts w:cs="David" w:hint="cs"/>
          <w:sz w:val="20"/>
          <w:szCs w:val="20"/>
          <w:rtl/>
        </w:rPr>
        <w:t>ו</w:t>
      </w:r>
      <w:r w:rsidR="00960CF9" w:rsidRPr="00960CF9">
        <w:rPr>
          <w:rFonts w:cs="David" w:hint="cs"/>
          <w:sz w:val="20"/>
          <w:szCs w:val="20"/>
          <w:rtl/>
        </w:rPr>
        <w:t>להתפלל בתורת</w:t>
      </w:r>
      <w:r w:rsidR="00960CF9">
        <w:rPr>
          <w:rFonts w:cs="David" w:hint="cs"/>
          <w:sz w:val="20"/>
          <w:szCs w:val="20"/>
          <w:rtl/>
        </w:rPr>
        <w:t xml:space="preserve"> נדבה, </w:t>
      </w:r>
      <w:r w:rsidR="007A76DC">
        <w:rPr>
          <w:rFonts w:cs="David" w:hint="cs"/>
          <w:sz w:val="20"/>
          <w:szCs w:val="20"/>
          <w:rtl/>
        </w:rPr>
        <w:t xml:space="preserve">אך </w:t>
      </w:r>
      <w:r w:rsidR="00960CF9">
        <w:rPr>
          <w:rFonts w:cs="David" w:hint="cs"/>
          <w:sz w:val="20"/>
          <w:szCs w:val="20"/>
          <w:rtl/>
        </w:rPr>
        <w:t>אין לעשות כן א</w:t>
      </w:r>
      <w:r w:rsidR="00960CF9" w:rsidRPr="00960CF9">
        <w:rPr>
          <w:rFonts w:cs="David" w:hint="cs"/>
          <w:sz w:val="20"/>
          <w:szCs w:val="20"/>
          <w:rtl/>
        </w:rPr>
        <w:t>א</w:t>
      </w:r>
      <w:r w:rsidR="00960CF9">
        <w:rPr>
          <w:rFonts w:cs="David" w:hint="cs"/>
          <w:sz w:val="20"/>
          <w:szCs w:val="20"/>
          <w:rtl/>
        </w:rPr>
        <w:t>"כ</w:t>
      </w:r>
      <w:r w:rsidR="00960CF9" w:rsidRPr="00960CF9">
        <w:rPr>
          <w:rFonts w:cs="David" w:hint="cs"/>
          <w:sz w:val="20"/>
          <w:szCs w:val="20"/>
          <w:rtl/>
        </w:rPr>
        <w:t xml:space="preserve"> </w:t>
      </w:r>
      <w:r w:rsidR="00960CF9">
        <w:rPr>
          <w:rFonts w:cs="David" w:hint="cs"/>
          <w:sz w:val="20"/>
          <w:szCs w:val="20"/>
          <w:rtl/>
        </w:rPr>
        <w:t xml:space="preserve">הוא </w:t>
      </w:r>
      <w:r w:rsidR="00960CF9" w:rsidRPr="00960CF9">
        <w:rPr>
          <w:rFonts w:cs="David" w:hint="cs"/>
          <w:sz w:val="20"/>
          <w:szCs w:val="20"/>
          <w:rtl/>
        </w:rPr>
        <w:t xml:space="preserve">תמיד </w:t>
      </w:r>
      <w:r w:rsidR="00960CF9">
        <w:rPr>
          <w:rFonts w:cs="David" w:hint="cs"/>
          <w:sz w:val="20"/>
          <w:szCs w:val="20"/>
          <w:rtl/>
        </w:rPr>
        <w:t>מ</w:t>
      </w:r>
      <w:r w:rsidR="00960CF9" w:rsidRPr="00960CF9">
        <w:rPr>
          <w:rFonts w:cs="David" w:hint="cs"/>
          <w:sz w:val="20"/>
          <w:szCs w:val="20"/>
          <w:rtl/>
        </w:rPr>
        <w:t>כוון לכל הפחות באבות].</w:t>
      </w:r>
    </w:p>
    <w:p w:rsidR="00E533FA" w:rsidRPr="00A352CD" w:rsidRDefault="00E533FA" w:rsidP="007A76DC">
      <w:pPr>
        <w:spacing w:line="360" w:lineRule="auto"/>
        <w:jc w:val="both"/>
        <w:rPr>
          <w:rFonts w:cs="David" w:hint="cs"/>
          <w:sz w:val="22"/>
          <w:szCs w:val="22"/>
          <w:rtl/>
        </w:rPr>
      </w:pPr>
      <w:r w:rsidRPr="00A352CD">
        <w:rPr>
          <w:rFonts w:cs="David" w:hint="cs"/>
          <w:sz w:val="22"/>
          <w:szCs w:val="22"/>
          <w:rtl/>
        </w:rPr>
        <w:t xml:space="preserve">וכתב הביאור </w:t>
      </w:r>
      <w:r w:rsidR="00960CF9">
        <w:rPr>
          <w:rFonts w:cs="David" w:hint="cs"/>
          <w:sz w:val="22"/>
          <w:szCs w:val="22"/>
          <w:rtl/>
        </w:rPr>
        <w:t xml:space="preserve">הלכה </w:t>
      </w:r>
      <w:r w:rsidR="00960CF9" w:rsidRPr="00FC09B0">
        <w:rPr>
          <w:rFonts w:cs="David" w:hint="cs"/>
          <w:sz w:val="20"/>
          <w:szCs w:val="20"/>
          <w:rtl/>
        </w:rPr>
        <w:t xml:space="preserve">(5) סי' קא ד"ה האידנא) </w:t>
      </w:r>
      <w:r w:rsidRPr="00A352CD">
        <w:rPr>
          <w:rFonts w:cs="David" w:hint="cs"/>
          <w:sz w:val="22"/>
          <w:szCs w:val="22"/>
          <w:rtl/>
        </w:rPr>
        <w:t>ש</w:t>
      </w:r>
      <w:r w:rsidR="007A76DC">
        <w:rPr>
          <w:rFonts w:cs="David" w:hint="cs"/>
          <w:sz w:val="22"/>
          <w:szCs w:val="22"/>
          <w:rtl/>
        </w:rPr>
        <w:t xml:space="preserve">אם נזכר לאחר שכבר סיים את ברכת אבות שלא כוון בה, </w:t>
      </w:r>
      <w:r w:rsidRPr="00A352CD">
        <w:rPr>
          <w:rFonts w:cs="David" w:hint="cs"/>
          <w:sz w:val="22"/>
          <w:szCs w:val="22"/>
          <w:rtl/>
        </w:rPr>
        <w:t xml:space="preserve">ימתין לש"ץ ויתכוון לצאת ממנו בברכת אבות, ואחר כך ימשיך לעצמו בלחש. אך בספר הליכות שלמה </w:t>
      </w:r>
      <w:r w:rsidR="00960CF9">
        <w:rPr>
          <w:rFonts w:cs="David" w:hint="cs"/>
          <w:sz w:val="22"/>
          <w:szCs w:val="22"/>
          <w:rtl/>
        </w:rPr>
        <w:t xml:space="preserve">(9) </w:t>
      </w:r>
      <w:r w:rsidRPr="00A352CD">
        <w:rPr>
          <w:rFonts w:cs="David" w:hint="cs"/>
          <w:sz w:val="22"/>
          <w:szCs w:val="22"/>
          <w:rtl/>
        </w:rPr>
        <w:t>מובא בשם הגרש"ז אויערבך</w:t>
      </w:r>
      <w:r w:rsidR="007A76DC">
        <w:rPr>
          <w:rFonts w:cs="David" w:hint="cs"/>
          <w:sz w:val="22"/>
          <w:szCs w:val="22"/>
          <w:rtl/>
        </w:rPr>
        <w:t>,</w:t>
      </w:r>
      <w:r w:rsidRPr="00A352CD">
        <w:rPr>
          <w:rFonts w:cs="David" w:hint="cs"/>
          <w:sz w:val="22"/>
          <w:szCs w:val="22"/>
          <w:rtl/>
        </w:rPr>
        <w:t xml:space="preserve"> שלמעשה לא </w:t>
      </w:r>
      <w:r w:rsidR="007A76DC">
        <w:rPr>
          <w:rFonts w:cs="David" w:hint="cs"/>
          <w:sz w:val="22"/>
          <w:szCs w:val="22"/>
          <w:rtl/>
        </w:rPr>
        <w:t xml:space="preserve">נהגו </w:t>
      </w:r>
      <w:r w:rsidRPr="00A352CD">
        <w:rPr>
          <w:rFonts w:cs="David" w:hint="cs"/>
          <w:sz w:val="22"/>
          <w:szCs w:val="22"/>
          <w:rtl/>
        </w:rPr>
        <w:t>כעצת הב</w:t>
      </w:r>
      <w:r w:rsidR="00960CF9">
        <w:rPr>
          <w:rFonts w:cs="David" w:hint="cs"/>
          <w:sz w:val="22"/>
          <w:szCs w:val="22"/>
          <w:rtl/>
        </w:rPr>
        <w:t xml:space="preserve">יאור הלכה. </w:t>
      </w:r>
      <w:r w:rsidRPr="00A352CD">
        <w:rPr>
          <w:rFonts w:cs="David" w:hint="cs"/>
          <w:sz w:val="22"/>
          <w:szCs w:val="22"/>
          <w:rtl/>
        </w:rPr>
        <w:t>ולכן אף ש</w:t>
      </w:r>
      <w:r w:rsidR="007A76DC">
        <w:rPr>
          <w:rFonts w:cs="David" w:hint="cs"/>
          <w:sz w:val="22"/>
          <w:szCs w:val="22"/>
          <w:rtl/>
        </w:rPr>
        <w:t xml:space="preserve">אינו </w:t>
      </w:r>
      <w:r w:rsidRPr="00A352CD">
        <w:rPr>
          <w:rFonts w:cs="David" w:hint="cs"/>
          <w:sz w:val="22"/>
          <w:szCs w:val="22"/>
          <w:rtl/>
        </w:rPr>
        <w:t>חוזר</w:t>
      </w:r>
      <w:r w:rsidR="007A76DC">
        <w:rPr>
          <w:rFonts w:cs="David" w:hint="cs"/>
          <w:sz w:val="22"/>
          <w:szCs w:val="22"/>
          <w:rtl/>
        </w:rPr>
        <w:t xml:space="preserve"> </w:t>
      </w:r>
      <w:r w:rsidR="007A76DC" w:rsidRPr="007A76DC">
        <w:rPr>
          <w:rFonts w:cs="David" w:hint="cs"/>
          <w:sz w:val="20"/>
          <w:szCs w:val="20"/>
          <w:rtl/>
        </w:rPr>
        <w:t>[כהכרעת הרמ"א]</w:t>
      </w:r>
      <w:r w:rsidRPr="00A352CD">
        <w:rPr>
          <w:rFonts w:cs="David" w:hint="cs"/>
          <w:sz w:val="22"/>
          <w:szCs w:val="22"/>
          <w:rtl/>
        </w:rPr>
        <w:t xml:space="preserve">, </w:t>
      </w:r>
      <w:r w:rsidR="007A76DC">
        <w:rPr>
          <w:rFonts w:cs="David" w:hint="cs"/>
          <w:sz w:val="22"/>
          <w:szCs w:val="22"/>
          <w:rtl/>
        </w:rPr>
        <w:t>אך מ</w:t>
      </w:r>
      <w:r w:rsidRPr="00A352CD">
        <w:rPr>
          <w:rFonts w:cs="David" w:hint="cs"/>
          <w:sz w:val="22"/>
          <w:szCs w:val="22"/>
          <w:rtl/>
        </w:rPr>
        <w:t xml:space="preserve">כיון </w:t>
      </w:r>
      <w:r w:rsidRPr="007A76DC">
        <w:rPr>
          <w:rFonts w:cs="David" w:hint="cs"/>
          <w:b/>
          <w:bCs/>
          <w:sz w:val="22"/>
          <w:szCs w:val="22"/>
          <w:rtl/>
        </w:rPr>
        <w:t>ש</w:t>
      </w:r>
      <w:r w:rsidR="00960CF9" w:rsidRPr="007A76DC">
        <w:rPr>
          <w:rFonts w:cs="David" w:hint="cs"/>
          <w:b/>
          <w:bCs/>
          <w:sz w:val="22"/>
          <w:szCs w:val="22"/>
          <w:rtl/>
        </w:rPr>
        <w:t>מעיקר הדין</w:t>
      </w:r>
      <w:r w:rsidR="00960CF9">
        <w:rPr>
          <w:rFonts w:cs="David" w:hint="cs"/>
          <w:sz w:val="22"/>
          <w:szCs w:val="22"/>
          <w:rtl/>
        </w:rPr>
        <w:t xml:space="preserve"> </w:t>
      </w:r>
      <w:r w:rsidR="007A76DC">
        <w:rPr>
          <w:rFonts w:cs="David" w:hint="cs"/>
          <w:sz w:val="22"/>
          <w:szCs w:val="22"/>
          <w:rtl/>
        </w:rPr>
        <w:t xml:space="preserve">צריך </w:t>
      </w:r>
      <w:r w:rsidR="00960CF9">
        <w:rPr>
          <w:rFonts w:cs="David" w:hint="cs"/>
          <w:sz w:val="22"/>
          <w:szCs w:val="22"/>
          <w:rtl/>
        </w:rPr>
        <w:t>לחזור ולהתפלל</w:t>
      </w:r>
      <w:r w:rsidRPr="00A352CD">
        <w:rPr>
          <w:rFonts w:cs="David" w:hint="cs"/>
          <w:sz w:val="22"/>
          <w:szCs w:val="22"/>
          <w:rtl/>
        </w:rPr>
        <w:t xml:space="preserve">, </w:t>
      </w:r>
      <w:r w:rsidR="007A76DC">
        <w:rPr>
          <w:rFonts w:cs="David" w:hint="cs"/>
          <w:sz w:val="22"/>
          <w:szCs w:val="22"/>
          <w:rtl/>
        </w:rPr>
        <w:t xml:space="preserve">ינהג </w:t>
      </w:r>
      <w:r w:rsidRPr="00A352CD">
        <w:rPr>
          <w:rFonts w:cs="David" w:hint="cs"/>
          <w:sz w:val="22"/>
          <w:szCs w:val="22"/>
          <w:rtl/>
        </w:rPr>
        <w:t>כפי ש</w:t>
      </w:r>
      <w:r w:rsidR="007A76DC">
        <w:rPr>
          <w:rFonts w:cs="David" w:hint="cs"/>
          <w:sz w:val="22"/>
          <w:szCs w:val="22"/>
          <w:rtl/>
        </w:rPr>
        <w:t xml:space="preserve">אמר </w:t>
      </w:r>
      <w:r w:rsidRPr="00A352CD">
        <w:rPr>
          <w:rFonts w:cs="David" w:hint="cs"/>
          <w:sz w:val="22"/>
          <w:szCs w:val="22"/>
          <w:rtl/>
        </w:rPr>
        <w:t>החזו</w:t>
      </w:r>
      <w:r w:rsidR="00960CF9">
        <w:rPr>
          <w:rFonts w:cs="David" w:hint="cs"/>
          <w:sz w:val="22"/>
          <w:szCs w:val="22"/>
          <w:rtl/>
        </w:rPr>
        <w:t xml:space="preserve">ן איש </w:t>
      </w:r>
      <w:r w:rsidRPr="00960CF9">
        <w:rPr>
          <w:rFonts w:cs="David" w:hint="cs"/>
          <w:sz w:val="20"/>
          <w:szCs w:val="20"/>
          <w:rtl/>
        </w:rPr>
        <w:t xml:space="preserve">[מפי השמועה] </w:t>
      </w:r>
      <w:r w:rsidRPr="00960CF9">
        <w:rPr>
          <w:rFonts w:cs="David" w:hint="cs"/>
          <w:b/>
          <w:bCs/>
          <w:sz w:val="22"/>
          <w:szCs w:val="22"/>
          <w:rtl/>
        </w:rPr>
        <w:t>להרהר בלבו מאבות ואילך עד מקום שעומד</w:t>
      </w:r>
      <w:r w:rsidRPr="00A352CD">
        <w:rPr>
          <w:rFonts w:cs="David" w:hint="cs"/>
          <w:sz w:val="22"/>
          <w:szCs w:val="22"/>
          <w:rtl/>
        </w:rPr>
        <w:t xml:space="preserve">. </w:t>
      </w:r>
    </w:p>
    <w:p w:rsidR="00005A87" w:rsidRPr="00960CF9" w:rsidRDefault="00960CF9" w:rsidP="00960CF9">
      <w:pPr>
        <w:spacing w:before="120" w:line="360" w:lineRule="auto"/>
        <w:jc w:val="both"/>
        <w:rPr>
          <w:rFonts w:cs="David" w:hint="cs"/>
          <w:sz w:val="22"/>
          <w:szCs w:val="22"/>
          <w:rtl/>
        </w:rPr>
      </w:pPr>
      <w:r w:rsidRPr="00960CF9">
        <w:rPr>
          <w:rFonts w:cs="David" w:hint="cs"/>
          <w:b/>
          <w:bCs/>
          <w:sz w:val="22"/>
          <w:szCs w:val="22"/>
          <w:rtl/>
        </w:rPr>
        <w:t xml:space="preserve">סיכום הדברים למעשה - </w:t>
      </w:r>
      <w:r w:rsidRPr="00005A87">
        <w:rPr>
          <w:rFonts w:cs="David" w:hint="cs"/>
          <w:sz w:val="22"/>
          <w:szCs w:val="22"/>
          <w:rtl/>
        </w:rPr>
        <w:t>ספ</w:t>
      </w:r>
      <w:r>
        <w:rPr>
          <w:rFonts w:cs="David" w:hint="cs"/>
          <w:sz w:val="22"/>
          <w:szCs w:val="22"/>
          <w:rtl/>
        </w:rPr>
        <w:t>ר</w:t>
      </w:r>
      <w:r w:rsidRPr="00005A87">
        <w:rPr>
          <w:rFonts w:cs="David" w:hint="cs"/>
          <w:sz w:val="22"/>
          <w:szCs w:val="22"/>
          <w:rtl/>
        </w:rPr>
        <w:t xml:space="preserve"> א</w:t>
      </w:r>
      <w:r>
        <w:rPr>
          <w:rFonts w:cs="David" w:hint="cs"/>
          <w:sz w:val="22"/>
          <w:szCs w:val="22"/>
          <w:rtl/>
        </w:rPr>
        <w:t>שי ישראל (12</w:t>
      </w:r>
      <w:r w:rsidRPr="00960CF9">
        <w:rPr>
          <w:rFonts w:cs="David" w:hint="cs"/>
          <w:sz w:val="22"/>
          <w:szCs w:val="22"/>
          <w:rtl/>
        </w:rPr>
        <w:t>) ובפסקי תשובה (11)</w:t>
      </w:r>
      <w:r>
        <w:rPr>
          <w:rFonts w:cs="David" w:hint="cs"/>
          <w:sz w:val="22"/>
          <w:szCs w:val="22"/>
          <w:rtl/>
        </w:rPr>
        <w:t>.</w:t>
      </w:r>
      <w:r w:rsidRPr="00960CF9">
        <w:rPr>
          <w:rFonts w:cs="David" w:hint="cs"/>
          <w:sz w:val="22"/>
          <w:szCs w:val="22"/>
          <w:rtl/>
        </w:rPr>
        <w:t xml:space="preserve"> ועי"ש במש"כ בענין מי </w:t>
      </w:r>
      <w:r w:rsidR="00005A87" w:rsidRPr="00960CF9">
        <w:rPr>
          <w:rFonts w:cs="David" w:hint="cs"/>
          <w:sz w:val="22"/>
          <w:szCs w:val="22"/>
          <w:rtl/>
        </w:rPr>
        <w:t xml:space="preserve">משער שלא יוכל לכוון כראוי בברכה הראשונה, האם </w:t>
      </w:r>
      <w:r>
        <w:rPr>
          <w:rFonts w:cs="David" w:hint="cs"/>
          <w:sz w:val="22"/>
          <w:szCs w:val="22"/>
          <w:rtl/>
        </w:rPr>
        <w:t xml:space="preserve">רשאי </w:t>
      </w:r>
      <w:r>
        <w:rPr>
          <w:rFonts w:cs="David" w:hint="cs"/>
          <w:b/>
          <w:bCs/>
          <w:sz w:val="22"/>
          <w:szCs w:val="22"/>
          <w:rtl/>
        </w:rPr>
        <w:t xml:space="preserve">להתחיל </w:t>
      </w:r>
      <w:r>
        <w:rPr>
          <w:rFonts w:cs="David" w:hint="cs"/>
          <w:sz w:val="22"/>
          <w:szCs w:val="22"/>
          <w:rtl/>
        </w:rPr>
        <w:t>ולה</w:t>
      </w:r>
      <w:r w:rsidR="00005A87" w:rsidRPr="00960CF9">
        <w:rPr>
          <w:rFonts w:cs="David" w:hint="cs"/>
          <w:sz w:val="22"/>
          <w:szCs w:val="22"/>
          <w:rtl/>
        </w:rPr>
        <w:t>תפלל.</w:t>
      </w:r>
    </w:p>
    <w:p w:rsidR="00E533FA" w:rsidRDefault="00E533FA" w:rsidP="00960CF9">
      <w:pPr>
        <w:jc w:val="both"/>
        <w:rPr>
          <w:rFonts w:cs="David" w:hint="cs"/>
          <w:b/>
          <w:bCs/>
          <w:sz w:val="22"/>
          <w:szCs w:val="22"/>
          <w:rtl/>
        </w:rPr>
      </w:pPr>
    </w:p>
    <w:p w:rsidR="00FF275B" w:rsidRPr="00FF275B" w:rsidRDefault="00005A87" w:rsidP="00FF275B">
      <w:pPr>
        <w:spacing w:line="360" w:lineRule="auto"/>
        <w:jc w:val="both"/>
        <w:rPr>
          <w:rFonts w:cs="David" w:hint="cs"/>
          <w:sz w:val="22"/>
          <w:szCs w:val="22"/>
          <w:rtl/>
        </w:rPr>
      </w:pPr>
      <w:r>
        <w:rPr>
          <w:rFonts w:cs="David" w:hint="cs"/>
          <w:b/>
          <w:bCs/>
          <w:sz w:val="22"/>
          <w:szCs w:val="22"/>
          <w:rtl/>
        </w:rPr>
        <w:t>ו</w:t>
      </w:r>
      <w:r w:rsidR="00FF275B" w:rsidRPr="00FF275B">
        <w:rPr>
          <w:rFonts w:cs="David" w:hint="cs"/>
          <w:b/>
          <w:bCs/>
          <w:sz w:val="22"/>
          <w:szCs w:val="22"/>
          <w:rtl/>
        </w:rPr>
        <w:t xml:space="preserve">. </w:t>
      </w:r>
      <w:r w:rsidR="00FF275B" w:rsidRPr="00FF275B">
        <w:rPr>
          <w:rFonts w:cs="David" w:hint="cs"/>
          <w:sz w:val="22"/>
          <w:szCs w:val="22"/>
          <w:rtl/>
        </w:rPr>
        <w:t xml:space="preserve">ביאור דברי הרמב"ן </w:t>
      </w:r>
      <w:r w:rsidR="00FF275B" w:rsidRPr="00FF275B">
        <w:rPr>
          <w:rFonts w:cs="David" w:hint="cs"/>
          <w:b/>
          <w:bCs/>
          <w:sz w:val="22"/>
          <w:szCs w:val="22"/>
          <w:rtl/>
        </w:rPr>
        <w:t>שהתפילה</w:t>
      </w:r>
      <w:r w:rsidR="00FF275B" w:rsidRPr="00FF275B">
        <w:rPr>
          <w:rFonts w:cs="David" w:hint="cs"/>
          <w:sz w:val="22"/>
          <w:szCs w:val="22"/>
          <w:rtl/>
        </w:rPr>
        <w:t xml:space="preserve"> היא "</w:t>
      </w:r>
      <w:r w:rsidR="00FF275B" w:rsidRPr="00FF275B">
        <w:rPr>
          <w:rFonts w:cs="David" w:hint="cs"/>
          <w:b/>
          <w:bCs/>
          <w:sz w:val="22"/>
          <w:szCs w:val="22"/>
          <w:rtl/>
        </w:rPr>
        <w:t>הוראה שלמה על מציאות הבורא והשגחתו</w:t>
      </w:r>
      <w:r w:rsidR="00FF275B" w:rsidRPr="00FF275B">
        <w:rPr>
          <w:rFonts w:cs="David" w:hint="cs"/>
          <w:sz w:val="22"/>
          <w:szCs w:val="22"/>
          <w:rtl/>
        </w:rPr>
        <w:t>"</w:t>
      </w:r>
      <w:r>
        <w:rPr>
          <w:rFonts w:cs="David" w:hint="cs"/>
          <w:sz w:val="22"/>
          <w:szCs w:val="22"/>
          <w:rtl/>
        </w:rPr>
        <w:t>, יעו' בשם דרך (13)</w:t>
      </w:r>
      <w:r w:rsidR="00FF275B" w:rsidRPr="00FF275B">
        <w:rPr>
          <w:rFonts w:cs="David" w:hint="cs"/>
          <w:sz w:val="22"/>
          <w:szCs w:val="22"/>
          <w:rtl/>
        </w:rPr>
        <w:t>.</w:t>
      </w:r>
    </w:p>
    <w:p w:rsidR="008309F0" w:rsidRPr="00A352CD" w:rsidRDefault="008309F0" w:rsidP="00960CF9">
      <w:pPr>
        <w:jc w:val="both"/>
        <w:rPr>
          <w:rFonts w:cs="David" w:hint="cs"/>
          <w:sz w:val="22"/>
          <w:szCs w:val="22"/>
          <w:rtl/>
          <w:lang w:eastAsia="he-IL"/>
        </w:rPr>
      </w:pPr>
    </w:p>
    <w:p w:rsidR="00E533FA" w:rsidRDefault="00005A87" w:rsidP="00960CF9">
      <w:pPr>
        <w:spacing w:line="360" w:lineRule="auto"/>
        <w:jc w:val="both"/>
        <w:rPr>
          <w:rFonts w:cs="David" w:hint="cs"/>
          <w:sz w:val="22"/>
          <w:szCs w:val="22"/>
          <w:rtl/>
        </w:rPr>
      </w:pPr>
      <w:r>
        <w:rPr>
          <w:rFonts w:cs="David" w:hint="cs"/>
          <w:b/>
          <w:bCs/>
          <w:sz w:val="22"/>
          <w:szCs w:val="22"/>
          <w:rtl/>
        </w:rPr>
        <w:t>ז</w:t>
      </w:r>
      <w:r w:rsidR="00E533FA" w:rsidRPr="00005A87">
        <w:rPr>
          <w:rFonts w:cs="David" w:hint="cs"/>
          <w:b/>
          <w:bCs/>
          <w:sz w:val="22"/>
          <w:szCs w:val="22"/>
          <w:rtl/>
        </w:rPr>
        <w:t>. פירוש קצר לברכת "אבות" בשמונה עשרה</w:t>
      </w:r>
      <w:r w:rsidRPr="00005A87">
        <w:rPr>
          <w:rFonts w:cs="David" w:hint="cs"/>
          <w:b/>
          <w:bCs/>
          <w:sz w:val="22"/>
          <w:szCs w:val="22"/>
          <w:rtl/>
        </w:rPr>
        <w:t xml:space="preserve">, מלוקט מדברי המפרשים </w:t>
      </w:r>
      <w:r>
        <w:rPr>
          <w:rFonts w:cs="David" w:hint="cs"/>
          <w:sz w:val="22"/>
          <w:szCs w:val="22"/>
          <w:rtl/>
        </w:rPr>
        <w:t>-</w:t>
      </w:r>
      <w:r w:rsidRPr="00005A87">
        <w:rPr>
          <w:rFonts w:cs="David" w:hint="cs"/>
          <w:sz w:val="22"/>
          <w:szCs w:val="22"/>
          <w:rtl/>
        </w:rPr>
        <w:t xml:space="preserve"> נדפס בסוף ספר פסקי תשובות ח"א (12)</w:t>
      </w:r>
      <w:r w:rsidR="00E533FA" w:rsidRPr="00005A87">
        <w:rPr>
          <w:rFonts w:cs="David" w:hint="cs"/>
          <w:sz w:val="22"/>
          <w:szCs w:val="22"/>
          <w:rtl/>
        </w:rPr>
        <w:t>.</w:t>
      </w:r>
    </w:p>
    <w:p w:rsidR="005F0DAF" w:rsidRPr="005F0DAF" w:rsidRDefault="005F0DAF" w:rsidP="005F0DAF">
      <w:pPr>
        <w:jc w:val="center"/>
        <w:rPr>
          <w:rFonts w:cs="David"/>
          <w:b/>
          <w:bCs/>
          <w:sz w:val="22"/>
          <w:szCs w:val="22"/>
          <w:u w:val="single"/>
          <w:rtl/>
        </w:rPr>
      </w:pPr>
    </w:p>
    <w:p w:rsidR="00A27646" w:rsidRDefault="005F0DAF" w:rsidP="005F0DAF">
      <w:pPr>
        <w:spacing w:line="300" w:lineRule="exact"/>
        <w:ind w:left="284" w:right="284"/>
        <w:jc w:val="both"/>
        <w:rPr>
          <w:rFonts w:cs="Monotype Hadassah"/>
          <w:sz w:val="14"/>
          <w:szCs w:val="14"/>
          <w:rtl/>
        </w:rPr>
      </w:pPr>
      <w:r>
        <w:rPr>
          <w:rFonts w:cs="Monotype Hadassah" w:hint="cs"/>
          <w:sz w:val="16"/>
          <w:szCs w:val="16"/>
          <w:rtl/>
        </w:rPr>
        <w:t>"</w:t>
      </w:r>
      <w:r w:rsidRPr="005F0DAF">
        <w:rPr>
          <w:rFonts w:cs="Monotype Hadassah"/>
          <w:sz w:val="16"/>
          <w:szCs w:val="16"/>
          <w:rtl/>
        </w:rPr>
        <w:t xml:space="preserve">הנה האדון ב"ה חפץ ורוצה שתרבה טובת ברואיו בכל זמניהם, והכין להם עבודה זו </w:t>
      </w:r>
      <w:r>
        <w:rPr>
          <w:rFonts w:cs="Monotype Hadassah" w:hint="cs"/>
          <w:sz w:val="16"/>
          <w:szCs w:val="16"/>
          <w:rtl/>
        </w:rPr>
        <w:t xml:space="preserve"> [תפילה] </w:t>
      </w:r>
      <w:r w:rsidRPr="005F0DAF">
        <w:rPr>
          <w:rFonts w:cs="Monotype Hadassah"/>
          <w:sz w:val="16"/>
          <w:szCs w:val="16"/>
          <w:rtl/>
        </w:rPr>
        <w:t>דבר יום ביומו, שעל ידה ימשך להם שפע ההצלחה והברכה</w:t>
      </w:r>
      <w:r>
        <w:rPr>
          <w:rFonts w:cs="Monotype Hadassah" w:hint="cs"/>
          <w:sz w:val="16"/>
          <w:szCs w:val="16"/>
          <w:rtl/>
        </w:rPr>
        <w:t>,</w:t>
      </w:r>
      <w:r w:rsidRPr="005F0DAF">
        <w:rPr>
          <w:rFonts w:cs="Monotype Hadassah"/>
          <w:sz w:val="16"/>
          <w:szCs w:val="16"/>
          <w:rtl/>
        </w:rPr>
        <w:t xml:space="preserve"> כפי מה שהם צריכים לפי מצבם זה בזה העולם</w:t>
      </w:r>
      <w:r>
        <w:rPr>
          <w:rFonts w:cs="Monotype Hadassah" w:hint="cs"/>
          <w:sz w:val="16"/>
          <w:szCs w:val="16"/>
          <w:rtl/>
        </w:rPr>
        <w:t xml:space="preserve">" </w:t>
      </w:r>
      <w:r w:rsidRPr="005F0DAF">
        <w:rPr>
          <w:rFonts w:cs="Monotype Hadassah" w:hint="cs"/>
          <w:sz w:val="14"/>
          <w:szCs w:val="14"/>
          <w:rtl/>
        </w:rPr>
        <w:t>(רמח"ל, דרך השם, ח"ד פ"ה).</w:t>
      </w:r>
    </w:p>
    <w:p w:rsidR="00A27646" w:rsidRPr="009E62B3" w:rsidRDefault="00A27646" w:rsidP="00A27646">
      <w:pPr>
        <w:pStyle w:val="a4"/>
        <w:spacing w:before="120" w:after="120" w:line="240" w:lineRule="auto"/>
        <w:ind w:firstLine="0"/>
        <w:rPr>
          <w:rFonts w:ascii="David" w:hAnsi="David"/>
          <w:sz w:val="36"/>
          <w:szCs w:val="36"/>
          <w:rtl/>
        </w:rPr>
      </w:pPr>
      <w:r>
        <w:rPr>
          <w:rFonts w:cs="Monotype Hadassah"/>
          <w:sz w:val="14"/>
          <w:szCs w:val="14"/>
          <w:rtl/>
        </w:rPr>
        <w:br w:type="page"/>
      </w:r>
      <w:r>
        <w:rPr>
          <w:rFonts w:ascii="David" w:hAnsi="David" w:hint="cs"/>
          <w:sz w:val="36"/>
          <w:szCs w:val="36"/>
          <w:rtl/>
        </w:rPr>
        <w:lastRenderedPageBreak/>
        <w:t>תפילת מנחה</w:t>
      </w:r>
    </w:p>
    <w:p w:rsidR="00A27646" w:rsidRDefault="00A27646" w:rsidP="00A27646">
      <w:pPr>
        <w:spacing w:line="360" w:lineRule="auto"/>
        <w:rPr>
          <w:rFonts w:ascii="David" w:hAnsi="David" w:cs="David"/>
          <w:b/>
          <w:bCs/>
          <w:sz w:val="22"/>
          <w:szCs w:val="22"/>
          <w:rtl/>
        </w:rPr>
      </w:pPr>
    </w:p>
    <w:p w:rsidR="00A27646" w:rsidRDefault="00A27646" w:rsidP="00A27646">
      <w:pPr>
        <w:spacing w:line="360" w:lineRule="auto"/>
        <w:ind w:left="567" w:right="567"/>
        <w:jc w:val="both"/>
        <w:rPr>
          <w:rFonts w:cs="Miriam" w:hint="cs"/>
          <w:sz w:val="20"/>
          <w:szCs w:val="20"/>
          <w:rtl/>
        </w:rPr>
      </w:pPr>
      <w:r>
        <w:rPr>
          <w:rFonts w:cs="Miriam" w:hint="cs"/>
          <w:sz w:val="20"/>
          <w:szCs w:val="20"/>
          <w:rtl/>
        </w:rPr>
        <w:t>חז"ל במסכת ברכות (ו, ב) הפליגו במעלת תפילת מנחה ואמרו: "לעולם יהא אדם זהיר בתפילת מנחה, שהרי אליהו לא נענה אלא התפילת מנחה. ובקיצור שלחן ערוך (1) ביאר את מעלת התפילה, כי זמן תפילת מנחה "בעוד</w:t>
      </w:r>
      <w:r w:rsidRPr="00F4099F">
        <w:rPr>
          <w:rFonts w:cs="Miriam"/>
          <w:sz w:val="20"/>
          <w:szCs w:val="20"/>
          <w:rtl/>
        </w:rPr>
        <w:t xml:space="preserve"> שהיום גדול, והאדם טרוד בעסקיו</w:t>
      </w:r>
      <w:r>
        <w:rPr>
          <w:rFonts w:cs="Miriam" w:hint="cs"/>
          <w:sz w:val="20"/>
          <w:szCs w:val="20"/>
          <w:rtl/>
        </w:rPr>
        <w:t>,</w:t>
      </w:r>
      <w:r w:rsidRPr="00F4099F">
        <w:rPr>
          <w:rFonts w:cs="Miriam"/>
          <w:sz w:val="20"/>
          <w:szCs w:val="20"/>
          <w:rtl/>
        </w:rPr>
        <w:t xml:space="preserve"> והוא צריך לשים אל לבו ולפנות מכל עסקיו ולהתפלל, על כן שכרה הרבה מא</w:t>
      </w:r>
      <w:r>
        <w:rPr>
          <w:rFonts w:cs="Miriam" w:hint="cs"/>
          <w:sz w:val="20"/>
          <w:szCs w:val="20"/>
          <w:rtl/>
        </w:rPr>
        <w:t>ד". ובשם הבעל שם טוב מובא [בספרו של המגיד מטריסק (1)] כי אנחתו של יהודי בשעה שנזכר להתפלל מנחה באמצע עסקיו "בוקעת רקיעים".</w:t>
      </w:r>
    </w:p>
    <w:p w:rsidR="00A27646" w:rsidRPr="00D7501A" w:rsidRDefault="00A27646" w:rsidP="00A27646">
      <w:pPr>
        <w:widowControl w:val="0"/>
        <w:jc w:val="both"/>
        <w:rPr>
          <w:rFonts w:ascii="David" w:hAnsi="David" w:cs="David"/>
          <w:sz w:val="22"/>
          <w:szCs w:val="22"/>
          <w:rtl/>
        </w:rPr>
      </w:pPr>
    </w:p>
    <w:p w:rsidR="00A27646" w:rsidRPr="00DA1D7B" w:rsidRDefault="00A27646" w:rsidP="00A27646">
      <w:pPr>
        <w:widowControl w:val="0"/>
        <w:spacing w:line="360" w:lineRule="auto"/>
        <w:jc w:val="both"/>
        <w:rPr>
          <w:rFonts w:ascii="David" w:hAnsi="David" w:cs="David"/>
          <w:sz w:val="22"/>
          <w:szCs w:val="22"/>
          <w:rtl/>
        </w:rPr>
      </w:pPr>
      <w:r w:rsidRPr="00DA1D7B">
        <w:rPr>
          <w:rFonts w:ascii="David" w:hAnsi="David" w:cs="David"/>
          <w:b/>
          <w:bCs/>
          <w:sz w:val="22"/>
          <w:szCs w:val="22"/>
          <w:rtl/>
        </w:rPr>
        <w:t xml:space="preserve">א. </w:t>
      </w:r>
      <w:r w:rsidRPr="00DA1D7B">
        <w:rPr>
          <w:rFonts w:ascii="David" w:hAnsi="David" w:cs="David"/>
          <w:sz w:val="22"/>
          <w:szCs w:val="22"/>
          <w:rtl/>
        </w:rPr>
        <w:t xml:space="preserve">מנהג הישיבות הקדושות להתפלל מנחה סמוך לחצות היום – בזמן "מנחה גדולה". ויש להבין על מה מסתמך מנהג זה, שהוא לכאורה בניגוד למפורש בשו"ע (4) שעיקר זמן תפילת מנחה לכתחילה הוא זמן מנחה קטנה. </w:t>
      </w:r>
    </w:p>
    <w:p w:rsidR="00A27646" w:rsidRDefault="00A27646" w:rsidP="00A27646">
      <w:pPr>
        <w:widowControl w:val="0"/>
        <w:spacing w:line="360" w:lineRule="auto"/>
        <w:jc w:val="both"/>
        <w:rPr>
          <w:rFonts w:ascii="David" w:hAnsi="David" w:cs="David" w:hint="cs"/>
          <w:b/>
          <w:bCs/>
          <w:sz w:val="22"/>
          <w:szCs w:val="22"/>
          <w:rtl/>
        </w:rPr>
      </w:pPr>
      <w:r w:rsidRPr="00DA1D7B">
        <w:rPr>
          <w:rFonts w:ascii="David" w:hAnsi="David" w:cs="David"/>
          <w:sz w:val="22"/>
          <w:szCs w:val="22"/>
          <w:rtl/>
        </w:rPr>
        <w:t>כדי השיב על כך, יש ל</w:t>
      </w:r>
      <w:r>
        <w:rPr>
          <w:rFonts w:ascii="David" w:hAnsi="David" w:cs="David" w:hint="cs"/>
          <w:sz w:val="22"/>
          <w:szCs w:val="22"/>
          <w:rtl/>
        </w:rPr>
        <w:t>הבין:</w:t>
      </w:r>
      <w:r w:rsidRPr="00DA1D7B">
        <w:rPr>
          <w:rFonts w:ascii="David" w:hAnsi="David" w:cs="David"/>
          <w:sz w:val="22"/>
          <w:szCs w:val="22"/>
          <w:rtl/>
        </w:rPr>
        <w:t xml:space="preserve"> </w:t>
      </w:r>
      <w:r w:rsidRPr="00DA1D7B">
        <w:rPr>
          <w:rFonts w:ascii="David" w:hAnsi="David" w:cs="David"/>
          <w:b/>
          <w:bCs/>
          <w:sz w:val="22"/>
          <w:szCs w:val="22"/>
          <w:rtl/>
        </w:rPr>
        <w:t xml:space="preserve"> [א] </w:t>
      </w:r>
      <w:r w:rsidRPr="00DA1D7B">
        <w:rPr>
          <w:rFonts w:ascii="David" w:hAnsi="David" w:cs="David"/>
          <w:sz w:val="22"/>
          <w:szCs w:val="22"/>
          <w:rtl/>
        </w:rPr>
        <w:t>מדוע נקרא שמה של התפילה</w:t>
      </w:r>
      <w:r w:rsidRPr="00DA1D7B">
        <w:rPr>
          <w:rFonts w:ascii="David" w:hAnsi="David" w:cs="David"/>
          <w:b/>
          <w:bCs/>
          <w:sz w:val="22"/>
          <w:szCs w:val="22"/>
          <w:rtl/>
        </w:rPr>
        <w:t xml:space="preserve"> "מנחה"</w:t>
      </w:r>
      <w:r w:rsidRPr="00DA1D7B">
        <w:rPr>
          <w:rFonts w:ascii="David" w:hAnsi="David" w:cs="David"/>
          <w:sz w:val="22"/>
          <w:szCs w:val="22"/>
          <w:rtl/>
        </w:rPr>
        <w:t xml:space="preserve">, והאם יש לשם זה משמעות </w:t>
      </w:r>
      <w:r w:rsidRPr="00DA1D7B">
        <w:rPr>
          <w:rFonts w:ascii="David" w:hAnsi="David" w:cs="David"/>
          <w:b/>
          <w:bCs/>
          <w:sz w:val="22"/>
          <w:szCs w:val="22"/>
          <w:rtl/>
        </w:rPr>
        <w:t>הלכתית.</w:t>
      </w:r>
      <w:r>
        <w:rPr>
          <w:rFonts w:ascii="David" w:hAnsi="David" w:cs="David" w:hint="cs"/>
          <w:b/>
          <w:bCs/>
          <w:sz w:val="22"/>
          <w:szCs w:val="22"/>
          <w:rtl/>
        </w:rPr>
        <w:t xml:space="preserve"> </w:t>
      </w:r>
    </w:p>
    <w:p w:rsidR="00A27646" w:rsidRPr="00DA1D7B" w:rsidRDefault="00A27646" w:rsidP="00A27646">
      <w:pPr>
        <w:widowControl w:val="0"/>
        <w:spacing w:line="360" w:lineRule="auto"/>
        <w:jc w:val="both"/>
        <w:rPr>
          <w:rFonts w:ascii="David" w:hAnsi="David" w:cs="David"/>
          <w:sz w:val="22"/>
          <w:szCs w:val="22"/>
          <w:rtl/>
        </w:rPr>
      </w:pPr>
      <w:r w:rsidRPr="00DA1D7B">
        <w:rPr>
          <w:rFonts w:ascii="David" w:hAnsi="David" w:cs="David"/>
          <w:b/>
          <w:bCs/>
          <w:sz w:val="22"/>
          <w:szCs w:val="22"/>
          <w:rtl/>
        </w:rPr>
        <w:t xml:space="preserve">[ב] </w:t>
      </w:r>
      <w:r w:rsidRPr="00DA1D7B">
        <w:rPr>
          <w:rFonts w:ascii="David" w:hAnsi="David" w:cs="David"/>
          <w:sz w:val="22"/>
          <w:szCs w:val="22"/>
          <w:rtl/>
        </w:rPr>
        <w:t xml:space="preserve">מתי עדיף להתפלל תפילת המנחה לכתחילה, סמוך לחצות היום - זמן </w:t>
      </w:r>
      <w:r w:rsidRPr="00DA1D7B">
        <w:rPr>
          <w:rFonts w:ascii="David" w:hAnsi="David" w:cs="David"/>
          <w:b/>
          <w:bCs/>
          <w:sz w:val="22"/>
          <w:szCs w:val="22"/>
          <w:rtl/>
        </w:rPr>
        <w:t>"מנחה גדולה"</w:t>
      </w:r>
      <w:r w:rsidRPr="00DA1D7B">
        <w:rPr>
          <w:rFonts w:ascii="David" w:hAnsi="David" w:cs="David"/>
          <w:sz w:val="22"/>
          <w:szCs w:val="22"/>
          <w:rtl/>
        </w:rPr>
        <w:t xml:space="preserve">, או סמוך לשקיעת החמה - </w:t>
      </w:r>
      <w:r w:rsidRPr="00DA1D7B">
        <w:rPr>
          <w:rFonts w:ascii="David" w:hAnsi="David" w:cs="David"/>
          <w:b/>
          <w:bCs/>
          <w:sz w:val="22"/>
          <w:szCs w:val="22"/>
          <w:rtl/>
        </w:rPr>
        <w:t>"מנחה קטנה"</w:t>
      </w:r>
      <w:r w:rsidRPr="00DA1D7B">
        <w:rPr>
          <w:rFonts w:ascii="David" w:hAnsi="David" w:cs="David"/>
          <w:sz w:val="22"/>
          <w:szCs w:val="22"/>
          <w:rtl/>
        </w:rPr>
        <w:t xml:space="preserve">. ומה הדין בדיעבד. </w:t>
      </w:r>
    </w:p>
    <w:p w:rsidR="00A27646" w:rsidRPr="00DA1D7B" w:rsidRDefault="00A27646" w:rsidP="00A27646">
      <w:pPr>
        <w:widowControl w:val="0"/>
        <w:spacing w:line="360" w:lineRule="auto"/>
        <w:jc w:val="both"/>
        <w:rPr>
          <w:rFonts w:ascii="David" w:hAnsi="David" w:cs="David"/>
          <w:sz w:val="22"/>
          <w:szCs w:val="22"/>
          <w:rtl/>
        </w:rPr>
      </w:pPr>
      <w:r w:rsidRPr="00DA1D7B">
        <w:rPr>
          <w:rFonts w:ascii="David" w:hAnsi="David" w:cs="David"/>
          <w:sz w:val="22"/>
          <w:szCs w:val="22"/>
          <w:rtl/>
        </w:rPr>
        <w:t xml:space="preserve">להלן יבואר האם יש קשר בין שני הדברים הללו - </w:t>
      </w:r>
      <w:r w:rsidRPr="00DA1D7B">
        <w:rPr>
          <w:rFonts w:ascii="David" w:hAnsi="David" w:cs="David"/>
          <w:b/>
          <w:bCs/>
          <w:sz w:val="22"/>
          <w:szCs w:val="22"/>
          <w:rtl/>
        </w:rPr>
        <w:t xml:space="preserve">שם </w:t>
      </w:r>
      <w:r w:rsidRPr="00DA1D7B">
        <w:rPr>
          <w:rFonts w:ascii="David" w:hAnsi="David" w:cs="David"/>
          <w:sz w:val="22"/>
          <w:szCs w:val="22"/>
          <w:rtl/>
        </w:rPr>
        <w:t xml:space="preserve">התפילה </w:t>
      </w:r>
      <w:r w:rsidRPr="00DA1D7B">
        <w:rPr>
          <w:rFonts w:ascii="David" w:hAnsi="David" w:cs="David"/>
          <w:b/>
          <w:bCs/>
          <w:sz w:val="22"/>
          <w:szCs w:val="22"/>
          <w:rtl/>
        </w:rPr>
        <w:t>וזמנה</w:t>
      </w:r>
      <w:r w:rsidRPr="00DA1D7B">
        <w:rPr>
          <w:rFonts w:ascii="David" w:hAnsi="David" w:cs="David"/>
          <w:sz w:val="22"/>
          <w:szCs w:val="22"/>
          <w:rtl/>
        </w:rPr>
        <w:t xml:space="preserve"> של התפילה, אך מקודם נברר את דברי הראשונים והפוסקים, מתי עדיף להתפלל מנחה לכתחילה, ולכאורה נחלקו בזה סוגיות הש"ס.</w:t>
      </w:r>
    </w:p>
    <w:p w:rsidR="00A27646" w:rsidRDefault="00A27646" w:rsidP="00A27646">
      <w:pPr>
        <w:widowControl w:val="0"/>
        <w:spacing w:line="360" w:lineRule="auto"/>
        <w:jc w:val="both"/>
        <w:rPr>
          <w:rFonts w:ascii="David" w:hAnsi="David" w:cs="David"/>
          <w:sz w:val="22"/>
          <w:szCs w:val="22"/>
          <w:rtl/>
        </w:rPr>
      </w:pPr>
      <w:r w:rsidRPr="00DA1D7B">
        <w:rPr>
          <w:rFonts w:ascii="David" w:hAnsi="David" w:cs="David"/>
          <w:sz w:val="22"/>
          <w:szCs w:val="22"/>
          <w:rtl/>
        </w:rPr>
        <w:t xml:space="preserve">המקור בדברי חז"ל לחיוב </w:t>
      </w:r>
      <w:r>
        <w:rPr>
          <w:rFonts w:ascii="David" w:hAnsi="David" w:cs="David" w:hint="cs"/>
          <w:sz w:val="22"/>
          <w:szCs w:val="22"/>
          <w:rtl/>
        </w:rPr>
        <w:t xml:space="preserve">תפילת מנחה, </w:t>
      </w:r>
      <w:r w:rsidRPr="00DA1D7B">
        <w:rPr>
          <w:rFonts w:ascii="David" w:hAnsi="David" w:cs="David"/>
          <w:sz w:val="22"/>
          <w:szCs w:val="22"/>
          <w:rtl/>
        </w:rPr>
        <w:t>מבואר במסכת ברכות (1)</w:t>
      </w:r>
      <w:r>
        <w:rPr>
          <w:rFonts w:ascii="David" w:hAnsi="David" w:cs="David" w:hint="cs"/>
          <w:sz w:val="22"/>
          <w:szCs w:val="22"/>
          <w:rtl/>
        </w:rPr>
        <w:t>.</w:t>
      </w:r>
    </w:p>
    <w:p w:rsidR="00A27646" w:rsidRDefault="00A27646" w:rsidP="00A27646">
      <w:pPr>
        <w:widowControl w:val="0"/>
        <w:spacing w:line="360" w:lineRule="auto"/>
        <w:jc w:val="both"/>
        <w:rPr>
          <w:rFonts w:ascii="David" w:hAnsi="David" w:cs="David"/>
          <w:sz w:val="22"/>
          <w:szCs w:val="22"/>
          <w:rtl/>
        </w:rPr>
      </w:pPr>
      <w:r w:rsidRPr="00DA1D7B">
        <w:rPr>
          <w:rFonts w:ascii="David" w:hAnsi="David" w:cs="David"/>
          <w:sz w:val="22"/>
          <w:szCs w:val="22"/>
          <w:rtl/>
        </w:rPr>
        <w:t xml:space="preserve">לדעת ר' יוסי בר חנינא ש"תפילות אבות תקנום", </w:t>
      </w:r>
      <w:r w:rsidRPr="00DA1D7B">
        <w:rPr>
          <w:rFonts w:ascii="David" w:hAnsi="David" w:cs="David"/>
          <w:b/>
          <w:bCs/>
          <w:sz w:val="22"/>
          <w:szCs w:val="22"/>
          <w:rtl/>
        </w:rPr>
        <w:t xml:space="preserve">יצחק תיקן תפילת מנחה </w:t>
      </w:r>
      <w:r w:rsidRPr="00DA1D7B">
        <w:rPr>
          <w:rFonts w:ascii="David" w:hAnsi="David" w:cs="David"/>
          <w:sz w:val="22"/>
          <w:szCs w:val="22"/>
          <w:rtl/>
        </w:rPr>
        <w:t xml:space="preserve">שנאמר (1) ויצא יצחק לשוח בשדה לפנות ערב ואין שיחה אלא תפילה, שנאמר תפילה לעני כי יעטוף ולפני ה' ישפוך שיחו. ולדעת ר' יהושע בן לוי ש"תפילות כנגד תמידין תקנום", </w:t>
      </w:r>
      <w:r w:rsidRPr="00DA1D7B">
        <w:rPr>
          <w:rFonts w:ascii="David" w:hAnsi="David" w:cs="David"/>
          <w:b/>
          <w:bCs/>
          <w:sz w:val="22"/>
          <w:szCs w:val="22"/>
          <w:rtl/>
        </w:rPr>
        <w:t>תפילת המנחה עד הערב</w:t>
      </w:r>
      <w:r w:rsidRPr="00B00C16">
        <w:rPr>
          <w:rFonts w:ascii="David" w:hAnsi="David" w:cs="David"/>
          <w:sz w:val="22"/>
          <w:szCs w:val="22"/>
          <w:rtl/>
        </w:rPr>
        <w:t xml:space="preserve"> שהרי</w:t>
      </w:r>
      <w:r w:rsidRPr="00DA1D7B">
        <w:rPr>
          <w:rFonts w:ascii="David" w:hAnsi="David" w:cs="David"/>
          <w:b/>
          <w:bCs/>
          <w:sz w:val="22"/>
          <w:szCs w:val="22"/>
          <w:rtl/>
        </w:rPr>
        <w:t xml:space="preserve"> תמיד של בין הערביים קרב והולך עד הערב</w:t>
      </w:r>
      <w:r w:rsidRPr="00DA1D7B">
        <w:rPr>
          <w:rFonts w:ascii="David" w:hAnsi="David" w:cs="David"/>
          <w:sz w:val="22"/>
          <w:szCs w:val="22"/>
          <w:rtl/>
        </w:rPr>
        <w:t xml:space="preserve">. </w:t>
      </w:r>
    </w:p>
    <w:p w:rsidR="00A27646" w:rsidRPr="00DA1D7B" w:rsidRDefault="00A27646" w:rsidP="00A27646">
      <w:pPr>
        <w:widowControl w:val="0"/>
        <w:spacing w:line="360" w:lineRule="auto"/>
        <w:jc w:val="both"/>
        <w:rPr>
          <w:rFonts w:ascii="David" w:hAnsi="David" w:cs="David"/>
          <w:sz w:val="22"/>
          <w:szCs w:val="22"/>
          <w:rtl/>
        </w:rPr>
      </w:pPr>
      <w:r>
        <w:rPr>
          <w:rFonts w:ascii="David" w:hAnsi="David" w:cs="David"/>
          <w:sz w:val="22"/>
          <w:szCs w:val="22"/>
          <w:rtl/>
        </w:rPr>
        <w:t>ו</w:t>
      </w:r>
      <w:r>
        <w:rPr>
          <w:rFonts w:ascii="David" w:hAnsi="David" w:cs="David" w:hint="cs"/>
          <w:sz w:val="22"/>
          <w:szCs w:val="22"/>
          <w:rtl/>
        </w:rPr>
        <w:t xml:space="preserve">מבואר </w:t>
      </w:r>
      <w:r w:rsidRPr="00DA1D7B">
        <w:rPr>
          <w:rFonts w:ascii="David" w:hAnsi="David" w:cs="David"/>
          <w:sz w:val="22"/>
          <w:szCs w:val="22"/>
          <w:rtl/>
        </w:rPr>
        <w:t>בסוגיה</w:t>
      </w:r>
      <w:r>
        <w:rPr>
          <w:rFonts w:ascii="David" w:hAnsi="David" w:cs="David" w:hint="cs"/>
          <w:sz w:val="22"/>
          <w:szCs w:val="22"/>
          <w:rtl/>
        </w:rPr>
        <w:t xml:space="preserve">, כי </w:t>
      </w:r>
      <w:r w:rsidRPr="00DA1D7B">
        <w:rPr>
          <w:rFonts w:ascii="David" w:hAnsi="David" w:cs="David"/>
          <w:sz w:val="22"/>
          <w:szCs w:val="22"/>
          <w:rtl/>
        </w:rPr>
        <w:t xml:space="preserve">זמן תפילת מנחה תלוי בזמן הקרבת קרבן התמיד, שהוא </w:t>
      </w:r>
      <w:r w:rsidRPr="00DA1D7B">
        <w:rPr>
          <w:rFonts w:ascii="David" w:hAnsi="David" w:cs="David"/>
          <w:b/>
          <w:bCs/>
          <w:sz w:val="22"/>
          <w:szCs w:val="22"/>
          <w:rtl/>
        </w:rPr>
        <w:t xml:space="preserve">לכתחילה </w:t>
      </w:r>
      <w:r w:rsidRPr="00DA1D7B">
        <w:rPr>
          <w:rFonts w:ascii="David" w:hAnsi="David" w:cs="David"/>
          <w:sz w:val="22"/>
          <w:szCs w:val="22"/>
          <w:rtl/>
        </w:rPr>
        <w:t xml:space="preserve">בתשע ומחצה, ואז הוא גם זמן מנחה </w:t>
      </w:r>
      <w:r w:rsidRPr="00DA1D7B">
        <w:rPr>
          <w:rFonts w:ascii="David" w:hAnsi="David" w:cs="David"/>
          <w:b/>
          <w:bCs/>
          <w:sz w:val="22"/>
          <w:szCs w:val="22"/>
          <w:rtl/>
        </w:rPr>
        <w:t>לכתחילה</w:t>
      </w:r>
      <w:r w:rsidRPr="00DA1D7B">
        <w:rPr>
          <w:rFonts w:ascii="David" w:hAnsi="David" w:cs="David"/>
          <w:sz w:val="22"/>
          <w:szCs w:val="22"/>
          <w:rtl/>
        </w:rPr>
        <w:t xml:space="preserve">, דהיינו </w:t>
      </w:r>
      <w:r w:rsidRPr="00DA1D7B">
        <w:rPr>
          <w:rFonts w:ascii="David" w:hAnsi="David" w:cs="David"/>
          <w:b/>
          <w:bCs/>
          <w:sz w:val="22"/>
          <w:szCs w:val="22"/>
          <w:rtl/>
        </w:rPr>
        <w:t>מנחה קטנה</w:t>
      </w:r>
      <w:r w:rsidRPr="00DA1D7B">
        <w:rPr>
          <w:rFonts w:ascii="David" w:hAnsi="David" w:cs="David"/>
          <w:sz w:val="22"/>
          <w:szCs w:val="22"/>
          <w:rtl/>
        </w:rPr>
        <w:t xml:space="preserve">. </w:t>
      </w:r>
      <w:r w:rsidRPr="00DA1D7B">
        <w:rPr>
          <w:rFonts w:ascii="David" w:hAnsi="David" w:cs="David"/>
          <w:b/>
          <w:bCs/>
          <w:sz w:val="22"/>
          <w:szCs w:val="22"/>
          <w:rtl/>
        </w:rPr>
        <w:t xml:space="preserve">ובדיעבד </w:t>
      </w:r>
      <w:r w:rsidRPr="00DA1D7B">
        <w:rPr>
          <w:rFonts w:ascii="David" w:hAnsi="David" w:cs="David"/>
          <w:sz w:val="22"/>
          <w:szCs w:val="22"/>
          <w:rtl/>
        </w:rPr>
        <w:t xml:space="preserve">זמן ההקרבה הוא משש שעות ומחצה, וזמן זה הוא זמן תפלת המנחה </w:t>
      </w:r>
      <w:r w:rsidRPr="00DA1D7B">
        <w:rPr>
          <w:rFonts w:ascii="David" w:hAnsi="David" w:cs="David"/>
          <w:b/>
          <w:bCs/>
          <w:sz w:val="22"/>
          <w:szCs w:val="22"/>
          <w:rtl/>
        </w:rPr>
        <w:t xml:space="preserve">בדיעבד </w:t>
      </w:r>
      <w:r w:rsidRPr="00DA1D7B">
        <w:rPr>
          <w:rFonts w:ascii="David" w:hAnsi="David" w:cs="David"/>
          <w:sz w:val="22"/>
          <w:szCs w:val="22"/>
          <w:rtl/>
        </w:rPr>
        <w:t xml:space="preserve">דהיינו </w:t>
      </w:r>
      <w:r w:rsidRPr="00DA1D7B">
        <w:rPr>
          <w:rFonts w:ascii="David" w:hAnsi="David" w:cs="David"/>
          <w:b/>
          <w:bCs/>
          <w:sz w:val="22"/>
          <w:szCs w:val="22"/>
          <w:rtl/>
        </w:rPr>
        <w:t>מנחה גדולה</w:t>
      </w:r>
      <w:r w:rsidRPr="00DA1D7B">
        <w:rPr>
          <w:rFonts w:ascii="David" w:hAnsi="David" w:cs="David"/>
          <w:sz w:val="22"/>
          <w:szCs w:val="22"/>
          <w:rtl/>
        </w:rPr>
        <w:t>. ו</w:t>
      </w:r>
      <w:r>
        <w:rPr>
          <w:rFonts w:ascii="David" w:hAnsi="David" w:cs="David" w:hint="cs"/>
          <w:sz w:val="22"/>
          <w:szCs w:val="22"/>
          <w:rtl/>
        </w:rPr>
        <w:t xml:space="preserve">יוצא לפי זה, </w:t>
      </w:r>
      <w:r w:rsidRPr="008107E7">
        <w:rPr>
          <w:rFonts w:ascii="David" w:hAnsi="David" w:cs="David" w:hint="cs"/>
          <w:b/>
          <w:bCs/>
          <w:sz w:val="22"/>
          <w:szCs w:val="22"/>
          <w:rtl/>
        </w:rPr>
        <w:t>ש</w:t>
      </w:r>
      <w:r w:rsidRPr="008107E7">
        <w:rPr>
          <w:rFonts w:ascii="David" w:hAnsi="David" w:cs="David"/>
          <w:b/>
          <w:bCs/>
          <w:sz w:val="22"/>
          <w:szCs w:val="22"/>
          <w:rtl/>
        </w:rPr>
        <w:t>לכתחילה</w:t>
      </w:r>
      <w:r w:rsidRPr="00DA1D7B">
        <w:rPr>
          <w:rFonts w:ascii="David" w:hAnsi="David" w:cs="David"/>
          <w:sz w:val="22"/>
          <w:szCs w:val="22"/>
          <w:rtl/>
        </w:rPr>
        <w:t xml:space="preserve"> עדיף לדחות את תפילת המנחה לזמן </w:t>
      </w:r>
      <w:r w:rsidRPr="008107E7">
        <w:rPr>
          <w:rFonts w:ascii="David" w:hAnsi="David" w:cs="David"/>
          <w:b/>
          <w:bCs/>
          <w:sz w:val="22"/>
          <w:szCs w:val="22"/>
          <w:rtl/>
        </w:rPr>
        <w:t>מנחה קטנה</w:t>
      </w:r>
      <w:r w:rsidRPr="00DA1D7B">
        <w:rPr>
          <w:rFonts w:ascii="David" w:hAnsi="David" w:cs="David"/>
          <w:sz w:val="22"/>
          <w:szCs w:val="22"/>
          <w:rtl/>
        </w:rPr>
        <w:t xml:space="preserve"> שהיא מתשע שעות ומחצה, מפני שלפני זמן זה אין ראוי </w:t>
      </w:r>
      <w:r w:rsidRPr="00DA1D7B">
        <w:rPr>
          <w:rFonts w:ascii="David" w:hAnsi="David" w:cs="David"/>
          <w:b/>
          <w:bCs/>
          <w:sz w:val="22"/>
          <w:szCs w:val="22"/>
          <w:rtl/>
        </w:rPr>
        <w:t xml:space="preserve">לכתחילה </w:t>
      </w:r>
      <w:r w:rsidRPr="00DA1D7B">
        <w:rPr>
          <w:rFonts w:ascii="David" w:hAnsi="David" w:cs="David"/>
          <w:sz w:val="22"/>
          <w:szCs w:val="22"/>
          <w:rtl/>
        </w:rPr>
        <w:t xml:space="preserve"> להקריב את קרבן התמיד. </w:t>
      </w:r>
    </w:p>
    <w:p w:rsidR="00A27646" w:rsidRPr="007D17EC" w:rsidRDefault="00A27646" w:rsidP="00A27646">
      <w:pPr>
        <w:widowControl w:val="0"/>
        <w:spacing w:line="360" w:lineRule="auto"/>
        <w:jc w:val="both"/>
        <w:rPr>
          <w:rFonts w:ascii="David" w:hAnsi="David" w:cs="David" w:hint="cs"/>
          <w:sz w:val="20"/>
          <w:szCs w:val="20"/>
          <w:rtl/>
        </w:rPr>
      </w:pPr>
      <w:r w:rsidRPr="00DA1D7B">
        <w:rPr>
          <w:rFonts w:ascii="David" w:hAnsi="David" w:cs="David"/>
          <w:sz w:val="22"/>
          <w:szCs w:val="22"/>
          <w:rtl/>
        </w:rPr>
        <w:t xml:space="preserve">וכן </w:t>
      </w:r>
      <w:r>
        <w:rPr>
          <w:rFonts w:ascii="David" w:hAnsi="David" w:cs="David" w:hint="cs"/>
          <w:sz w:val="22"/>
          <w:szCs w:val="22"/>
          <w:rtl/>
        </w:rPr>
        <w:t xml:space="preserve">נראה מדברי הרמב"ם (3), </w:t>
      </w:r>
      <w:r w:rsidRPr="00DA1D7B">
        <w:rPr>
          <w:rFonts w:ascii="David" w:hAnsi="David" w:cs="David"/>
          <w:sz w:val="22"/>
          <w:szCs w:val="22"/>
          <w:rtl/>
        </w:rPr>
        <w:t>וכן נפסק בשו"ע (</w:t>
      </w:r>
      <w:r>
        <w:rPr>
          <w:rFonts w:ascii="David" w:hAnsi="David" w:cs="David" w:hint="cs"/>
          <w:sz w:val="22"/>
          <w:szCs w:val="22"/>
          <w:rtl/>
        </w:rPr>
        <w:t>4</w:t>
      </w:r>
      <w:r>
        <w:rPr>
          <w:rFonts w:ascii="David" w:hAnsi="David" w:cs="David"/>
          <w:sz w:val="22"/>
          <w:szCs w:val="22"/>
          <w:rtl/>
        </w:rPr>
        <w:t>)</w:t>
      </w:r>
      <w:r w:rsidRPr="00DA1D7B">
        <w:rPr>
          <w:rFonts w:ascii="David" w:hAnsi="David" w:cs="David"/>
          <w:sz w:val="22"/>
          <w:szCs w:val="22"/>
          <w:rtl/>
        </w:rPr>
        <w:t xml:space="preserve"> "מי שהתפלל תפילת המנחה לאחר שש שעות ומחצה יצא, </w:t>
      </w:r>
      <w:r w:rsidRPr="00DF78BF">
        <w:rPr>
          <w:rFonts w:ascii="David" w:hAnsi="David" w:cs="David"/>
          <w:b/>
          <w:bCs/>
          <w:sz w:val="22"/>
          <w:szCs w:val="22"/>
          <w:rtl/>
        </w:rPr>
        <w:t>ועיקר זמנה</w:t>
      </w:r>
      <w:r w:rsidRPr="00DA1D7B">
        <w:rPr>
          <w:rFonts w:ascii="David" w:hAnsi="David" w:cs="David"/>
          <w:sz w:val="22"/>
          <w:szCs w:val="22"/>
          <w:rtl/>
        </w:rPr>
        <w:t xml:space="preserve"> מתשע שעות ומחצה ולמעלה</w:t>
      </w:r>
      <w:r>
        <w:rPr>
          <w:rFonts w:ascii="David" w:hAnsi="David" w:cs="David" w:hint="cs"/>
          <w:sz w:val="22"/>
          <w:szCs w:val="22"/>
          <w:rtl/>
        </w:rPr>
        <w:t xml:space="preserve">" </w:t>
      </w:r>
      <w:r w:rsidRPr="007D17EC">
        <w:rPr>
          <w:rFonts w:ascii="David" w:hAnsi="David" w:cs="David" w:hint="cs"/>
          <w:sz w:val="20"/>
          <w:szCs w:val="20"/>
          <w:rtl/>
        </w:rPr>
        <w:t xml:space="preserve">[ועיין בתשובותיו של הרדב"ז (4) טעמים נוספים להעדפת מנחה קטנה: </w:t>
      </w:r>
      <w:r w:rsidRPr="007D17EC">
        <w:rPr>
          <w:rFonts w:ascii="David" w:hAnsi="David" w:cs="David"/>
          <w:sz w:val="20"/>
          <w:szCs w:val="20"/>
          <w:rtl/>
        </w:rPr>
        <w:t>[</w:t>
      </w:r>
      <w:r w:rsidRPr="007D17EC">
        <w:rPr>
          <w:rFonts w:ascii="David" w:hAnsi="David" w:cs="David" w:hint="cs"/>
          <w:sz w:val="20"/>
          <w:szCs w:val="20"/>
          <w:rtl/>
        </w:rPr>
        <w:t>א</w:t>
      </w:r>
      <w:r w:rsidRPr="007D17EC">
        <w:rPr>
          <w:rFonts w:ascii="David" w:hAnsi="David" w:cs="David"/>
          <w:sz w:val="20"/>
          <w:szCs w:val="20"/>
          <w:rtl/>
        </w:rPr>
        <w:t xml:space="preserve">] על זמן מנחה קטנה </w:t>
      </w:r>
      <w:r w:rsidRPr="007D17EC">
        <w:rPr>
          <w:rFonts w:ascii="David" w:hAnsi="David" w:cs="David"/>
          <w:b/>
          <w:bCs/>
          <w:sz w:val="20"/>
          <w:szCs w:val="20"/>
          <w:rtl/>
        </w:rPr>
        <w:t xml:space="preserve">מתאים יותר לשון "בין הערביים" </w:t>
      </w:r>
      <w:r w:rsidRPr="007D17EC">
        <w:rPr>
          <w:rFonts w:ascii="David" w:hAnsi="David" w:cs="David"/>
          <w:sz w:val="20"/>
          <w:szCs w:val="20"/>
          <w:rtl/>
        </w:rPr>
        <w:t>ממה שמתאים למנחה גדולה. [</w:t>
      </w:r>
      <w:r w:rsidRPr="007D17EC">
        <w:rPr>
          <w:rFonts w:ascii="David" w:hAnsi="David" w:cs="David" w:hint="cs"/>
          <w:sz w:val="20"/>
          <w:szCs w:val="20"/>
          <w:rtl/>
        </w:rPr>
        <w:t>ב</w:t>
      </w:r>
      <w:r w:rsidRPr="007D17EC">
        <w:rPr>
          <w:rFonts w:ascii="David" w:hAnsi="David" w:cs="David"/>
          <w:sz w:val="20"/>
          <w:szCs w:val="20"/>
          <w:rtl/>
        </w:rPr>
        <w:t xml:space="preserve">] זמן תפילת מנחה קטנה, הוא </w:t>
      </w:r>
      <w:r w:rsidRPr="007D17EC">
        <w:rPr>
          <w:rFonts w:ascii="David" w:hAnsi="David" w:cs="David"/>
          <w:b/>
          <w:bCs/>
          <w:sz w:val="20"/>
          <w:szCs w:val="20"/>
          <w:rtl/>
        </w:rPr>
        <w:t>עת רצון</w:t>
      </w:r>
      <w:r w:rsidRPr="007D17EC">
        <w:rPr>
          <w:rFonts w:ascii="David" w:hAnsi="David" w:cs="David"/>
          <w:sz w:val="20"/>
          <w:szCs w:val="20"/>
          <w:rtl/>
        </w:rPr>
        <w:t>, שבזמן מנחה קטנה נענה אליהו הנביא בהר הכרמל. [</w:t>
      </w:r>
      <w:r w:rsidRPr="007D17EC">
        <w:rPr>
          <w:rFonts w:ascii="David" w:hAnsi="David" w:cs="David" w:hint="cs"/>
          <w:sz w:val="20"/>
          <w:szCs w:val="20"/>
          <w:rtl/>
        </w:rPr>
        <w:t>ג</w:t>
      </w:r>
      <w:r w:rsidRPr="007D17EC">
        <w:rPr>
          <w:rFonts w:ascii="David" w:hAnsi="David" w:cs="David"/>
          <w:sz w:val="20"/>
          <w:szCs w:val="20"/>
          <w:rtl/>
        </w:rPr>
        <w:t xml:space="preserve">] בזמן מנחה קטנה האדם כבר </w:t>
      </w:r>
      <w:r w:rsidRPr="007D17EC">
        <w:rPr>
          <w:rFonts w:ascii="David" w:hAnsi="David" w:cs="David"/>
          <w:b/>
          <w:bCs/>
          <w:sz w:val="20"/>
          <w:szCs w:val="20"/>
          <w:rtl/>
        </w:rPr>
        <w:t>פנוי יותר לכו</w:t>
      </w:r>
      <w:r>
        <w:rPr>
          <w:rFonts w:ascii="David" w:hAnsi="David" w:cs="David" w:hint="cs"/>
          <w:b/>
          <w:bCs/>
          <w:sz w:val="20"/>
          <w:szCs w:val="20"/>
          <w:rtl/>
        </w:rPr>
        <w:t>ו</w:t>
      </w:r>
      <w:r w:rsidRPr="007D17EC">
        <w:rPr>
          <w:rFonts w:ascii="David" w:hAnsi="David" w:cs="David"/>
          <w:b/>
          <w:bCs/>
          <w:sz w:val="20"/>
          <w:szCs w:val="20"/>
          <w:rtl/>
        </w:rPr>
        <w:t xml:space="preserve">ן בתפלה </w:t>
      </w:r>
      <w:r w:rsidRPr="007D17EC">
        <w:rPr>
          <w:rFonts w:ascii="David" w:hAnsi="David" w:cs="David"/>
          <w:sz w:val="20"/>
          <w:szCs w:val="20"/>
          <w:rtl/>
        </w:rPr>
        <w:t xml:space="preserve">ולעבוד את בוראו, מאשר בזמן מנחה גדולה שהאדם טרוד בעסקיו. </w:t>
      </w:r>
      <w:r w:rsidRPr="007D17EC">
        <w:rPr>
          <w:rFonts w:ascii="David" w:hAnsi="David" w:cs="David" w:hint="cs"/>
          <w:sz w:val="20"/>
          <w:szCs w:val="20"/>
          <w:rtl/>
        </w:rPr>
        <w:t>וראה טעם נוסף בדברי הכלי יקר (3)].</w:t>
      </w:r>
    </w:p>
    <w:p w:rsidR="00A27646" w:rsidRDefault="00A27646" w:rsidP="00A27646">
      <w:pPr>
        <w:widowControl w:val="0"/>
        <w:jc w:val="both"/>
        <w:rPr>
          <w:rFonts w:ascii="David" w:hAnsi="David" w:cs="David"/>
          <w:sz w:val="22"/>
          <w:szCs w:val="22"/>
          <w:rtl/>
        </w:rPr>
      </w:pPr>
    </w:p>
    <w:p w:rsidR="00A27646" w:rsidRDefault="00A27646" w:rsidP="00A27646">
      <w:pPr>
        <w:widowControl w:val="0"/>
        <w:spacing w:line="360" w:lineRule="auto"/>
        <w:jc w:val="both"/>
        <w:rPr>
          <w:rFonts w:cs="David"/>
          <w:sz w:val="22"/>
          <w:szCs w:val="22"/>
          <w:rtl/>
        </w:rPr>
      </w:pPr>
      <w:r w:rsidRPr="000C4AF5">
        <w:rPr>
          <w:rFonts w:cs="David" w:hint="cs"/>
          <w:b/>
          <w:bCs/>
          <w:sz w:val="22"/>
          <w:szCs w:val="22"/>
          <w:rtl/>
        </w:rPr>
        <w:t xml:space="preserve">ב. </w:t>
      </w:r>
      <w:r>
        <w:rPr>
          <w:rFonts w:cs="David" w:hint="cs"/>
          <w:sz w:val="22"/>
          <w:szCs w:val="22"/>
          <w:rtl/>
        </w:rPr>
        <w:t>מאידך גיסא, ב</w:t>
      </w:r>
      <w:r w:rsidRPr="006049E0">
        <w:rPr>
          <w:rFonts w:cs="David" w:hint="cs"/>
          <w:sz w:val="22"/>
          <w:szCs w:val="22"/>
          <w:rtl/>
        </w:rPr>
        <w:t xml:space="preserve">מסכת </w:t>
      </w:r>
      <w:r w:rsidRPr="006049E0">
        <w:rPr>
          <w:rFonts w:cs="David"/>
          <w:sz w:val="22"/>
          <w:szCs w:val="22"/>
          <w:rtl/>
        </w:rPr>
        <w:t>יומא (</w:t>
      </w:r>
      <w:r>
        <w:rPr>
          <w:rFonts w:cs="David" w:hint="cs"/>
          <w:sz w:val="22"/>
          <w:szCs w:val="22"/>
          <w:rtl/>
        </w:rPr>
        <w:t>2</w:t>
      </w:r>
      <w:r w:rsidRPr="006049E0">
        <w:rPr>
          <w:rFonts w:cs="David"/>
          <w:sz w:val="22"/>
          <w:szCs w:val="22"/>
          <w:rtl/>
        </w:rPr>
        <w:t xml:space="preserve">) </w:t>
      </w:r>
      <w:r w:rsidRPr="006049E0">
        <w:rPr>
          <w:rFonts w:cs="David" w:hint="cs"/>
          <w:sz w:val="22"/>
          <w:szCs w:val="22"/>
          <w:rtl/>
        </w:rPr>
        <w:t>מובא: "</w:t>
      </w:r>
      <w:r w:rsidRPr="006049E0">
        <w:rPr>
          <w:rFonts w:cs="David"/>
          <w:sz w:val="22"/>
          <w:szCs w:val="22"/>
          <w:rtl/>
        </w:rPr>
        <w:t>אמר רב ספרא צלותא דאברהם מכי משחרי כותלי</w:t>
      </w:r>
      <w:r w:rsidRPr="006049E0">
        <w:rPr>
          <w:rFonts w:cs="David" w:hint="cs"/>
          <w:sz w:val="22"/>
          <w:szCs w:val="22"/>
          <w:rtl/>
        </w:rPr>
        <w:t>". אברהם אבינו התפלל "</w:t>
      </w:r>
      <w:r w:rsidRPr="006049E0">
        <w:rPr>
          <w:rFonts w:cs="David"/>
          <w:sz w:val="22"/>
          <w:szCs w:val="22"/>
          <w:rtl/>
        </w:rPr>
        <w:t>מכי משחרי כ</w:t>
      </w:r>
      <w:r>
        <w:rPr>
          <w:rFonts w:cs="David" w:hint="cs"/>
          <w:sz w:val="22"/>
          <w:szCs w:val="22"/>
          <w:rtl/>
        </w:rPr>
        <w:t>ו</w:t>
      </w:r>
      <w:r w:rsidRPr="006049E0">
        <w:rPr>
          <w:rFonts w:cs="David"/>
          <w:sz w:val="22"/>
          <w:szCs w:val="22"/>
          <w:rtl/>
        </w:rPr>
        <w:t>תלי</w:t>
      </w:r>
      <w:r w:rsidRPr="006049E0">
        <w:rPr>
          <w:rFonts w:cs="David" w:hint="cs"/>
          <w:sz w:val="22"/>
          <w:szCs w:val="22"/>
          <w:rtl/>
        </w:rPr>
        <w:t>" - סמוך לחצות היום [</w:t>
      </w:r>
      <w:r w:rsidRPr="00017F7E">
        <w:rPr>
          <w:rFonts w:cs="David"/>
          <w:sz w:val="20"/>
          <w:szCs w:val="20"/>
          <w:rtl/>
        </w:rPr>
        <w:t>בתחילת שבע שעות</w:t>
      </w:r>
      <w:r w:rsidRPr="00017F7E">
        <w:rPr>
          <w:rFonts w:cs="David" w:hint="cs"/>
          <w:sz w:val="20"/>
          <w:szCs w:val="20"/>
          <w:rtl/>
        </w:rPr>
        <w:t>, "מההיא שעתא נוטים צללי ערב וקרוי ערב", פרש"י שם]</w:t>
      </w:r>
      <w:r w:rsidRPr="00017F7E">
        <w:rPr>
          <w:rFonts w:cs="David"/>
          <w:sz w:val="20"/>
          <w:szCs w:val="20"/>
          <w:rtl/>
        </w:rPr>
        <w:t>.</w:t>
      </w:r>
      <w:r w:rsidRPr="006049E0">
        <w:rPr>
          <w:rFonts w:cs="David"/>
          <w:sz w:val="22"/>
          <w:szCs w:val="22"/>
          <w:rtl/>
        </w:rPr>
        <w:t xml:space="preserve"> </w:t>
      </w:r>
      <w:r>
        <w:rPr>
          <w:rFonts w:cs="David" w:hint="cs"/>
          <w:sz w:val="22"/>
          <w:szCs w:val="22"/>
          <w:rtl/>
        </w:rPr>
        <w:t>ו</w:t>
      </w:r>
      <w:r w:rsidRPr="006049E0">
        <w:rPr>
          <w:rFonts w:cs="David" w:hint="cs"/>
          <w:sz w:val="22"/>
          <w:szCs w:val="22"/>
          <w:rtl/>
        </w:rPr>
        <w:t xml:space="preserve">משמע מדברי הגמרא, שיש ללמוד מזריזותו של אברהם אבינו, להקדים ולהתפלל מנחה מיד בהקדם האפשרי, והיינו כבר בזמן מנחה גדולה, סמוך לחצות היום, וכדין זריזין מקדימים למצוות </w:t>
      </w:r>
      <w:r w:rsidRPr="00017F7E">
        <w:rPr>
          <w:rFonts w:cs="David" w:hint="cs"/>
          <w:sz w:val="20"/>
          <w:szCs w:val="20"/>
          <w:rtl/>
        </w:rPr>
        <w:t>[שנקבע כהלכה בעניינים רבים].</w:t>
      </w:r>
      <w:r w:rsidRPr="006049E0">
        <w:rPr>
          <w:rFonts w:cs="David" w:hint="cs"/>
          <w:sz w:val="22"/>
          <w:szCs w:val="22"/>
          <w:rtl/>
        </w:rPr>
        <w:t xml:space="preserve"> </w:t>
      </w:r>
      <w:r>
        <w:rPr>
          <w:rFonts w:cs="David" w:hint="cs"/>
          <w:sz w:val="22"/>
          <w:szCs w:val="22"/>
          <w:rtl/>
        </w:rPr>
        <w:t xml:space="preserve">וכפי שכתב </w:t>
      </w:r>
      <w:r w:rsidRPr="006049E0">
        <w:rPr>
          <w:rFonts w:cs="David" w:hint="cs"/>
          <w:sz w:val="22"/>
          <w:szCs w:val="22"/>
          <w:rtl/>
        </w:rPr>
        <w:t>הריטב"א</w:t>
      </w:r>
      <w:r>
        <w:rPr>
          <w:rFonts w:cs="David" w:hint="cs"/>
          <w:sz w:val="22"/>
          <w:szCs w:val="22"/>
          <w:rtl/>
        </w:rPr>
        <w:t xml:space="preserve"> </w:t>
      </w:r>
      <w:r w:rsidRPr="006049E0">
        <w:rPr>
          <w:rFonts w:cs="David" w:hint="cs"/>
          <w:sz w:val="22"/>
          <w:szCs w:val="22"/>
          <w:rtl/>
        </w:rPr>
        <w:t>שם</w:t>
      </w:r>
      <w:r>
        <w:rPr>
          <w:rFonts w:cs="David" w:hint="cs"/>
          <w:sz w:val="22"/>
          <w:szCs w:val="22"/>
          <w:rtl/>
        </w:rPr>
        <w:t xml:space="preserve"> (2</w:t>
      </w:r>
      <w:r w:rsidRPr="006049E0">
        <w:rPr>
          <w:rFonts w:cs="David" w:hint="cs"/>
          <w:sz w:val="22"/>
          <w:szCs w:val="22"/>
          <w:rtl/>
        </w:rPr>
        <w:t>) "</w:t>
      </w:r>
      <w:r w:rsidRPr="006049E0">
        <w:rPr>
          <w:rFonts w:cs="David"/>
          <w:sz w:val="22"/>
          <w:szCs w:val="22"/>
          <w:rtl/>
        </w:rPr>
        <w:t>ורב ספרא ודאי בעיקר הדין אתי לאשמעינן שיתפלל אדם בעת ההיא, דאי לאשמעינן מאי דנהיגי אבות, מאי קמשמע לן</w:t>
      </w:r>
      <w:r w:rsidRPr="006049E0">
        <w:rPr>
          <w:rFonts w:cs="David" w:hint="cs"/>
          <w:sz w:val="22"/>
          <w:szCs w:val="22"/>
          <w:rtl/>
        </w:rPr>
        <w:t>,</w:t>
      </w:r>
      <w:r w:rsidRPr="006049E0">
        <w:rPr>
          <w:rFonts w:cs="David"/>
          <w:sz w:val="22"/>
          <w:szCs w:val="22"/>
          <w:rtl/>
        </w:rPr>
        <w:t xml:space="preserve"> מאי דהוה הוה"</w:t>
      </w:r>
      <w:r w:rsidRPr="006049E0">
        <w:rPr>
          <w:rFonts w:cs="David" w:hint="cs"/>
          <w:sz w:val="22"/>
          <w:szCs w:val="22"/>
          <w:rtl/>
        </w:rPr>
        <w:t>.</w:t>
      </w:r>
      <w:r>
        <w:rPr>
          <w:rFonts w:cs="David" w:hint="cs"/>
          <w:sz w:val="22"/>
          <w:szCs w:val="22"/>
          <w:rtl/>
        </w:rPr>
        <w:t xml:space="preserve"> וכן מפורש בשו"ת </w:t>
      </w:r>
      <w:r w:rsidRPr="006049E0">
        <w:rPr>
          <w:rFonts w:cs="David" w:hint="cs"/>
          <w:sz w:val="22"/>
          <w:szCs w:val="22"/>
          <w:rtl/>
        </w:rPr>
        <w:t xml:space="preserve">הרי"ף </w:t>
      </w:r>
      <w:r w:rsidRPr="006049E0">
        <w:rPr>
          <w:rFonts w:cs="David"/>
          <w:sz w:val="22"/>
          <w:szCs w:val="22"/>
          <w:rtl/>
        </w:rPr>
        <w:t>(</w:t>
      </w:r>
      <w:r>
        <w:rPr>
          <w:rFonts w:cs="David" w:hint="cs"/>
          <w:sz w:val="22"/>
          <w:szCs w:val="22"/>
          <w:rtl/>
        </w:rPr>
        <w:t>3</w:t>
      </w:r>
      <w:r w:rsidRPr="006049E0">
        <w:rPr>
          <w:rFonts w:cs="David"/>
          <w:sz w:val="22"/>
          <w:szCs w:val="22"/>
          <w:rtl/>
        </w:rPr>
        <w:t>) שעיקר זמ</w:t>
      </w:r>
      <w:r w:rsidRPr="006049E0">
        <w:rPr>
          <w:rFonts w:cs="David" w:hint="cs"/>
          <w:sz w:val="22"/>
          <w:szCs w:val="22"/>
          <w:rtl/>
        </w:rPr>
        <w:t xml:space="preserve">ן תפילת מנחה הוא </w:t>
      </w:r>
      <w:r w:rsidRPr="006049E0">
        <w:rPr>
          <w:rFonts w:cs="David"/>
          <w:sz w:val="22"/>
          <w:szCs w:val="22"/>
          <w:rtl/>
        </w:rPr>
        <w:t>מיד בשש ומחצה</w:t>
      </w:r>
      <w:r w:rsidRPr="006049E0">
        <w:rPr>
          <w:rFonts w:cs="David" w:hint="cs"/>
          <w:sz w:val="22"/>
          <w:szCs w:val="22"/>
          <w:rtl/>
        </w:rPr>
        <w:t>,</w:t>
      </w:r>
      <w:r w:rsidRPr="006049E0">
        <w:rPr>
          <w:rFonts w:cs="David"/>
          <w:sz w:val="22"/>
          <w:szCs w:val="22"/>
          <w:rtl/>
        </w:rPr>
        <w:t xml:space="preserve"> ורק מי שלא התפלל בזמ</w:t>
      </w:r>
      <w:r w:rsidRPr="006049E0">
        <w:rPr>
          <w:rFonts w:cs="David" w:hint="cs"/>
          <w:sz w:val="22"/>
          <w:szCs w:val="22"/>
          <w:rtl/>
        </w:rPr>
        <w:t>ן ז</w:t>
      </w:r>
      <w:r w:rsidRPr="006049E0">
        <w:rPr>
          <w:rFonts w:cs="David"/>
          <w:sz w:val="22"/>
          <w:szCs w:val="22"/>
          <w:rtl/>
        </w:rPr>
        <w:t xml:space="preserve">ה </w:t>
      </w:r>
      <w:r w:rsidRPr="006049E0">
        <w:rPr>
          <w:rFonts w:cs="David" w:hint="cs"/>
          <w:sz w:val="22"/>
          <w:szCs w:val="22"/>
          <w:rtl/>
        </w:rPr>
        <w:t xml:space="preserve">יכול </w:t>
      </w:r>
      <w:r w:rsidRPr="006049E0">
        <w:rPr>
          <w:rFonts w:cs="David"/>
          <w:sz w:val="22"/>
          <w:szCs w:val="22"/>
          <w:rtl/>
        </w:rPr>
        <w:t>להתפלל עד הערב.</w:t>
      </w:r>
      <w:r>
        <w:rPr>
          <w:rFonts w:cs="David" w:hint="cs"/>
          <w:sz w:val="22"/>
          <w:szCs w:val="22"/>
          <w:rtl/>
        </w:rPr>
        <w:t xml:space="preserve"> </w:t>
      </w:r>
    </w:p>
    <w:p w:rsidR="00A27646" w:rsidRDefault="00A27646" w:rsidP="00A27646">
      <w:pPr>
        <w:widowControl w:val="0"/>
        <w:spacing w:line="360" w:lineRule="auto"/>
        <w:jc w:val="both"/>
        <w:rPr>
          <w:rFonts w:cs="David"/>
          <w:sz w:val="22"/>
          <w:szCs w:val="22"/>
          <w:rtl/>
        </w:rPr>
      </w:pPr>
      <w:r>
        <w:rPr>
          <w:rFonts w:cs="David" w:hint="cs"/>
          <w:sz w:val="22"/>
          <w:szCs w:val="22"/>
          <w:rtl/>
        </w:rPr>
        <w:t xml:space="preserve">ובשו"ת יחוה דעת (6) הביא מקורות נוספים מדברי הגאונים והראשונים </w:t>
      </w:r>
      <w:r>
        <w:rPr>
          <w:rFonts w:cs="David" w:hint="cs"/>
          <w:b/>
          <w:bCs/>
          <w:sz w:val="22"/>
          <w:szCs w:val="22"/>
          <w:rtl/>
        </w:rPr>
        <w:t>והזוהר הקדוש</w:t>
      </w:r>
      <w:r>
        <w:rPr>
          <w:rFonts w:cs="David" w:hint="cs"/>
          <w:sz w:val="22"/>
          <w:szCs w:val="22"/>
          <w:rtl/>
        </w:rPr>
        <w:t xml:space="preserve">, שנקטו להלכה כשיטה זו, </w:t>
      </w:r>
      <w:r w:rsidRPr="006049E0">
        <w:rPr>
          <w:rFonts w:cs="David" w:hint="cs"/>
          <w:sz w:val="22"/>
          <w:szCs w:val="22"/>
          <w:rtl/>
        </w:rPr>
        <w:t xml:space="preserve">שצריך להתפלל </w:t>
      </w:r>
      <w:r>
        <w:rPr>
          <w:rFonts w:cs="David" w:hint="cs"/>
          <w:sz w:val="22"/>
          <w:szCs w:val="22"/>
          <w:rtl/>
        </w:rPr>
        <w:t xml:space="preserve">לכתחילה </w:t>
      </w:r>
      <w:r w:rsidRPr="006049E0">
        <w:rPr>
          <w:rFonts w:cs="David" w:hint="cs"/>
          <w:sz w:val="22"/>
          <w:szCs w:val="22"/>
          <w:rtl/>
        </w:rPr>
        <w:t>מנחה גדולה</w:t>
      </w:r>
      <w:r>
        <w:rPr>
          <w:rFonts w:cs="David" w:hint="cs"/>
          <w:sz w:val="22"/>
          <w:szCs w:val="22"/>
          <w:rtl/>
        </w:rPr>
        <w:t xml:space="preserve">, ובשער הציון </w:t>
      </w:r>
      <w:r w:rsidRPr="0031159B">
        <w:rPr>
          <w:rFonts w:cs="David" w:hint="cs"/>
          <w:sz w:val="20"/>
          <w:szCs w:val="20"/>
          <w:rtl/>
        </w:rPr>
        <w:t xml:space="preserve">(4) ס"ק ג) </w:t>
      </w:r>
      <w:r>
        <w:rPr>
          <w:rFonts w:cs="David" w:hint="cs"/>
          <w:sz w:val="22"/>
          <w:szCs w:val="22"/>
          <w:rtl/>
        </w:rPr>
        <w:t xml:space="preserve">כתב שבביאור הגר"א צידד כמותם. </w:t>
      </w:r>
    </w:p>
    <w:p w:rsidR="00A27646" w:rsidRDefault="00A27646" w:rsidP="00A27646">
      <w:pPr>
        <w:widowControl w:val="0"/>
        <w:spacing w:line="360" w:lineRule="auto"/>
        <w:jc w:val="both"/>
        <w:rPr>
          <w:rFonts w:cs="David"/>
          <w:sz w:val="22"/>
          <w:szCs w:val="22"/>
          <w:rtl/>
        </w:rPr>
      </w:pPr>
      <w:r>
        <w:rPr>
          <w:rFonts w:cs="David" w:hint="cs"/>
          <w:sz w:val="22"/>
          <w:szCs w:val="22"/>
          <w:rtl/>
        </w:rPr>
        <w:t xml:space="preserve">עוד הביא ביחוה דעת (6) ואת דברי </w:t>
      </w:r>
      <w:r w:rsidRPr="006049E0">
        <w:rPr>
          <w:rFonts w:cs="David"/>
          <w:sz w:val="22"/>
          <w:szCs w:val="22"/>
          <w:rtl/>
        </w:rPr>
        <w:t>רבי שלמה פרח</w:t>
      </w:r>
      <w:r>
        <w:rPr>
          <w:rFonts w:cs="David" w:hint="cs"/>
          <w:sz w:val="22"/>
          <w:szCs w:val="22"/>
          <w:rtl/>
        </w:rPr>
        <w:t>ו</w:t>
      </w:r>
      <w:r w:rsidRPr="006049E0">
        <w:rPr>
          <w:rFonts w:cs="David"/>
          <w:sz w:val="22"/>
          <w:szCs w:val="22"/>
          <w:rtl/>
        </w:rPr>
        <w:t xml:space="preserve">ן </w:t>
      </w:r>
      <w:r w:rsidRPr="00387C04">
        <w:rPr>
          <w:rFonts w:cs="David" w:hint="cs"/>
          <w:sz w:val="20"/>
          <w:szCs w:val="20"/>
          <w:rtl/>
        </w:rPr>
        <w:t>[הובאו גם בערוך השלחן (5) סע' יב]</w:t>
      </w:r>
      <w:r>
        <w:rPr>
          <w:rFonts w:cs="David" w:hint="cs"/>
          <w:sz w:val="22"/>
          <w:szCs w:val="22"/>
          <w:rtl/>
        </w:rPr>
        <w:t xml:space="preserve"> שכתב "</w:t>
      </w:r>
      <w:r w:rsidRPr="006049E0">
        <w:rPr>
          <w:rFonts w:cs="David"/>
          <w:sz w:val="22"/>
          <w:szCs w:val="22"/>
          <w:rtl/>
        </w:rPr>
        <w:t>מנהג כל ישראל בכל מקומות מושבותיהם להתפלל מנחה משש שעות ומחצה ולמעלה, חוץ מארץ אדום שהם עניים וטרודים בפרנסתם עד הערב, ומתפללים מנחה וערבית ביחד". ובספר תשובות והנהגות (</w:t>
      </w:r>
      <w:r>
        <w:rPr>
          <w:rFonts w:cs="David" w:hint="cs"/>
          <w:sz w:val="22"/>
          <w:szCs w:val="22"/>
          <w:rtl/>
        </w:rPr>
        <w:t>8</w:t>
      </w:r>
      <w:r w:rsidRPr="006049E0">
        <w:rPr>
          <w:rFonts w:cs="David"/>
          <w:sz w:val="22"/>
          <w:szCs w:val="22"/>
          <w:rtl/>
        </w:rPr>
        <w:t xml:space="preserve">) הביא </w:t>
      </w:r>
      <w:r w:rsidRPr="006049E0">
        <w:rPr>
          <w:rFonts w:cs="David" w:hint="cs"/>
          <w:sz w:val="22"/>
          <w:szCs w:val="22"/>
          <w:rtl/>
        </w:rPr>
        <w:t>ש"</w:t>
      </w:r>
      <w:r w:rsidRPr="006049E0">
        <w:rPr>
          <w:rFonts w:cs="David"/>
          <w:sz w:val="22"/>
          <w:szCs w:val="22"/>
          <w:rtl/>
        </w:rPr>
        <w:t xml:space="preserve">הגר"ח התפלל בקביעות מנחה גדולה, ולפי השמועה מרן הגרי"ז אמר שמכיון שראינו שגם בראש השנה נהג כן, על כרחך דעתו ששפיר דמי לכתחילה, שאם היה סבירא ליה דיוצאין רק בדיעבד, לא היה נוהג כן". </w:t>
      </w:r>
    </w:p>
    <w:p w:rsidR="00A27646" w:rsidRPr="000C4AF5" w:rsidRDefault="00A27646" w:rsidP="00A27646">
      <w:pPr>
        <w:widowControl w:val="0"/>
        <w:jc w:val="both"/>
        <w:rPr>
          <w:rFonts w:ascii="David" w:hAnsi="David" w:cs="David"/>
          <w:sz w:val="22"/>
          <w:szCs w:val="22"/>
          <w:rtl/>
        </w:rPr>
      </w:pPr>
    </w:p>
    <w:p w:rsidR="00A27646" w:rsidRDefault="00A27646" w:rsidP="00A27646">
      <w:pPr>
        <w:widowControl w:val="0"/>
        <w:spacing w:line="360" w:lineRule="auto"/>
        <w:jc w:val="both"/>
        <w:rPr>
          <w:rFonts w:cs="David"/>
          <w:sz w:val="22"/>
          <w:szCs w:val="22"/>
          <w:rtl/>
        </w:rPr>
      </w:pPr>
      <w:r>
        <w:rPr>
          <w:rFonts w:cs="David" w:hint="cs"/>
          <w:b/>
          <w:bCs/>
          <w:sz w:val="22"/>
          <w:szCs w:val="22"/>
          <w:rtl/>
        </w:rPr>
        <w:t>ג</w:t>
      </w:r>
      <w:r w:rsidRPr="006049E0">
        <w:rPr>
          <w:rFonts w:cs="David" w:hint="cs"/>
          <w:b/>
          <w:bCs/>
          <w:sz w:val="22"/>
          <w:szCs w:val="22"/>
          <w:rtl/>
        </w:rPr>
        <w:t xml:space="preserve">. </w:t>
      </w:r>
      <w:r>
        <w:rPr>
          <w:rFonts w:cs="David" w:hint="cs"/>
          <w:sz w:val="22"/>
          <w:szCs w:val="22"/>
          <w:rtl/>
        </w:rPr>
        <w:t xml:space="preserve">בביאור המחלוקת </w:t>
      </w:r>
      <w:r w:rsidRPr="006049E0">
        <w:rPr>
          <w:rFonts w:cs="David" w:hint="cs"/>
          <w:sz w:val="22"/>
          <w:szCs w:val="22"/>
          <w:rtl/>
        </w:rPr>
        <w:t xml:space="preserve">איזו "מנחה" להעדיף, </w:t>
      </w:r>
      <w:r>
        <w:rPr>
          <w:rFonts w:cs="David" w:hint="cs"/>
          <w:sz w:val="22"/>
          <w:szCs w:val="22"/>
          <w:rtl/>
        </w:rPr>
        <w:t xml:space="preserve">כתב בספר רץ כצבי (12) על פי הטעמים לקריאת </w:t>
      </w:r>
      <w:r w:rsidRPr="006049E0">
        <w:rPr>
          <w:rFonts w:cs="David" w:hint="cs"/>
          <w:sz w:val="22"/>
          <w:szCs w:val="22"/>
          <w:rtl/>
        </w:rPr>
        <w:t>שם התפילה</w:t>
      </w:r>
      <w:r w:rsidRPr="006049E0">
        <w:rPr>
          <w:rFonts w:cs="David" w:hint="cs"/>
          <w:b/>
          <w:bCs/>
          <w:sz w:val="22"/>
          <w:szCs w:val="22"/>
          <w:rtl/>
        </w:rPr>
        <w:t xml:space="preserve"> "מנחה"</w:t>
      </w:r>
      <w:r>
        <w:rPr>
          <w:rFonts w:cs="David" w:hint="cs"/>
          <w:sz w:val="22"/>
          <w:szCs w:val="22"/>
          <w:rtl/>
        </w:rPr>
        <w:t>.</w:t>
      </w:r>
    </w:p>
    <w:p w:rsidR="00A27646" w:rsidRPr="006049E0" w:rsidRDefault="00A27646" w:rsidP="00A27646">
      <w:pPr>
        <w:widowControl w:val="0"/>
        <w:spacing w:line="360" w:lineRule="auto"/>
        <w:jc w:val="both"/>
        <w:rPr>
          <w:rFonts w:cs="David" w:hint="cs"/>
          <w:sz w:val="22"/>
          <w:szCs w:val="22"/>
          <w:rtl/>
        </w:rPr>
      </w:pPr>
      <w:r w:rsidRPr="002616C8">
        <w:rPr>
          <w:rFonts w:ascii="David" w:hAnsi="David" w:cs="David"/>
          <w:sz w:val="22"/>
          <w:szCs w:val="22"/>
          <w:rtl/>
        </w:rPr>
        <w:lastRenderedPageBreak/>
        <w:t>•</w:t>
      </w:r>
      <w:r>
        <w:rPr>
          <w:rFonts w:cs="David" w:hint="cs"/>
          <w:sz w:val="22"/>
          <w:szCs w:val="22"/>
          <w:rtl/>
        </w:rPr>
        <w:t xml:space="preserve"> </w:t>
      </w:r>
      <w:r w:rsidRPr="006049E0">
        <w:rPr>
          <w:rFonts w:cs="David" w:hint="cs"/>
          <w:sz w:val="22"/>
          <w:szCs w:val="22"/>
          <w:rtl/>
        </w:rPr>
        <w:t xml:space="preserve">פירוש </w:t>
      </w:r>
      <w:r w:rsidRPr="006049E0">
        <w:rPr>
          <w:rFonts w:cs="David"/>
          <w:sz w:val="22"/>
          <w:szCs w:val="22"/>
          <w:rtl/>
        </w:rPr>
        <w:t xml:space="preserve">הרמב"ן </w:t>
      </w:r>
      <w:r>
        <w:rPr>
          <w:rFonts w:cs="David" w:hint="cs"/>
          <w:sz w:val="22"/>
          <w:szCs w:val="22"/>
          <w:rtl/>
        </w:rPr>
        <w:t xml:space="preserve">בפרשת בא (2) </w:t>
      </w:r>
      <w:r w:rsidRPr="006049E0">
        <w:rPr>
          <w:rFonts w:cs="David"/>
          <w:sz w:val="22"/>
          <w:szCs w:val="22"/>
          <w:rtl/>
        </w:rPr>
        <w:t xml:space="preserve">ששם מנחה הוא מלשון </w:t>
      </w:r>
      <w:r w:rsidRPr="006049E0">
        <w:rPr>
          <w:rFonts w:cs="David" w:hint="cs"/>
          <w:sz w:val="22"/>
          <w:szCs w:val="22"/>
          <w:rtl/>
        </w:rPr>
        <w:t>"</w:t>
      </w:r>
      <w:r w:rsidRPr="006049E0">
        <w:rPr>
          <w:rFonts w:cs="David"/>
          <w:b/>
          <w:bCs/>
          <w:sz w:val="22"/>
          <w:szCs w:val="22"/>
          <w:rtl/>
        </w:rPr>
        <w:t>מנוחת השמש</w:t>
      </w:r>
      <w:r w:rsidRPr="006049E0">
        <w:rPr>
          <w:rFonts w:cs="David" w:hint="cs"/>
          <w:sz w:val="22"/>
          <w:szCs w:val="22"/>
          <w:rtl/>
        </w:rPr>
        <w:t>".</w:t>
      </w:r>
    </w:p>
    <w:p w:rsidR="00A27646" w:rsidRPr="00B00C16" w:rsidRDefault="00A27646" w:rsidP="00A27646">
      <w:pPr>
        <w:widowControl w:val="0"/>
        <w:spacing w:line="360" w:lineRule="auto"/>
        <w:jc w:val="both"/>
        <w:rPr>
          <w:rFonts w:cs="David"/>
          <w:sz w:val="20"/>
          <w:szCs w:val="20"/>
          <w:rtl/>
        </w:rPr>
      </w:pPr>
      <w:r w:rsidRPr="002616C8">
        <w:rPr>
          <w:rFonts w:ascii="David" w:hAnsi="David" w:cs="David"/>
          <w:sz w:val="22"/>
          <w:szCs w:val="22"/>
          <w:rtl/>
        </w:rPr>
        <w:t>•</w:t>
      </w:r>
      <w:r>
        <w:rPr>
          <w:rFonts w:cs="David" w:hint="cs"/>
          <w:sz w:val="22"/>
          <w:szCs w:val="22"/>
          <w:rtl/>
        </w:rPr>
        <w:t xml:space="preserve"> </w:t>
      </w:r>
      <w:r w:rsidRPr="006049E0">
        <w:rPr>
          <w:rFonts w:cs="David" w:hint="cs"/>
          <w:sz w:val="22"/>
          <w:szCs w:val="22"/>
          <w:rtl/>
        </w:rPr>
        <w:t xml:space="preserve">פירוש </w:t>
      </w:r>
      <w:r w:rsidRPr="006049E0">
        <w:rPr>
          <w:rFonts w:cs="David"/>
          <w:sz w:val="22"/>
          <w:szCs w:val="22"/>
          <w:rtl/>
        </w:rPr>
        <w:t xml:space="preserve">החתם סופר </w:t>
      </w:r>
      <w:r>
        <w:rPr>
          <w:rFonts w:cs="David" w:hint="cs"/>
          <w:sz w:val="22"/>
          <w:szCs w:val="22"/>
          <w:rtl/>
        </w:rPr>
        <w:t xml:space="preserve">(2) </w:t>
      </w:r>
      <w:r w:rsidRPr="006049E0">
        <w:rPr>
          <w:rFonts w:cs="David" w:hint="cs"/>
          <w:sz w:val="22"/>
          <w:szCs w:val="22"/>
          <w:rtl/>
        </w:rPr>
        <w:t>בדברי התוספות בפסחים</w:t>
      </w:r>
      <w:r>
        <w:rPr>
          <w:rFonts w:cs="David" w:hint="cs"/>
          <w:sz w:val="22"/>
          <w:szCs w:val="22"/>
          <w:rtl/>
        </w:rPr>
        <w:t xml:space="preserve"> (2)</w:t>
      </w:r>
      <w:r w:rsidRPr="006049E0">
        <w:rPr>
          <w:rFonts w:cs="David" w:hint="cs"/>
          <w:sz w:val="22"/>
          <w:szCs w:val="22"/>
          <w:rtl/>
        </w:rPr>
        <w:t>,</w:t>
      </w:r>
      <w:r w:rsidRPr="006049E0">
        <w:rPr>
          <w:rFonts w:cs="David"/>
          <w:sz w:val="22"/>
          <w:szCs w:val="22"/>
          <w:rtl/>
        </w:rPr>
        <w:t xml:space="preserve"> שהוא מלשון </w:t>
      </w:r>
      <w:r w:rsidRPr="006049E0">
        <w:rPr>
          <w:rFonts w:cs="David"/>
          <w:b/>
          <w:bCs/>
          <w:sz w:val="22"/>
          <w:szCs w:val="22"/>
          <w:rtl/>
        </w:rPr>
        <w:t>קרבן המנחה</w:t>
      </w:r>
      <w:r w:rsidRPr="006049E0">
        <w:rPr>
          <w:rFonts w:cs="David" w:hint="cs"/>
          <w:sz w:val="22"/>
          <w:szCs w:val="22"/>
          <w:rtl/>
        </w:rPr>
        <w:t>,</w:t>
      </w:r>
      <w:r w:rsidRPr="006049E0">
        <w:rPr>
          <w:rFonts w:cs="David"/>
          <w:sz w:val="22"/>
          <w:szCs w:val="22"/>
          <w:rtl/>
        </w:rPr>
        <w:t xml:space="preserve"> </w:t>
      </w:r>
      <w:r w:rsidRPr="006049E0">
        <w:rPr>
          <w:rFonts w:cs="David" w:hint="cs"/>
          <w:sz w:val="22"/>
          <w:szCs w:val="22"/>
          <w:rtl/>
        </w:rPr>
        <w:t xml:space="preserve">שכן התפילה תוקנה כנגד הקטרת המנחה בקרבן תמיד של בין הערביים </w:t>
      </w:r>
      <w:r w:rsidRPr="00B00C16">
        <w:rPr>
          <w:rFonts w:cs="David" w:hint="cs"/>
          <w:sz w:val="20"/>
          <w:szCs w:val="20"/>
          <w:rtl/>
        </w:rPr>
        <w:t>[</w:t>
      </w:r>
      <w:r w:rsidRPr="00B00C16">
        <w:rPr>
          <w:rFonts w:cs="David"/>
          <w:sz w:val="20"/>
          <w:szCs w:val="20"/>
          <w:rtl/>
        </w:rPr>
        <w:t>ו</w:t>
      </w:r>
      <w:r w:rsidRPr="00B00C16">
        <w:rPr>
          <w:rFonts w:cs="David" w:hint="cs"/>
          <w:sz w:val="20"/>
          <w:szCs w:val="20"/>
          <w:rtl/>
        </w:rPr>
        <w:t xml:space="preserve">כן למעשה מבואר גם בדברי הגר"א בשנות אליהו, המובא </w:t>
      </w:r>
      <w:r w:rsidRPr="00B00C16">
        <w:rPr>
          <w:rFonts w:cs="David" w:hint="cs"/>
          <w:b/>
          <w:bCs/>
          <w:sz w:val="20"/>
          <w:szCs w:val="20"/>
          <w:rtl/>
        </w:rPr>
        <w:t>לעיל אות ט</w:t>
      </w:r>
      <w:r w:rsidRPr="00B00C16">
        <w:rPr>
          <w:rFonts w:cs="David" w:hint="cs"/>
          <w:sz w:val="20"/>
          <w:szCs w:val="20"/>
          <w:rtl/>
        </w:rPr>
        <w:t>].</w:t>
      </w:r>
    </w:p>
    <w:p w:rsidR="00A27646" w:rsidRPr="006049E0" w:rsidRDefault="00A27646" w:rsidP="00A27646">
      <w:pPr>
        <w:widowControl w:val="0"/>
        <w:spacing w:line="360" w:lineRule="auto"/>
        <w:jc w:val="both"/>
        <w:rPr>
          <w:rFonts w:cs="David" w:hint="cs"/>
          <w:sz w:val="22"/>
          <w:szCs w:val="22"/>
          <w:rtl/>
        </w:rPr>
      </w:pPr>
      <w:r w:rsidRPr="002616C8">
        <w:rPr>
          <w:rFonts w:ascii="David" w:hAnsi="David" w:cs="David"/>
          <w:sz w:val="22"/>
          <w:szCs w:val="22"/>
          <w:rtl/>
        </w:rPr>
        <w:t>•</w:t>
      </w:r>
      <w:r>
        <w:rPr>
          <w:rFonts w:cs="David" w:hint="cs"/>
          <w:sz w:val="22"/>
          <w:szCs w:val="22"/>
          <w:rtl/>
        </w:rPr>
        <w:t xml:space="preserve">  </w:t>
      </w:r>
      <w:r w:rsidRPr="006049E0">
        <w:rPr>
          <w:rFonts w:cs="David" w:hint="cs"/>
          <w:sz w:val="22"/>
          <w:szCs w:val="22"/>
          <w:rtl/>
        </w:rPr>
        <w:t xml:space="preserve">פירוש האבודרהם: שהתפילה נקראת מנחה, מפני שבשעה עשירית מהיום שנברא בו אדם הראשון חטא, וזה נרמז בתרגום הכתוב לרוח היום - </w:t>
      </w:r>
      <w:r w:rsidRPr="006049E0">
        <w:rPr>
          <w:rFonts w:cs="David" w:hint="cs"/>
          <w:b/>
          <w:bCs/>
          <w:sz w:val="22"/>
          <w:szCs w:val="22"/>
          <w:rtl/>
        </w:rPr>
        <w:t>למנח יומא</w:t>
      </w:r>
      <w:r>
        <w:rPr>
          <w:rFonts w:cs="David" w:hint="cs"/>
          <w:sz w:val="22"/>
          <w:szCs w:val="22"/>
          <w:rtl/>
        </w:rPr>
        <w:t xml:space="preserve">" </w:t>
      </w:r>
      <w:r w:rsidRPr="0031159B">
        <w:rPr>
          <w:rFonts w:cs="David" w:hint="cs"/>
          <w:sz w:val="20"/>
          <w:szCs w:val="20"/>
          <w:rtl/>
        </w:rPr>
        <w:t xml:space="preserve">[וראה </w:t>
      </w:r>
      <w:r>
        <w:rPr>
          <w:rFonts w:cs="David" w:hint="cs"/>
          <w:sz w:val="20"/>
          <w:szCs w:val="20"/>
          <w:rtl/>
        </w:rPr>
        <w:t>טעם נוסף ב</w:t>
      </w:r>
      <w:r w:rsidRPr="0031159B">
        <w:rPr>
          <w:rFonts w:cs="David" w:hint="cs"/>
          <w:sz w:val="20"/>
          <w:szCs w:val="20"/>
          <w:rtl/>
        </w:rPr>
        <w:t>קדושת הלוי (3) שפירש "מנחה" מלשון "נדבה"].</w:t>
      </w:r>
    </w:p>
    <w:p w:rsidR="00A27646" w:rsidRPr="006049E0" w:rsidRDefault="00A27646" w:rsidP="00A27646">
      <w:pPr>
        <w:widowControl w:val="0"/>
        <w:spacing w:line="360" w:lineRule="auto"/>
        <w:jc w:val="both"/>
        <w:rPr>
          <w:rFonts w:cs="David" w:hint="cs"/>
          <w:sz w:val="22"/>
          <w:szCs w:val="22"/>
          <w:rtl/>
        </w:rPr>
      </w:pPr>
      <w:r w:rsidRPr="006049E0">
        <w:rPr>
          <w:rFonts w:cs="David" w:hint="cs"/>
          <w:sz w:val="22"/>
          <w:szCs w:val="22"/>
          <w:rtl/>
        </w:rPr>
        <w:t>ו</w:t>
      </w:r>
      <w:r>
        <w:rPr>
          <w:rFonts w:cs="David" w:hint="cs"/>
          <w:sz w:val="22"/>
          <w:szCs w:val="22"/>
          <w:rtl/>
        </w:rPr>
        <w:t>לכאורה</w:t>
      </w:r>
      <w:r w:rsidRPr="006049E0">
        <w:rPr>
          <w:rFonts w:cs="David" w:hint="cs"/>
          <w:sz w:val="22"/>
          <w:szCs w:val="22"/>
          <w:rtl/>
        </w:rPr>
        <w:t xml:space="preserve"> הנפקא מינה בין הפירושים לטעם שם התפילה היא </w:t>
      </w:r>
      <w:r w:rsidRPr="006049E0">
        <w:rPr>
          <w:rFonts w:cs="David" w:hint="cs"/>
          <w:b/>
          <w:bCs/>
          <w:sz w:val="22"/>
          <w:szCs w:val="22"/>
          <w:rtl/>
        </w:rPr>
        <w:t>הזמן הראוי לתפילת מנחה לכתחילה</w:t>
      </w:r>
      <w:r w:rsidRPr="006049E0">
        <w:rPr>
          <w:rFonts w:cs="David" w:hint="cs"/>
          <w:sz w:val="22"/>
          <w:szCs w:val="22"/>
          <w:rtl/>
        </w:rPr>
        <w:t>, כדלהלן:</w:t>
      </w:r>
    </w:p>
    <w:p w:rsidR="00A27646" w:rsidRPr="006049E0" w:rsidRDefault="00A27646" w:rsidP="00A27646">
      <w:pPr>
        <w:widowControl w:val="0"/>
        <w:spacing w:line="360" w:lineRule="auto"/>
        <w:jc w:val="both"/>
        <w:rPr>
          <w:rFonts w:cs="David" w:hint="cs"/>
          <w:sz w:val="22"/>
          <w:szCs w:val="22"/>
          <w:rtl/>
        </w:rPr>
      </w:pPr>
      <w:r w:rsidRPr="002616C8">
        <w:rPr>
          <w:rFonts w:ascii="David" w:hAnsi="David" w:cs="David"/>
          <w:sz w:val="22"/>
          <w:szCs w:val="22"/>
          <w:rtl/>
        </w:rPr>
        <w:t>•</w:t>
      </w:r>
      <w:r>
        <w:rPr>
          <w:rFonts w:cs="David" w:hint="cs"/>
          <w:sz w:val="22"/>
          <w:szCs w:val="22"/>
          <w:rtl/>
        </w:rPr>
        <w:t xml:space="preserve"> </w:t>
      </w:r>
      <w:r w:rsidRPr="006049E0">
        <w:rPr>
          <w:rFonts w:cs="David"/>
          <w:sz w:val="22"/>
          <w:szCs w:val="22"/>
          <w:rtl/>
        </w:rPr>
        <w:t>ה</w:t>
      </w:r>
      <w:r w:rsidRPr="006049E0">
        <w:rPr>
          <w:rFonts w:cs="David" w:hint="cs"/>
          <w:sz w:val="22"/>
          <w:szCs w:val="22"/>
          <w:rtl/>
        </w:rPr>
        <w:t>רמב"ן כתב את ביאורו לשם "מנחה" גם ביחס לז</w:t>
      </w:r>
      <w:r w:rsidRPr="006049E0">
        <w:rPr>
          <w:rFonts w:cs="David"/>
          <w:sz w:val="22"/>
          <w:szCs w:val="22"/>
          <w:rtl/>
        </w:rPr>
        <w:t>מ</w:t>
      </w:r>
      <w:r w:rsidRPr="006049E0">
        <w:rPr>
          <w:rFonts w:cs="David" w:hint="cs"/>
          <w:sz w:val="22"/>
          <w:szCs w:val="22"/>
          <w:rtl/>
        </w:rPr>
        <w:t xml:space="preserve">ן </w:t>
      </w:r>
      <w:r w:rsidRPr="00250899">
        <w:rPr>
          <w:rFonts w:cs="David"/>
          <w:b/>
          <w:bCs/>
          <w:sz w:val="22"/>
          <w:szCs w:val="22"/>
          <w:rtl/>
        </w:rPr>
        <w:t>מנחה גדולה</w:t>
      </w:r>
      <w:r w:rsidRPr="006049E0">
        <w:rPr>
          <w:rFonts w:cs="David" w:hint="cs"/>
          <w:sz w:val="22"/>
          <w:szCs w:val="22"/>
          <w:rtl/>
        </w:rPr>
        <w:t>,</w:t>
      </w:r>
      <w:r>
        <w:rPr>
          <w:rFonts w:cs="David" w:hint="cs"/>
          <w:sz w:val="22"/>
          <w:szCs w:val="22"/>
          <w:rtl/>
        </w:rPr>
        <w:t xml:space="preserve"> ונראה מדבריו כי</w:t>
      </w:r>
      <w:r w:rsidRPr="006049E0">
        <w:rPr>
          <w:rFonts w:cs="David" w:hint="cs"/>
          <w:sz w:val="22"/>
          <w:szCs w:val="22"/>
          <w:rtl/>
        </w:rPr>
        <w:t xml:space="preserve"> מהות שמה של תפילת המנחה מלשון "מנוחת השמש" מכוון גם כנגד </w:t>
      </w:r>
      <w:r w:rsidRPr="006049E0">
        <w:rPr>
          <w:rFonts w:cs="David" w:hint="cs"/>
          <w:b/>
          <w:bCs/>
          <w:sz w:val="22"/>
          <w:szCs w:val="22"/>
          <w:rtl/>
        </w:rPr>
        <w:t>מנחה גדולה</w:t>
      </w:r>
      <w:r w:rsidRPr="006049E0">
        <w:rPr>
          <w:rFonts w:cs="David" w:hint="cs"/>
          <w:sz w:val="22"/>
          <w:szCs w:val="22"/>
          <w:rtl/>
        </w:rPr>
        <w:t>.</w:t>
      </w:r>
    </w:p>
    <w:p w:rsidR="00A27646" w:rsidRPr="006049E0" w:rsidRDefault="00A27646" w:rsidP="00A27646">
      <w:pPr>
        <w:widowControl w:val="0"/>
        <w:spacing w:line="360" w:lineRule="auto"/>
        <w:jc w:val="both"/>
        <w:rPr>
          <w:rFonts w:cs="David" w:hint="cs"/>
          <w:sz w:val="22"/>
          <w:szCs w:val="22"/>
          <w:rtl/>
        </w:rPr>
      </w:pPr>
      <w:r w:rsidRPr="002616C8">
        <w:rPr>
          <w:rFonts w:ascii="David" w:hAnsi="David" w:cs="David"/>
          <w:sz w:val="22"/>
          <w:szCs w:val="22"/>
          <w:rtl/>
        </w:rPr>
        <w:t>•</w:t>
      </w:r>
      <w:r>
        <w:rPr>
          <w:rFonts w:cs="David" w:hint="cs"/>
          <w:sz w:val="22"/>
          <w:szCs w:val="22"/>
          <w:rtl/>
        </w:rPr>
        <w:t xml:space="preserve"> </w:t>
      </w:r>
      <w:r w:rsidRPr="006049E0">
        <w:rPr>
          <w:rFonts w:cs="David" w:hint="cs"/>
          <w:sz w:val="22"/>
          <w:szCs w:val="22"/>
          <w:rtl/>
        </w:rPr>
        <w:t xml:space="preserve">אולם לפי הטעם ש"מנחה" </w:t>
      </w:r>
      <w:r w:rsidRPr="006049E0">
        <w:rPr>
          <w:rFonts w:cs="David"/>
          <w:sz w:val="22"/>
          <w:szCs w:val="22"/>
          <w:rtl/>
        </w:rPr>
        <w:t>ה</w:t>
      </w:r>
      <w:r w:rsidRPr="006049E0">
        <w:rPr>
          <w:rFonts w:cs="David" w:hint="cs"/>
          <w:sz w:val="22"/>
          <w:szCs w:val="22"/>
          <w:rtl/>
        </w:rPr>
        <w:t>ו</w:t>
      </w:r>
      <w:r w:rsidRPr="006049E0">
        <w:rPr>
          <w:rFonts w:cs="David"/>
          <w:sz w:val="22"/>
          <w:szCs w:val="22"/>
          <w:rtl/>
        </w:rPr>
        <w:t xml:space="preserve">א </w:t>
      </w:r>
      <w:r w:rsidRPr="006049E0">
        <w:rPr>
          <w:rFonts w:cs="David"/>
          <w:b/>
          <w:bCs/>
          <w:sz w:val="22"/>
          <w:szCs w:val="22"/>
          <w:rtl/>
        </w:rPr>
        <w:t>מלשון קרבן המנחה</w:t>
      </w:r>
      <w:r w:rsidRPr="006049E0">
        <w:rPr>
          <w:rFonts w:cs="David" w:hint="cs"/>
          <w:sz w:val="22"/>
          <w:szCs w:val="22"/>
          <w:rtl/>
        </w:rPr>
        <w:t>,</w:t>
      </w:r>
      <w:r w:rsidRPr="006049E0">
        <w:rPr>
          <w:rFonts w:cs="David"/>
          <w:sz w:val="22"/>
          <w:szCs w:val="22"/>
          <w:rtl/>
        </w:rPr>
        <w:t xml:space="preserve"> </w:t>
      </w:r>
      <w:r w:rsidRPr="006049E0">
        <w:rPr>
          <w:rFonts w:cs="David" w:hint="cs"/>
          <w:sz w:val="22"/>
          <w:szCs w:val="22"/>
          <w:rtl/>
        </w:rPr>
        <w:t>טע</w:t>
      </w:r>
      <w:r w:rsidRPr="006049E0">
        <w:rPr>
          <w:rFonts w:cs="David"/>
          <w:sz w:val="22"/>
          <w:szCs w:val="22"/>
          <w:rtl/>
        </w:rPr>
        <w:t>ם זה שייך לכאורה רק על מנחה קטנה</w:t>
      </w:r>
      <w:r w:rsidRPr="006049E0">
        <w:rPr>
          <w:rFonts w:cs="David" w:hint="cs"/>
          <w:sz w:val="22"/>
          <w:szCs w:val="22"/>
          <w:rtl/>
        </w:rPr>
        <w:t>,</w:t>
      </w:r>
      <w:r w:rsidRPr="006049E0">
        <w:rPr>
          <w:rFonts w:cs="David"/>
          <w:sz w:val="22"/>
          <w:szCs w:val="22"/>
          <w:rtl/>
        </w:rPr>
        <w:t xml:space="preserve"> שאז </w:t>
      </w:r>
      <w:r w:rsidRPr="006049E0">
        <w:rPr>
          <w:rFonts w:cs="David" w:hint="cs"/>
          <w:sz w:val="22"/>
          <w:szCs w:val="22"/>
          <w:rtl/>
        </w:rPr>
        <w:t>מו</w:t>
      </w:r>
      <w:r w:rsidRPr="006049E0">
        <w:rPr>
          <w:rFonts w:cs="David"/>
          <w:sz w:val="22"/>
          <w:szCs w:val="22"/>
          <w:rtl/>
        </w:rPr>
        <w:t>של</w:t>
      </w:r>
      <w:r w:rsidRPr="006049E0">
        <w:rPr>
          <w:rFonts w:cs="David" w:hint="cs"/>
          <w:sz w:val="22"/>
          <w:szCs w:val="22"/>
          <w:rtl/>
        </w:rPr>
        <w:t xml:space="preserve">מת הקרבת </w:t>
      </w:r>
      <w:r w:rsidRPr="006049E0">
        <w:rPr>
          <w:rFonts w:cs="David"/>
          <w:sz w:val="22"/>
          <w:szCs w:val="22"/>
          <w:rtl/>
        </w:rPr>
        <w:t xml:space="preserve">קרבן התמיד עם </w:t>
      </w:r>
      <w:r w:rsidRPr="006049E0">
        <w:rPr>
          <w:rFonts w:cs="David" w:hint="cs"/>
          <w:sz w:val="22"/>
          <w:szCs w:val="22"/>
          <w:rtl/>
        </w:rPr>
        <w:t xml:space="preserve">הקטרת </w:t>
      </w:r>
      <w:r w:rsidRPr="006049E0">
        <w:rPr>
          <w:rFonts w:cs="David"/>
          <w:sz w:val="22"/>
          <w:szCs w:val="22"/>
          <w:rtl/>
        </w:rPr>
        <w:t>המנחה שכנגדה נתקנה תפלת המנחה</w:t>
      </w:r>
      <w:r w:rsidRPr="006049E0">
        <w:rPr>
          <w:rFonts w:cs="David" w:hint="cs"/>
          <w:sz w:val="22"/>
          <w:szCs w:val="22"/>
          <w:rtl/>
        </w:rPr>
        <w:t>,</w:t>
      </w:r>
      <w:r w:rsidRPr="006049E0">
        <w:rPr>
          <w:rFonts w:cs="David"/>
          <w:sz w:val="22"/>
          <w:szCs w:val="22"/>
          <w:rtl/>
        </w:rPr>
        <w:t xml:space="preserve"> כמו</w:t>
      </w:r>
      <w:r w:rsidRPr="006049E0">
        <w:rPr>
          <w:rFonts w:cs="David" w:hint="cs"/>
          <w:sz w:val="22"/>
          <w:szCs w:val="22"/>
          <w:rtl/>
        </w:rPr>
        <w:t xml:space="preserve"> </w:t>
      </w:r>
      <w:r w:rsidRPr="006049E0">
        <w:rPr>
          <w:rFonts w:cs="David"/>
          <w:sz w:val="22"/>
          <w:szCs w:val="22"/>
          <w:rtl/>
        </w:rPr>
        <w:t>שכ</w:t>
      </w:r>
      <w:r w:rsidRPr="006049E0">
        <w:rPr>
          <w:rFonts w:cs="David" w:hint="cs"/>
          <w:sz w:val="22"/>
          <w:szCs w:val="22"/>
          <w:rtl/>
        </w:rPr>
        <w:t>תבו</w:t>
      </w:r>
      <w:r w:rsidRPr="006049E0">
        <w:rPr>
          <w:rFonts w:cs="David"/>
          <w:sz w:val="22"/>
          <w:szCs w:val="22"/>
          <w:rtl/>
        </w:rPr>
        <w:t xml:space="preserve"> החתם סופר.</w:t>
      </w:r>
      <w:r w:rsidRPr="006049E0">
        <w:rPr>
          <w:rFonts w:cs="David" w:hint="cs"/>
          <w:sz w:val="22"/>
          <w:szCs w:val="22"/>
          <w:rtl/>
        </w:rPr>
        <w:t xml:space="preserve"> </w:t>
      </w:r>
    </w:p>
    <w:p w:rsidR="00A27646" w:rsidRPr="0031159B" w:rsidRDefault="00A27646" w:rsidP="00A27646">
      <w:pPr>
        <w:widowControl w:val="0"/>
        <w:spacing w:line="360" w:lineRule="auto"/>
        <w:jc w:val="both"/>
        <w:rPr>
          <w:rFonts w:cs="David" w:hint="cs"/>
          <w:sz w:val="22"/>
          <w:szCs w:val="22"/>
          <w:rtl/>
        </w:rPr>
      </w:pPr>
      <w:r w:rsidRPr="002616C8">
        <w:rPr>
          <w:rFonts w:ascii="David" w:hAnsi="David" w:cs="David"/>
          <w:sz w:val="22"/>
          <w:szCs w:val="22"/>
          <w:rtl/>
        </w:rPr>
        <w:t>•</w:t>
      </w:r>
      <w:r>
        <w:rPr>
          <w:rFonts w:cs="David" w:hint="cs"/>
          <w:sz w:val="22"/>
          <w:szCs w:val="22"/>
          <w:rtl/>
        </w:rPr>
        <w:t xml:space="preserve"> </w:t>
      </w:r>
      <w:r w:rsidRPr="006049E0">
        <w:rPr>
          <w:rFonts w:cs="David" w:hint="cs"/>
          <w:sz w:val="22"/>
          <w:szCs w:val="22"/>
          <w:rtl/>
        </w:rPr>
        <w:t>כמו כן הטעם המבואר בדברי האבודרהם הוא במפו</w:t>
      </w:r>
      <w:r w:rsidRPr="0031159B">
        <w:rPr>
          <w:rFonts w:cs="David" w:hint="cs"/>
          <w:sz w:val="22"/>
          <w:szCs w:val="22"/>
          <w:rtl/>
        </w:rPr>
        <w:t xml:space="preserve">רש על "שעה עשירית", דהיינו זמן </w:t>
      </w:r>
      <w:r w:rsidRPr="0031159B">
        <w:rPr>
          <w:rFonts w:cs="David" w:hint="cs"/>
          <w:b/>
          <w:bCs/>
          <w:sz w:val="22"/>
          <w:szCs w:val="22"/>
          <w:rtl/>
        </w:rPr>
        <w:t>מנחה קטנה</w:t>
      </w:r>
      <w:r w:rsidRPr="0031159B">
        <w:rPr>
          <w:rFonts w:cs="David" w:hint="cs"/>
          <w:sz w:val="22"/>
          <w:szCs w:val="22"/>
          <w:rtl/>
        </w:rPr>
        <w:t>.</w:t>
      </w:r>
    </w:p>
    <w:p w:rsidR="00A27646" w:rsidRPr="006F03D3" w:rsidRDefault="00A27646" w:rsidP="00A27646">
      <w:pPr>
        <w:widowControl w:val="0"/>
        <w:spacing w:line="360" w:lineRule="auto"/>
        <w:jc w:val="both"/>
        <w:rPr>
          <w:rFonts w:cs="David" w:hint="cs"/>
          <w:sz w:val="20"/>
          <w:szCs w:val="20"/>
          <w:rtl/>
        </w:rPr>
      </w:pPr>
      <w:r w:rsidRPr="006F03D3">
        <w:rPr>
          <w:rFonts w:cs="David" w:hint="cs"/>
          <w:sz w:val="20"/>
          <w:szCs w:val="20"/>
          <w:rtl/>
        </w:rPr>
        <w:t xml:space="preserve">[ועיין ברץ כצבי </w:t>
      </w:r>
      <w:r>
        <w:rPr>
          <w:rFonts w:cs="David" w:hint="cs"/>
          <w:sz w:val="20"/>
          <w:szCs w:val="20"/>
          <w:rtl/>
        </w:rPr>
        <w:t xml:space="preserve">(13) </w:t>
      </w:r>
      <w:r w:rsidRPr="006F03D3">
        <w:rPr>
          <w:rFonts w:cs="David" w:hint="cs"/>
          <w:sz w:val="20"/>
          <w:szCs w:val="20"/>
          <w:rtl/>
        </w:rPr>
        <w:t xml:space="preserve">בתירוצו את קושיית האחרונים על הרמב"ם והשו"ע שפסקו שיש להתפלל לכתחילה מנחה קטנה, מהמבואר בסוגיית הגמרא במסכת </w:t>
      </w:r>
      <w:r w:rsidRPr="006F03D3">
        <w:rPr>
          <w:rFonts w:cs="David"/>
          <w:sz w:val="20"/>
          <w:szCs w:val="20"/>
          <w:rtl/>
        </w:rPr>
        <w:t xml:space="preserve">יומא שאברהם אבינו </w:t>
      </w:r>
      <w:r w:rsidRPr="006F03D3">
        <w:rPr>
          <w:rFonts w:cs="David" w:hint="cs"/>
          <w:sz w:val="20"/>
          <w:szCs w:val="20"/>
          <w:rtl/>
        </w:rPr>
        <w:t>התפלל "</w:t>
      </w:r>
      <w:r w:rsidRPr="006F03D3">
        <w:rPr>
          <w:rFonts w:cs="David"/>
          <w:sz w:val="20"/>
          <w:szCs w:val="20"/>
          <w:rtl/>
        </w:rPr>
        <w:t>מכי משחרי כותלי</w:t>
      </w:r>
      <w:r w:rsidRPr="006F03D3">
        <w:rPr>
          <w:rFonts w:cs="David" w:hint="cs"/>
          <w:sz w:val="20"/>
          <w:szCs w:val="20"/>
          <w:rtl/>
        </w:rPr>
        <w:t>", ד</w:t>
      </w:r>
      <w:r w:rsidRPr="006F03D3">
        <w:rPr>
          <w:rFonts w:cs="David"/>
          <w:sz w:val="20"/>
          <w:szCs w:val="20"/>
          <w:rtl/>
        </w:rPr>
        <w:t>היינו מנחה גדולה</w:t>
      </w:r>
      <w:r w:rsidRPr="006F03D3">
        <w:rPr>
          <w:rFonts w:cs="David" w:hint="cs"/>
          <w:sz w:val="20"/>
          <w:szCs w:val="20"/>
          <w:rtl/>
        </w:rPr>
        <w:t>].</w:t>
      </w:r>
    </w:p>
    <w:p w:rsidR="00A27646" w:rsidRPr="006F03D3" w:rsidRDefault="00A27646" w:rsidP="00A27646">
      <w:pPr>
        <w:widowControl w:val="0"/>
        <w:jc w:val="both"/>
        <w:rPr>
          <w:rFonts w:ascii="David" w:hAnsi="David" w:cs="David"/>
          <w:sz w:val="22"/>
          <w:szCs w:val="22"/>
          <w:rtl/>
        </w:rPr>
      </w:pPr>
    </w:p>
    <w:p w:rsidR="00A27646" w:rsidRPr="006049E0" w:rsidRDefault="00A27646" w:rsidP="00A27646">
      <w:pPr>
        <w:widowControl w:val="0"/>
        <w:spacing w:line="360" w:lineRule="auto"/>
        <w:jc w:val="both"/>
        <w:rPr>
          <w:rFonts w:cs="David" w:hint="cs"/>
          <w:sz w:val="22"/>
          <w:szCs w:val="22"/>
          <w:rtl/>
        </w:rPr>
      </w:pPr>
      <w:r w:rsidRPr="006F03D3">
        <w:rPr>
          <w:rFonts w:cs="David" w:hint="cs"/>
          <w:b/>
          <w:bCs/>
          <w:sz w:val="22"/>
          <w:szCs w:val="22"/>
          <w:rtl/>
        </w:rPr>
        <w:t xml:space="preserve">ד. </w:t>
      </w:r>
      <w:r w:rsidRPr="006049E0">
        <w:rPr>
          <w:rFonts w:cs="David" w:hint="cs"/>
          <w:sz w:val="22"/>
          <w:szCs w:val="22"/>
          <w:rtl/>
        </w:rPr>
        <w:t>אכן</w:t>
      </w:r>
      <w:r>
        <w:rPr>
          <w:rFonts w:cs="David" w:hint="cs"/>
          <w:sz w:val="22"/>
          <w:szCs w:val="22"/>
          <w:rtl/>
        </w:rPr>
        <w:t>,</w:t>
      </w:r>
      <w:r w:rsidRPr="006049E0">
        <w:rPr>
          <w:rFonts w:cs="David" w:hint="cs"/>
          <w:sz w:val="22"/>
          <w:szCs w:val="22"/>
          <w:rtl/>
        </w:rPr>
        <w:t xml:space="preserve"> ג</w:t>
      </w:r>
      <w:r w:rsidRPr="006049E0">
        <w:rPr>
          <w:rFonts w:cs="David"/>
          <w:sz w:val="22"/>
          <w:szCs w:val="22"/>
          <w:rtl/>
        </w:rPr>
        <w:t>ם לשיטת הרמב"ם ו</w:t>
      </w:r>
      <w:r>
        <w:rPr>
          <w:rFonts w:cs="David" w:hint="cs"/>
          <w:sz w:val="22"/>
          <w:szCs w:val="22"/>
          <w:rtl/>
        </w:rPr>
        <w:t xml:space="preserve">לדעת </w:t>
      </w:r>
      <w:r w:rsidRPr="006049E0">
        <w:rPr>
          <w:rFonts w:cs="David"/>
          <w:sz w:val="22"/>
          <w:szCs w:val="22"/>
          <w:rtl/>
        </w:rPr>
        <w:t xml:space="preserve">השו"ע </w:t>
      </w:r>
      <w:r>
        <w:rPr>
          <w:rFonts w:cs="David" w:hint="cs"/>
          <w:sz w:val="22"/>
          <w:szCs w:val="22"/>
          <w:rtl/>
        </w:rPr>
        <w:t xml:space="preserve">שעיקר זמן תפילת מנחה הזמן "מנחה קטנה", </w:t>
      </w:r>
      <w:r w:rsidRPr="006049E0">
        <w:rPr>
          <w:rFonts w:cs="David"/>
          <w:sz w:val="22"/>
          <w:szCs w:val="22"/>
          <w:rtl/>
        </w:rPr>
        <w:t>יש היתר ואף מצוה להתפלל לכתחילה מנחה גדולה.</w:t>
      </w:r>
    </w:p>
    <w:p w:rsidR="00A27646" w:rsidRDefault="00A27646" w:rsidP="00A27646">
      <w:pPr>
        <w:widowControl w:val="0"/>
        <w:spacing w:line="360" w:lineRule="auto"/>
        <w:jc w:val="both"/>
        <w:rPr>
          <w:rFonts w:cs="David" w:hint="cs"/>
          <w:sz w:val="22"/>
          <w:szCs w:val="22"/>
          <w:rtl/>
        </w:rPr>
      </w:pPr>
      <w:r w:rsidRPr="002616C8">
        <w:rPr>
          <w:rFonts w:ascii="David" w:hAnsi="David" w:cs="David"/>
          <w:sz w:val="22"/>
          <w:szCs w:val="22"/>
          <w:rtl/>
        </w:rPr>
        <w:t>•</w:t>
      </w:r>
      <w:r>
        <w:rPr>
          <w:rFonts w:cs="David" w:hint="cs"/>
          <w:sz w:val="22"/>
          <w:szCs w:val="22"/>
          <w:rtl/>
        </w:rPr>
        <w:t xml:space="preserve"> </w:t>
      </w:r>
      <w:r w:rsidRPr="002D7C83">
        <w:rPr>
          <w:rFonts w:cs="David" w:hint="cs"/>
          <w:sz w:val="22"/>
          <w:szCs w:val="22"/>
          <w:rtl/>
        </w:rPr>
        <w:t xml:space="preserve">המשנה </w:t>
      </w:r>
      <w:r>
        <w:rPr>
          <w:rFonts w:cs="David" w:hint="cs"/>
          <w:sz w:val="22"/>
          <w:szCs w:val="22"/>
          <w:rtl/>
        </w:rPr>
        <w:t>ברורה</w:t>
      </w:r>
      <w:r w:rsidRPr="000D361E">
        <w:rPr>
          <w:rFonts w:cs="David" w:hint="cs"/>
          <w:sz w:val="20"/>
          <w:szCs w:val="20"/>
          <w:rtl/>
        </w:rPr>
        <w:t xml:space="preserve"> (4) ס"ק א) </w:t>
      </w:r>
      <w:r>
        <w:rPr>
          <w:rFonts w:cs="David" w:hint="cs"/>
          <w:sz w:val="22"/>
          <w:szCs w:val="22"/>
          <w:rtl/>
        </w:rPr>
        <w:t>כתב: "</w:t>
      </w:r>
      <w:r w:rsidRPr="002D7C83">
        <w:rPr>
          <w:rFonts w:cs="David"/>
          <w:sz w:val="22"/>
          <w:szCs w:val="22"/>
          <w:rtl/>
        </w:rPr>
        <w:t xml:space="preserve">אם </w:t>
      </w:r>
      <w:r w:rsidRPr="00017F7E">
        <w:rPr>
          <w:rFonts w:cs="David"/>
          <w:b/>
          <w:bCs/>
          <w:sz w:val="22"/>
          <w:szCs w:val="22"/>
          <w:rtl/>
        </w:rPr>
        <w:t>רוצה לאכול או לצאת לדרך</w:t>
      </w:r>
      <w:r>
        <w:rPr>
          <w:rFonts w:cs="David" w:hint="cs"/>
          <w:sz w:val="22"/>
          <w:szCs w:val="22"/>
          <w:rtl/>
        </w:rPr>
        <w:t>,</w:t>
      </w:r>
      <w:r w:rsidRPr="002D7C83">
        <w:rPr>
          <w:rFonts w:cs="David"/>
          <w:sz w:val="22"/>
          <w:szCs w:val="22"/>
          <w:rtl/>
        </w:rPr>
        <w:t xml:space="preserve"> או שעתה יוכל להתפלל עם הצבור</w:t>
      </w:r>
      <w:r>
        <w:rPr>
          <w:rFonts w:cs="David" w:hint="cs"/>
          <w:sz w:val="22"/>
          <w:szCs w:val="22"/>
          <w:rtl/>
        </w:rPr>
        <w:t>,</w:t>
      </w:r>
      <w:r w:rsidRPr="002D7C83">
        <w:rPr>
          <w:rFonts w:cs="David"/>
          <w:sz w:val="22"/>
          <w:szCs w:val="22"/>
          <w:rtl/>
        </w:rPr>
        <w:t xml:space="preserve"> ואם ימתין על מ</w:t>
      </w:r>
      <w:r>
        <w:rPr>
          <w:rFonts w:cs="David" w:hint="cs"/>
          <w:sz w:val="22"/>
          <w:szCs w:val="22"/>
          <w:rtl/>
        </w:rPr>
        <w:t xml:space="preserve">נחה קטנה </w:t>
      </w:r>
      <w:r w:rsidRPr="002D7C83">
        <w:rPr>
          <w:rFonts w:cs="David"/>
          <w:sz w:val="22"/>
          <w:szCs w:val="22"/>
          <w:rtl/>
        </w:rPr>
        <w:t>לא יהיה לו מנין</w:t>
      </w:r>
      <w:r>
        <w:rPr>
          <w:rFonts w:cs="David" w:hint="cs"/>
          <w:sz w:val="22"/>
          <w:szCs w:val="22"/>
          <w:rtl/>
        </w:rPr>
        <w:t>,</w:t>
      </w:r>
      <w:r w:rsidRPr="002D7C83">
        <w:rPr>
          <w:rFonts w:cs="David"/>
          <w:sz w:val="22"/>
          <w:szCs w:val="22"/>
          <w:rtl/>
        </w:rPr>
        <w:t xml:space="preserve"> לכו</w:t>
      </w:r>
      <w:r>
        <w:rPr>
          <w:rFonts w:cs="David" w:hint="cs"/>
          <w:sz w:val="22"/>
          <w:szCs w:val="22"/>
          <w:rtl/>
        </w:rPr>
        <w:t xml:space="preserve">לי עלמא </w:t>
      </w:r>
      <w:r w:rsidRPr="002D7C83">
        <w:rPr>
          <w:rFonts w:cs="David"/>
          <w:sz w:val="22"/>
          <w:szCs w:val="22"/>
          <w:rtl/>
        </w:rPr>
        <w:t>מותר להתפלל לכתח</w:t>
      </w:r>
      <w:r>
        <w:rPr>
          <w:rFonts w:cs="David" w:hint="cs"/>
          <w:sz w:val="22"/>
          <w:szCs w:val="22"/>
          <w:rtl/>
        </w:rPr>
        <w:t>י</w:t>
      </w:r>
      <w:r>
        <w:rPr>
          <w:rFonts w:cs="David"/>
          <w:sz w:val="22"/>
          <w:szCs w:val="22"/>
          <w:rtl/>
        </w:rPr>
        <w:t>לה משש שעות ומחצה ולמעלה</w:t>
      </w:r>
      <w:r>
        <w:rPr>
          <w:rFonts w:cs="David" w:hint="cs"/>
          <w:sz w:val="22"/>
          <w:szCs w:val="22"/>
          <w:rtl/>
        </w:rPr>
        <w:t xml:space="preserve">". ומבואר בדבריו כי יש </w:t>
      </w:r>
      <w:r w:rsidRPr="002D7C83">
        <w:rPr>
          <w:rFonts w:cs="David" w:hint="cs"/>
          <w:b/>
          <w:bCs/>
          <w:sz w:val="22"/>
          <w:szCs w:val="22"/>
          <w:rtl/>
        </w:rPr>
        <w:t xml:space="preserve">להעדיף </w:t>
      </w:r>
      <w:r w:rsidRPr="002D7C83">
        <w:rPr>
          <w:rFonts w:ascii="David" w:hAnsi="David" w:cs="David"/>
          <w:b/>
          <w:bCs/>
          <w:sz w:val="22"/>
          <w:szCs w:val="22"/>
          <w:rtl/>
        </w:rPr>
        <w:t>מנחה גדולה בציבור</w:t>
      </w:r>
      <w:r w:rsidRPr="002D7C83">
        <w:rPr>
          <w:rFonts w:ascii="David" w:hAnsi="David" w:cs="David" w:hint="cs"/>
          <w:b/>
          <w:bCs/>
          <w:sz w:val="22"/>
          <w:szCs w:val="22"/>
          <w:rtl/>
        </w:rPr>
        <w:t xml:space="preserve"> </w:t>
      </w:r>
      <w:r w:rsidRPr="002D7C83">
        <w:rPr>
          <w:rFonts w:ascii="David" w:hAnsi="David" w:cs="David" w:hint="cs"/>
          <w:sz w:val="22"/>
          <w:szCs w:val="22"/>
          <w:rtl/>
        </w:rPr>
        <w:t>על</w:t>
      </w:r>
      <w:r w:rsidRPr="002D7C83">
        <w:rPr>
          <w:rFonts w:ascii="David" w:hAnsi="David" w:cs="David" w:hint="cs"/>
          <w:b/>
          <w:bCs/>
          <w:sz w:val="22"/>
          <w:szCs w:val="22"/>
          <w:rtl/>
        </w:rPr>
        <w:t xml:space="preserve"> </w:t>
      </w:r>
      <w:r w:rsidRPr="002D7C83">
        <w:rPr>
          <w:rFonts w:ascii="David" w:hAnsi="David" w:cs="David"/>
          <w:b/>
          <w:bCs/>
          <w:sz w:val="22"/>
          <w:szCs w:val="22"/>
          <w:rtl/>
        </w:rPr>
        <w:t>מנחה קטנה ביחיד</w:t>
      </w:r>
      <w:r>
        <w:rPr>
          <w:rFonts w:ascii="David" w:hAnsi="David" w:cs="David" w:hint="cs"/>
          <w:b/>
          <w:bCs/>
          <w:sz w:val="22"/>
          <w:szCs w:val="22"/>
          <w:rtl/>
        </w:rPr>
        <w:t xml:space="preserve"> </w:t>
      </w:r>
      <w:r w:rsidRPr="00017F7E">
        <w:rPr>
          <w:rFonts w:cs="David" w:hint="cs"/>
          <w:sz w:val="20"/>
          <w:szCs w:val="20"/>
          <w:rtl/>
        </w:rPr>
        <w:t xml:space="preserve">[ובשו"ת יחוה דעת (6) בהערה, הביא את פסק שו"ת </w:t>
      </w:r>
      <w:r w:rsidRPr="00017F7E">
        <w:rPr>
          <w:rFonts w:cs="David"/>
          <w:sz w:val="20"/>
          <w:szCs w:val="20"/>
          <w:rtl/>
        </w:rPr>
        <w:t>שואל ונשאל לרבי משה כלפון</w:t>
      </w:r>
      <w:r w:rsidRPr="00017F7E">
        <w:rPr>
          <w:rFonts w:cs="David" w:hint="cs"/>
          <w:sz w:val="20"/>
          <w:szCs w:val="20"/>
          <w:rtl/>
        </w:rPr>
        <w:t>,</w:t>
      </w:r>
      <w:r w:rsidRPr="00017F7E">
        <w:rPr>
          <w:rFonts w:cs="David"/>
          <w:sz w:val="20"/>
          <w:szCs w:val="20"/>
          <w:rtl/>
        </w:rPr>
        <w:t xml:space="preserve"> </w:t>
      </w:r>
      <w:r w:rsidRPr="00017F7E">
        <w:rPr>
          <w:rFonts w:cs="David" w:hint="cs"/>
          <w:sz w:val="20"/>
          <w:szCs w:val="20"/>
          <w:rtl/>
        </w:rPr>
        <w:t>מ</w:t>
      </w:r>
      <w:r w:rsidRPr="00017F7E">
        <w:rPr>
          <w:rFonts w:cs="David"/>
          <w:sz w:val="20"/>
          <w:szCs w:val="20"/>
          <w:rtl/>
        </w:rPr>
        <w:t>רבני תוניס שכתב</w:t>
      </w:r>
      <w:r w:rsidRPr="00017F7E">
        <w:rPr>
          <w:rFonts w:cs="David" w:hint="cs"/>
          <w:sz w:val="20"/>
          <w:szCs w:val="20"/>
          <w:rtl/>
        </w:rPr>
        <w:t xml:space="preserve"> </w:t>
      </w:r>
      <w:r w:rsidRPr="00017F7E">
        <w:rPr>
          <w:rFonts w:cs="David" w:hint="cs"/>
          <w:b/>
          <w:bCs/>
          <w:sz w:val="20"/>
          <w:szCs w:val="20"/>
          <w:rtl/>
        </w:rPr>
        <w:t>להעדיף</w:t>
      </w:r>
      <w:r w:rsidRPr="00017F7E">
        <w:rPr>
          <w:rFonts w:cs="David"/>
          <w:b/>
          <w:bCs/>
          <w:sz w:val="20"/>
          <w:szCs w:val="20"/>
          <w:rtl/>
        </w:rPr>
        <w:t xml:space="preserve"> להתפלל מנחה קטנה ביחיד מלהתפלל מנחה גדולה בציבור</w:t>
      </w:r>
      <w:r w:rsidRPr="00017F7E">
        <w:rPr>
          <w:rFonts w:cs="David" w:hint="cs"/>
          <w:sz w:val="20"/>
          <w:szCs w:val="20"/>
          <w:rtl/>
        </w:rPr>
        <w:t>,</w:t>
      </w:r>
      <w:r w:rsidRPr="00017F7E">
        <w:rPr>
          <w:rFonts w:cs="David"/>
          <w:sz w:val="20"/>
          <w:szCs w:val="20"/>
          <w:rtl/>
        </w:rPr>
        <w:t xml:space="preserve"> </w:t>
      </w:r>
      <w:r w:rsidRPr="00017F7E">
        <w:rPr>
          <w:rFonts w:cs="David" w:hint="cs"/>
          <w:sz w:val="20"/>
          <w:szCs w:val="20"/>
          <w:rtl/>
        </w:rPr>
        <w:t>אולם הגר"ע יוסף פסק להלכה שלא כדבריו, ודעת המשנה ברורה].</w:t>
      </w:r>
    </w:p>
    <w:p w:rsidR="00A27646" w:rsidRDefault="00A27646" w:rsidP="00A27646">
      <w:pPr>
        <w:spacing w:line="360" w:lineRule="auto"/>
        <w:rPr>
          <w:rFonts w:ascii="David" w:hAnsi="David" w:cs="David" w:hint="cs"/>
          <w:sz w:val="22"/>
          <w:szCs w:val="22"/>
          <w:rtl/>
        </w:rPr>
      </w:pPr>
      <w:r w:rsidRPr="00D7501A">
        <w:rPr>
          <w:rFonts w:ascii="David" w:hAnsi="David" w:cs="David"/>
          <w:b/>
          <w:bCs/>
          <w:sz w:val="22"/>
          <w:szCs w:val="22"/>
          <w:rtl/>
        </w:rPr>
        <w:t>•</w:t>
      </w:r>
      <w:r w:rsidRPr="00D7501A">
        <w:rPr>
          <w:rFonts w:ascii="David" w:hAnsi="David" w:cs="David" w:hint="cs"/>
          <w:b/>
          <w:bCs/>
          <w:sz w:val="22"/>
          <w:szCs w:val="22"/>
          <w:rtl/>
        </w:rPr>
        <w:t xml:space="preserve"> </w:t>
      </w:r>
      <w:r w:rsidRPr="00D7501A">
        <w:rPr>
          <w:rFonts w:ascii="David" w:hAnsi="David" w:cs="David"/>
          <w:b/>
          <w:bCs/>
          <w:sz w:val="22"/>
          <w:szCs w:val="22"/>
          <w:rtl/>
        </w:rPr>
        <w:t xml:space="preserve">מנהג הישיבות הקדושות </w:t>
      </w:r>
      <w:r w:rsidRPr="00D7501A">
        <w:rPr>
          <w:rFonts w:ascii="David" w:hAnsi="David" w:cs="David" w:hint="cs"/>
          <w:b/>
          <w:bCs/>
          <w:sz w:val="22"/>
          <w:szCs w:val="22"/>
          <w:rtl/>
        </w:rPr>
        <w:t>-</w:t>
      </w:r>
      <w:r w:rsidRPr="002616C8">
        <w:rPr>
          <w:rFonts w:ascii="David" w:hAnsi="David" w:cs="David"/>
          <w:sz w:val="22"/>
          <w:szCs w:val="22"/>
          <w:rtl/>
        </w:rPr>
        <w:t xml:space="preserve"> להתפלל מנחה סמוך לחצות היום</w:t>
      </w:r>
      <w:r>
        <w:rPr>
          <w:rFonts w:ascii="David" w:hAnsi="David" w:cs="David" w:hint="cs"/>
          <w:sz w:val="22"/>
          <w:szCs w:val="22"/>
          <w:rtl/>
        </w:rPr>
        <w:t>,</w:t>
      </w:r>
      <w:r w:rsidRPr="002616C8">
        <w:rPr>
          <w:rFonts w:ascii="David" w:hAnsi="David" w:cs="David"/>
          <w:sz w:val="22"/>
          <w:szCs w:val="22"/>
          <w:rtl/>
        </w:rPr>
        <w:t xml:space="preserve"> בזמן "</w:t>
      </w:r>
      <w:r w:rsidRPr="002616C8">
        <w:rPr>
          <w:rFonts w:ascii="David" w:hAnsi="David" w:cs="David"/>
          <w:b/>
          <w:bCs/>
          <w:sz w:val="22"/>
          <w:szCs w:val="22"/>
          <w:rtl/>
        </w:rPr>
        <w:t>מנחה גדולה</w:t>
      </w:r>
      <w:r>
        <w:rPr>
          <w:rFonts w:ascii="David" w:hAnsi="David" w:cs="David"/>
          <w:sz w:val="22"/>
          <w:szCs w:val="22"/>
          <w:rtl/>
        </w:rPr>
        <w:t>"</w:t>
      </w:r>
      <w:r>
        <w:rPr>
          <w:rFonts w:ascii="David" w:hAnsi="David" w:cs="David" w:hint="cs"/>
          <w:sz w:val="22"/>
          <w:szCs w:val="22"/>
          <w:rtl/>
        </w:rPr>
        <w:t>, כמבואר ביחוה דעת שם (6). וראה גם בספר התפילה כמפגש (11) וברץ כצבי</w:t>
      </w:r>
      <w:r w:rsidRPr="00B00C16">
        <w:rPr>
          <w:rFonts w:ascii="David" w:hAnsi="David" w:cs="David" w:hint="cs"/>
          <w:sz w:val="20"/>
          <w:szCs w:val="20"/>
          <w:rtl/>
        </w:rPr>
        <w:t xml:space="preserve"> (12) אות ב).</w:t>
      </w:r>
    </w:p>
    <w:p w:rsidR="00A27646" w:rsidRDefault="00A27646" w:rsidP="00A27646">
      <w:pPr>
        <w:widowControl w:val="0"/>
        <w:jc w:val="both"/>
        <w:rPr>
          <w:rFonts w:ascii="David" w:hAnsi="David" w:cs="David"/>
          <w:sz w:val="22"/>
          <w:szCs w:val="22"/>
          <w:rtl/>
        </w:rPr>
      </w:pPr>
    </w:p>
    <w:p w:rsidR="00A27646" w:rsidRPr="004651C7" w:rsidRDefault="00A27646" w:rsidP="00A27646">
      <w:pPr>
        <w:spacing w:line="360" w:lineRule="auto"/>
        <w:rPr>
          <w:rFonts w:ascii="David" w:hAnsi="David" w:cs="David"/>
          <w:sz w:val="22"/>
          <w:szCs w:val="22"/>
          <w:rtl/>
        </w:rPr>
      </w:pPr>
      <w:r>
        <w:rPr>
          <w:rFonts w:ascii="David" w:hAnsi="David" w:cs="David" w:hint="cs"/>
          <w:b/>
          <w:bCs/>
          <w:sz w:val="22"/>
          <w:szCs w:val="22"/>
          <w:rtl/>
        </w:rPr>
        <w:t>ה. דיני תפילת מנחה</w:t>
      </w:r>
    </w:p>
    <w:p w:rsidR="00A27646" w:rsidRDefault="00A27646" w:rsidP="00A27646">
      <w:pPr>
        <w:spacing w:line="360" w:lineRule="auto"/>
        <w:jc w:val="both"/>
        <w:rPr>
          <w:rFonts w:ascii="David" w:hAnsi="David" w:cs="David"/>
          <w:sz w:val="22"/>
          <w:szCs w:val="22"/>
          <w:rtl/>
        </w:rPr>
      </w:pPr>
      <w:r w:rsidRPr="00D7501A">
        <w:rPr>
          <w:rFonts w:ascii="David" w:hAnsi="David" w:cs="David"/>
          <w:b/>
          <w:bCs/>
          <w:sz w:val="22"/>
          <w:szCs w:val="22"/>
          <w:rtl/>
        </w:rPr>
        <w:t>•</w:t>
      </w:r>
      <w:r w:rsidRPr="00D7501A">
        <w:rPr>
          <w:rFonts w:ascii="David" w:hAnsi="David" w:cs="David" w:hint="cs"/>
          <w:b/>
          <w:bCs/>
          <w:sz w:val="22"/>
          <w:szCs w:val="22"/>
          <w:rtl/>
        </w:rPr>
        <w:t xml:space="preserve"> </w:t>
      </w:r>
      <w:r w:rsidRPr="002616C8">
        <w:rPr>
          <w:rFonts w:ascii="David" w:hAnsi="David" w:cs="David"/>
          <w:b/>
          <w:bCs/>
          <w:sz w:val="22"/>
          <w:szCs w:val="22"/>
          <w:rtl/>
        </w:rPr>
        <w:t>סוף זמן תפילת מנחה</w:t>
      </w:r>
      <w:r>
        <w:rPr>
          <w:rFonts w:ascii="David" w:hAnsi="David" w:cs="David" w:hint="cs"/>
          <w:b/>
          <w:bCs/>
          <w:sz w:val="22"/>
          <w:szCs w:val="22"/>
          <w:rtl/>
        </w:rPr>
        <w:t xml:space="preserve"> -</w:t>
      </w:r>
      <w:r w:rsidRPr="002616C8">
        <w:rPr>
          <w:rFonts w:ascii="David" w:hAnsi="David" w:cs="David"/>
          <w:sz w:val="22"/>
          <w:szCs w:val="22"/>
          <w:rtl/>
        </w:rPr>
        <w:t xml:space="preserve"> </w:t>
      </w:r>
      <w:r>
        <w:rPr>
          <w:rFonts w:ascii="David" w:hAnsi="David" w:cs="David" w:hint="cs"/>
          <w:sz w:val="22"/>
          <w:szCs w:val="22"/>
          <w:rtl/>
        </w:rPr>
        <w:t xml:space="preserve">הפוסקים דנו </w:t>
      </w:r>
      <w:r w:rsidRPr="002616C8">
        <w:rPr>
          <w:rFonts w:ascii="David" w:hAnsi="David" w:cs="David"/>
          <w:sz w:val="22"/>
          <w:szCs w:val="22"/>
          <w:rtl/>
        </w:rPr>
        <w:t xml:space="preserve">האם מותר להתפלל </w:t>
      </w:r>
      <w:r w:rsidRPr="002616C8">
        <w:rPr>
          <w:rFonts w:ascii="David" w:hAnsi="David" w:cs="David"/>
          <w:b/>
          <w:bCs/>
          <w:sz w:val="22"/>
          <w:szCs w:val="22"/>
          <w:rtl/>
        </w:rPr>
        <w:t>לכתחילה</w:t>
      </w:r>
      <w:r w:rsidRPr="002616C8">
        <w:rPr>
          <w:rFonts w:ascii="David" w:hAnsi="David" w:cs="David"/>
          <w:sz w:val="22"/>
          <w:szCs w:val="22"/>
          <w:rtl/>
        </w:rPr>
        <w:t xml:space="preserve"> גם לאחר </w:t>
      </w:r>
      <w:r w:rsidRPr="002616C8">
        <w:rPr>
          <w:rFonts w:ascii="David" w:hAnsi="David" w:cs="David"/>
          <w:b/>
          <w:bCs/>
          <w:sz w:val="22"/>
          <w:szCs w:val="22"/>
          <w:rtl/>
        </w:rPr>
        <w:t>שקיעת החמה</w:t>
      </w:r>
      <w:r w:rsidRPr="002616C8">
        <w:rPr>
          <w:rFonts w:ascii="David" w:hAnsi="David" w:cs="David"/>
          <w:sz w:val="22"/>
          <w:szCs w:val="22"/>
          <w:rtl/>
        </w:rPr>
        <w:t xml:space="preserve">, </w:t>
      </w:r>
      <w:r w:rsidRPr="002616C8">
        <w:rPr>
          <w:rFonts w:ascii="David" w:hAnsi="David" w:cs="David"/>
          <w:b/>
          <w:bCs/>
          <w:sz w:val="22"/>
          <w:szCs w:val="22"/>
          <w:rtl/>
        </w:rPr>
        <w:t>ועד מתי</w:t>
      </w:r>
      <w:r w:rsidRPr="002616C8">
        <w:rPr>
          <w:rFonts w:ascii="David" w:hAnsi="David" w:cs="David"/>
          <w:sz w:val="22"/>
          <w:szCs w:val="22"/>
          <w:rtl/>
        </w:rPr>
        <w:t xml:space="preserve"> מותר להתפלל מנחה </w:t>
      </w:r>
      <w:r w:rsidRPr="002616C8">
        <w:rPr>
          <w:rFonts w:ascii="David" w:hAnsi="David" w:cs="David"/>
          <w:b/>
          <w:bCs/>
          <w:sz w:val="22"/>
          <w:szCs w:val="22"/>
          <w:rtl/>
        </w:rPr>
        <w:t>בדיעבד</w:t>
      </w:r>
      <w:r>
        <w:rPr>
          <w:rFonts w:ascii="David" w:hAnsi="David" w:cs="David" w:hint="cs"/>
          <w:sz w:val="22"/>
          <w:szCs w:val="22"/>
          <w:rtl/>
        </w:rPr>
        <w:t xml:space="preserve">. מרן השו"ע (5) כתב בתוך דבריו: "ועכשיו שנהגו להתפלל מנחה </w:t>
      </w:r>
      <w:r w:rsidRPr="00B526DE">
        <w:rPr>
          <w:rFonts w:ascii="David" w:hAnsi="David" w:cs="David" w:hint="cs"/>
          <w:b/>
          <w:bCs/>
          <w:sz w:val="22"/>
          <w:szCs w:val="22"/>
          <w:rtl/>
        </w:rPr>
        <w:t>עד הלילה</w:t>
      </w:r>
      <w:r>
        <w:rPr>
          <w:rFonts w:ascii="David" w:hAnsi="David" w:cs="David" w:hint="cs"/>
          <w:sz w:val="22"/>
          <w:szCs w:val="22"/>
          <w:rtl/>
        </w:rPr>
        <w:t xml:space="preserve">". והרמ"א כתב: "ובדיעבד או בשעת הדחק, אם מתפלל מנחה עד הלילה, </w:t>
      </w:r>
      <w:r w:rsidRPr="000D361E">
        <w:rPr>
          <w:rFonts w:ascii="David" w:hAnsi="David" w:cs="David" w:hint="cs"/>
          <w:b/>
          <w:bCs/>
          <w:sz w:val="22"/>
          <w:szCs w:val="22"/>
          <w:rtl/>
        </w:rPr>
        <w:t>דהיינו עד צאת הכוכבים</w:t>
      </w:r>
      <w:r>
        <w:rPr>
          <w:rFonts w:ascii="David" w:hAnsi="David" w:cs="David" w:hint="cs"/>
          <w:sz w:val="22"/>
          <w:szCs w:val="22"/>
          <w:rtl/>
        </w:rPr>
        <w:t xml:space="preserve">, יצא". </w:t>
      </w:r>
    </w:p>
    <w:p w:rsidR="00A27646" w:rsidRDefault="00A27646" w:rsidP="00A27646">
      <w:pPr>
        <w:spacing w:line="360" w:lineRule="auto"/>
        <w:jc w:val="both"/>
        <w:rPr>
          <w:rFonts w:ascii="David" w:hAnsi="David" w:cs="David"/>
          <w:sz w:val="22"/>
          <w:szCs w:val="22"/>
          <w:rtl/>
        </w:rPr>
      </w:pPr>
      <w:r>
        <w:rPr>
          <w:rFonts w:ascii="David" w:hAnsi="David" w:cs="David" w:hint="cs"/>
          <w:sz w:val="22"/>
          <w:szCs w:val="22"/>
          <w:rtl/>
        </w:rPr>
        <w:t>אמנם המשנה ברורה</w:t>
      </w:r>
      <w:r w:rsidRPr="000D361E">
        <w:rPr>
          <w:rFonts w:ascii="David" w:hAnsi="David" w:cs="David" w:hint="cs"/>
          <w:sz w:val="20"/>
          <w:szCs w:val="20"/>
          <w:rtl/>
        </w:rPr>
        <w:t xml:space="preserve"> (ס"ק יד)</w:t>
      </w:r>
      <w:r>
        <w:rPr>
          <w:rFonts w:ascii="David" w:hAnsi="David" w:cs="David" w:hint="cs"/>
          <w:sz w:val="22"/>
          <w:szCs w:val="22"/>
          <w:rtl/>
        </w:rPr>
        <w:t xml:space="preserve"> כתב: "</w:t>
      </w:r>
      <w:r w:rsidRPr="000D361E">
        <w:rPr>
          <w:rFonts w:ascii="David" w:hAnsi="David" w:cs="David"/>
          <w:sz w:val="22"/>
          <w:szCs w:val="22"/>
          <w:rtl/>
        </w:rPr>
        <w:t>ודע דאף שמהמחבר והרמ"א משמע דלדידן דנוהגים להתפלל מעריב אחר צ</w:t>
      </w:r>
      <w:r>
        <w:rPr>
          <w:rFonts w:ascii="David" w:hAnsi="David" w:cs="David" w:hint="cs"/>
          <w:sz w:val="22"/>
          <w:szCs w:val="22"/>
          <w:rtl/>
        </w:rPr>
        <w:t>את הכוכבים,</w:t>
      </w:r>
      <w:r w:rsidRPr="000D361E">
        <w:rPr>
          <w:rFonts w:ascii="David" w:hAnsi="David" w:cs="David"/>
          <w:sz w:val="22"/>
          <w:szCs w:val="22"/>
          <w:rtl/>
        </w:rPr>
        <w:t xml:space="preserve"> מותר להתפלל מנחה אפי</w:t>
      </w:r>
      <w:r>
        <w:rPr>
          <w:rFonts w:ascii="David" w:hAnsi="David" w:cs="David" w:hint="cs"/>
          <w:sz w:val="22"/>
          <w:szCs w:val="22"/>
          <w:rtl/>
        </w:rPr>
        <w:t>לו</w:t>
      </w:r>
      <w:r w:rsidRPr="000D361E">
        <w:rPr>
          <w:rFonts w:ascii="David" w:hAnsi="David" w:cs="David"/>
          <w:sz w:val="22"/>
          <w:szCs w:val="22"/>
          <w:rtl/>
        </w:rPr>
        <w:t xml:space="preserve"> אחר שקיעה עד סמוך לצ</w:t>
      </w:r>
      <w:r>
        <w:rPr>
          <w:rFonts w:ascii="David" w:hAnsi="David" w:cs="David" w:hint="cs"/>
          <w:sz w:val="22"/>
          <w:szCs w:val="22"/>
          <w:rtl/>
        </w:rPr>
        <w:t>את הכוכבים.</w:t>
      </w:r>
      <w:r w:rsidRPr="000D361E">
        <w:rPr>
          <w:rFonts w:ascii="David" w:hAnsi="David" w:cs="David"/>
          <w:sz w:val="22"/>
          <w:szCs w:val="22"/>
          <w:rtl/>
        </w:rPr>
        <w:t xml:space="preserve"> יש פוסקים רבים שחולקים בזה</w:t>
      </w:r>
      <w:r>
        <w:rPr>
          <w:rFonts w:ascii="David" w:hAnsi="David" w:cs="David" w:hint="cs"/>
          <w:sz w:val="22"/>
          <w:szCs w:val="22"/>
          <w:rtl/>
        </w:rPr>
        <w:t>,</w:t>
      </w:r>
      <w:r w:rsidRPr="000D361E">
        <w:rPr>
          <w:rFonts w:ascii="David" w:hAnsi="David" w:cs="David"/>
          <w:sz w:val="22"/>
          <w:szCs w:val="22"/>
          <w:rtl/>
        </w:rPr>
        <w:t xml:space="preserve"> ודעתם שתפ</w:t>
      </w:r>
      <w:r>
        <w:rPr>
          <w:rFonts w:ascii="David" w:hAnsi="David" w:cs="David" w:hint="cs"/>
          <w:sz w:val="22"/>
          <w:szCs w:val="22"/>
          <w:rtl/>
        </w:rPr>
        <w:t>י</w:t>
      </w:r>
      <w:r w:rsidRPr="000D361E">
        <w:rPr>
          <w:rFonts w:ascii="David" w:hAnsi="David" w:cs="David"/>
          <w:sz w:val="22"/>
          <w:szCs w:val="22"/>
          <w:rtl/>
        </w:rPr>
        <w:t>לת המנחה הוא רק קודם שקיעת החמה</w:t>
      </w:r>
      <w:r>
        <w:rPr>
          <w:rFonts w:ascii="David" w:hAnsi="David" w:cs="David" w:hint="cs"/>
          <w:sz w:val="22"/>
          <w:szCs w:val="22"/>
          <w:rtl/>
        </w:rPr>
        <w:t>,</w:t>
      </w:r>
      <w:r w:rsidRPr="000D361E">
        <w:rPr>
          <w:rFonts w:ascii="David" w:hAnsi="David" w:cs="David"/>
          <w:sz w:val="22"/>
          <w:szCs w:val="22"/>
          <w:rtl/>
        </w:rPr>
        <w:t xml:space="preserve"> ולכן </w:t>
      </w:r>
      <w:r w:rsidRPr="000D361E">
        <w:rPr>
          <w:rFonts w:ascii="David" w:hAnsi="David" w:cs="David"/>
          <w:b/>
          <w:bCs/>
          <w:sz w:val="22"/>
          <w:szCs w:val="22"/>
          <w:rtl/>
        </w:rPr>
        <w:t>לכתח</w:t>
      </w:r>
      <w:r w:rsidRPr="000D361E">
        <w:rPr>
          <w:rFonts w:ascii="David" w:hAnsi="David" w:cs="David" w:hint="cs"/>
          <w:b/>
          <w:bCs/>
          <w:sz w:val="22"/>
          <w:szCs w:val="22"/>
          <w:rtl/>
        </w:rPr>
        <w:t>י</w:t>
      </w:r>
      <w:r w:rsidRPr="000D361E">
        <w:rPr>
          <w:rFonts w:ascii="David" w:hAnsi="David" w:cs="David"/>
          <w:b/>
          <w:bCs/>
          <w:sz w:val="22"/>
          <w:szCs w:val="22"/>
          <w:rtl/>
        </w:rPr>
        <w:t>לה צריך כל אדם ליזהר להתפלל קודם שקיעת החמה ד</w:t>
      </w:r>
      <w:r w:rsidRPr="000D361E">
        <w:rPr>
          <w:rFonts w:ascii="David" w:hAnsi="David" w:cs="David" w:hint="cs"/>
          <w:b/>
          <w:bCs/>
          <w:sz w:val="22"/>
          <w:szCs w:val="22"/>
          <w:rtl/>
        </w:rPr>
        <w:t>ו</w:t>
      </w:r>
      <w:r w:rsidRPr="000D361E">
        <w:rPr>
          <w:rFonts w:ascii="David" w:hAnsi="David" w:cs="David"/>
          <w:b/>
          <w:bCs/>
          <w:sz w:val="22"/>
          <w:szCs w:val="22"/>
          <w:rtl/>
        </w:rPr>
        <w:t>וקא</w:t>
      </w:r>
      <w:r>
        <w:rPr>
          <w:rFonts w:ascii="David" w:hAnsi="David" w:cs="David" w:hint="cs"/>
          <w:sz w:val="22"/>
          <w:szCs w:val="22"/>
          <w:rtl/>
        </w:rPr>
        <w:t>.</w:t>
      </w:r>
      <w:r w:rsidRPr="000D361E">
        <w:rPr>
          <w:rFonts w:ascii="David" w:hAnsi="David" w:cs="David"/>
          <w:sz w:val="22"/>
          <w:szCs w:val="22"/>
          <w:rtl/>
        </w:rPr>
        <w:t xml:space="preserve"> דהיינו </w:t>
      </w:r>
      <w:r w:rsidRPr="00B526DE">
        <w:rPr>
          <w:rFonts w:ascii="David" w:hAnsi="David" w:cs="David"/>
          <w:b/>
          <w:bCs/>
          <w:sz w:val="22"/>
          <w:szCs w:val="22"/>
          <w:rtl/>
        </w:rPr>
        <w:t>שיגמור</w:t>
      </w:r>
      <w:r w:rsidRPr="000D361E">
        <w:rPr>
          <w:rFonts w:ascii="David" w:hAnsi="David" w:cs="David"/>
          <w:sz w:val="22"/>
          <w:szCs w:val="22"/>
          <w:rtl/>
        </w:rPr>
        <w:t xml:space="preserve"> תפלתו בעוד שלא נתכסה השמש מעינינו</w:t>
      </w:r>
      <w:r>
        <w:rPr>
          <w:rFonts w:ascii="David" w:hAnsi="David" w:cs="David" w:hint="cs"/>
          <w:sz w:val="22"/>
          <w:szCs w:val="22"/>
          <w:rtl/>
        </w:rPr>
        <w:t>,</w:t>
      </w:r>
      <w:r w:rsidRPr="000D361E">
        <w:rPr>
          <w:rFonts w:ascii="David" w:hAnsi="David" w:cs="David"/>
          <w:sz w:val="22"/>
          <w:szCs w:val="22"/>
          <w:rtl/>
        </w:rPr>
        <w:t xml:space="preserve"> ומוטב להתפלל בזמנה ביחידות מלהתפלל אח</w:t>
      </w:r>
      <w:r>
        <w:rPr>
          <w:rFonts w:ascii="David" w:hAnsi="David" w:cs="David" w:hint="cs"/>
          <w:sz w:val="22"/>
          <w:szCs w:val="22"/>
          <w:rtl/>
        </w:rPr>
        <w:t>ר כך</w:t>
      </w:r>
      <w:r w:rsidRPr="000D361E">
        <w:rPr>
          <w:rFonts w:ascii="David" w:hAnsi="David" w:cs="David"/>
          <w:sz w:val="22"/>
          <w:szCs w:val="22"/>
          <w:rtl/>
        </w:rPr>
        <w:t xml:space="preserve"> בצ</w:t>
      </w:r>
      <w:r>
        <w:rPr>
          <w:rFonts w:ascii="David" w:hAnsi="David" w:cs="David" w:hint="cs"/>
          <w:sz w:val="22"/>
          <w:szCs w:val="22"/>
          <w:rtl/>
        </w:rPr>
        <w:t>י</w:t>
      </w:r>
      <w:r w:rsidRPr="000D361E">
        <w:rPr>
          <w:rFonts w:ascii="David" w:hAnsi="David" w:cs="David"/>
          <w:sz w:val="22"/>
          <w:szCs w:val="22"/>
          <w:rtl/>
        </w:rPr>
        <w:t>בור</w:t>
      </w:r>
      <w:r>
        <w:rPr>
          <w:rFonts w:ascii="David" w:hAnsi="David" w:cs="David" w:hint="cs"/>
          <w:sz w:val="22"/>
          <w:szCs w:val="22"/>
          <w:rtl/>
        </w:rPr>
        <w:t>.</w:t>
      </w:r>
      <w:r w:rsidRPr="00B526DE">
        <w:rPr>
          <w:rFonts w:ascii="David" w:hAnsi="David" w:cs="David"/>
          <w:b/>
          <w:bCs/>
          <w:sz w:val="22"/>
          <w:szCs w:val="22"/>
          <w:rtl/>
        </w:rPr>
        <w:t xml:space="preserve"> ובדיעבד </w:t>
      </w:r>
      <w:r w:rsidRPr="000D361E">
        <w:rPr>
          <w:rFonts w:ascii="David" w:hAnsi="David" w:cs="David"/>
          <w:sz w:val="22"/>
          <w:szCs w:val="22"/>
          <w:rtl/>
        </w:rPr>
        <w:t>יוכל לסמוך על דעת המקילים להתפלל אחר שקיעה</w:t>
      </w:r>
      <w:r>
        <w:rPr>
          <w:rFonts w:ascii="David" w:hAnsi="David" w:cs="David" w:hint="cs"/>
          <w:sz w:val="22"/>
          <w:szCs w:val="22"/>
          <w:rtl/>
        </w:rPr>
        <w:t>,</w:t>
      </w:r>
      <w:r w:rsidRPr="000D361E">
        <w:rPr>
          <w:rFonts w:ascii="David" w:hAnsi="David" w:cs="David"/>
          <w:sz w:val="22"/>
          <w:szCs w:val="22"/>
          <w:rtl/>
        </w:rPr>
        <w:t xml:space="preserve"> עד רבע שעה קודם צ</w:t>
      </w:r>
      <w:r>
        <w:rPr>
          <w:rFonts w:ascii="David" w:hAnsi="David" w:cs="David" w:hint="cs"/>
          <w:sz w:val="22"/>
          <w:szCs w:val="22"/>
          <w:rtl/>
        </w:rPr>
        <w:t>את הכוכבים</w:t>
      </w:r>
      <w:r w:rsidRPr="000D361E">
        <w:rPr>
          <w:rFonts w:ascii="David" w:hAnsi="David" w:cs="David"/>
          <w:sz w:val="22"/>
          <w:szCs w:val="22"/>
          <w:rtl/>
        </w:rPr>
        <w:t>"</w:t>
      </w:r>
      <w:r>
        <w:rPr>
          <w:rFonts w:ascii="David" w:hAnsi="David" w:cs="David" w:hint="cs"/>
          <w:sz w:val="22"/>
          <w:szCs w:val="22"/>
          <w:rtl/>
        </w:rPr>
        <w:t>.</w:t>
      </w:r>
    </w:p>
    <w:p w:rsidR="00A27646" w:rsidRDefault="00A27646" w:rsidP="00A27646">
      <w:pPr>
        <w:spacing w:line="360" w:lineRule="auto"/>
        <w:jc w:val="both"/>
        <w:rPr>
          <w:rFonts w:cs="David"/>
          <w:sz w:val="22"/>
          <w:szCs w:val="22"/>
          <w:rtl/>
        </w:rPr>
      </w:pPr>
      <w:r>
        <w:rPr>
          <w:rFonts w:ascii="David" w:hAnsi="David" w:cs="David" w:hint="cs"/>
          <w:sz w:val="22"/>
          <w:szCs w:val="22"/>
          <w:rtl/>
        </w:rPr>
        <w:t xml:space="preserve">אמנם </w:t>
      </w:r>
      <w:r>
        <w:rPr>
          <w:rFonts w:cs="David" w:hint="cs"/>
          <w:sz w:val="22"/>
          <w:szCs w:val="22"/>
          <w:rtl/>
        </w:rPr>
        <w:t xml:space="preserve">בשו"ת יביע אומר (7) כתב: "מסקנא דדינא, שמותר להתחיל להתפלל מנחה בתוך בין השמשות שלנו, שנשמך שלוש עשרה דקות וחצי (זמניות) אחר השקיעה, ואע"פ שיודע מראש שלא יוכל לסיים את תפילתו אלא לאחר הזמן הנ"ל, עיי"ש כל דבריו ובמה שהביא בהערה מדברי שו"ת משנה הלכות. </w:t>
      </w:r>
      <w:r>
        <w:rPr>
          <w:rFonts w:ascii="David" w:hAnsi="David" w:cs="David" w:hint="cs"/>
          <w:sz w:val="22"/>
          <w:szCs w:val="22"/>
          <w:rtl/>
        </w:rPr>
        <w:t>וראה עוד בהרחבה בערוך השלחן (5),</w:t>
      </w:r>
      <w:r>
        <w:rPr>
          <w:rFonts w:cs="David" w:hint="cs"/>
          <w:sz w:val="22"/>
          <w:szCs w:val="22"/>
          <w:rtl/>
        </w:rPr>
        <w:t xml:space="preserve"> בשו"ת אור לציון (8), בילקוט יוסף </w:t>
      </w:r>
      <w:r w:rsidRPr="001923FC">
        <w:rPr>
          <w:rFonts w:cs="David" w:hint="cs"/>
          <w:sz w:val="20"/>
          <w:szCs w:val="20"/>
          <w:rtl/>
        </w:rPr>
        <w:t xml:space="preserve">(9) סי' רלג סע' ג), </w:t>
      </w:r>
      <w:r w:rsidRPr="00B00C16">
        <w:rPr>
          <w:rFonts w:cs="David" w:hint="cs"/>
          <w:sz w:val="22"/>
          <w:szCs w:val="22"/>
          <w:rtl/>
        </w:rPr>
        <w:t xml:space="preserve">ובספר </w:t>
      </w:r>
      <w:r>
        <w:rPr>
          <w:rFonts w:cs="David" w:hint="cs"/>
          <w:sz w:val="22"/>
          <w:szCs w:val="22"/>
          <w:rtl/>
        </w:rPr>
        <w:t>תפילה כמפגש (11).</w:t>
      </w:r>
    </w:p>
    <w:p w:rsidR="00A27646" w:rsidRPr="002616C8" w:rsidRDefault="00A27646" w:rsidP="00A27646">
      <w:pPr>
        <w:spacing w:line="360" w:lineRule="auto"/>
        <w:jc w:val="both"/>
        <w:rPr>
          <w:rFonts w:ascii="David" w:hAnsi="David" w:cs="David"/>
          <w:sz w:val="22"/>
          <w:szCs w:val="22"/>
          <w:rtl/>
        </w:rPr>
      </w:pPr>
      <w:r w:rsidRPr="00B47D6F">
        <w:rPr>
          <w:rFonts w:ascii="David" w:hAnsi="David" w:cs="David"/>
          <w:b/>
          <w:bCs/>
          <w:sz w:val="22"/>
          <w:szCs w:val="22"/>
          <w:rtl/>
        </w:rPr>
        <w:t>• נקלע למנין שמתפללים מנחה מאוחר לפי שיטת רבנו תם, כיצד ינהג למעשה</w:t>
      </w:r>
      <w:r w:rsidRPr="00B47D6F">
        <w:rPr>
          <w:rFonts w:ascii="David" w:hAnsi="David" w:cs="David" w:hint="cs"/>
          <w:b/>
          <w:bCs/>
          <w:sz w:val="22"/>
          <w:szCs w:val="22"/>
          <w:rtl/>
        </w:rPr>
        <w:t xml:space="preserve"> -</w:t>
      </w:r>
      <w:r>
        <w:rPr>
          <w:rFonts w:ascii="David" w:hAnsi="David" w:cs="David" w:hint="cs"/>
          <w:sz w:val="22"/>
          <w:szCs w:val="22"/>
          <w:rtl/>
        </w:rPr>
        <w:t xml:space="preserve"> שבט הלוי (8).</w:t>
      </w:r>
    </w:p>
    <w:p w:rsidR="00A27646" w:rsidRPr="002616C8" w:rsidRDefault="00A27646" w:rsidP="00A27646">
      <w:pPr>
        <w:spacing w:line="360" w:lineRule="auto"/>
        <w:jc w:val="both"/>
        <w:rPr>
          <w:rFonts w:ascii="David" w:hAnsi="David" w:cs="David"/>
          <w:sz w:val="22"/>
          <w:szCs w:val="22"/>
          <w:rtl/>
        </w:rPr>
      </w:pPr>
      <w:r w:rsidRPr="000F1CF5">
        <w:rPr>
          <w:rFonts w:ascii="David" w:hAnsi="David" w:cs="David"/>
          <w:b/>
          <w:bCs/>
          <w:sz w:val="22"/>
          <w:szCs w:val="22"/>
          <w:rtl/>
        </w:rPr>
        <w:t>•</w:t>
      </w:r>
      <w:r w:rsidRPr="000F1CF5">
        <w:rPr>
          <w:rFonts w:ascii="David" w:hAnsi="David" w:cs="David" w:hint="cs"/>
          <w:b/>
          <w:bCs/>
          <w:sz w:val="22"/>
          <w:szCs w:val="22"/>
          <w:rtl/>
        </w:rPr>
        <w:t xml:space="preserve"> </w:t>
      </w:r>
      <w:r w:rsidRPr="000F1CF5">
        <w:rPr>
          <w:rFonts w:ascii="David" w:hAnsi="David" w:cs="David"/>
          <w:b/>
          <w:bCs/>
          <w:sz w:val="22"/>
          <w:szCs w:val="22"/>
          <w:rtl/>
        </w:rPr>
        <w:t xml:space="preserve"> מנחה לאחר חצות היום קודם זמן "מנחה גדולה" </w:t>
      </w:r>
      <w:r w:rsidRPr="000F1CF5">
        <w:rPr>
          <w:rFonts w:ascii="David" w:hAnsi="David" w:cs="David"/>
          <w:sz w:val="20"/>
          <w:szCs w:val="20"/>
          <w:rtl/>
        </w:rPr>
        <w:t>[שהוא חצי שעה לאחר חצות היום]</w:t>
      </w:r>
      <w:r w:rsidRPr="000F1CF5">
        <w:rPr>
          <w:rFonts w:ascii="David" w:hAnsi="David" w:cs="David" w:hint="cs"/>
          <w:sz w:val="20"/>
          <w:szCs w:val="20"/>
          <w:rtl/>
        </w:rPr>
        <w:t xml:space="preserve"> </w:t>
      </w:r>
      <w:r>
        <w:rPr>
          <w:rFonts w:ascii="David" w:hAnsi="David" w:cs="David" w:hint="cs"/>
          <w:sz w:val="22"/>
          <w:szCs w:val="22"/>
          <w:rtl/>
        </w:rPr>
        <w:t>- הליכות שלמה</w:t>
      </w:r>
      <w:r w:rsidRPr="000F1CF5">
        <w:rPr>
          <w:rFonts w:ascii="David" w:hAnsi="David" w:cs="David" w:hint="cs"/>
          <w:sz w:val="20"/>
          <w:szCs w:val="20"/>
          <w:rtl/>
        </w:rPr>
        <w:t xml:space="preserve"> (10) סע' א).</w:t>
      </w:r>
    </w:p>
    <w:p w:rsidR="00A27646" w:rsidRPr="00666711" w:rsidRDefault="00A27646" w:rsidP="00A27646">
      <w:pPr>
        <w:spacing w:line="360" w:lineRule="auto"/>
        <w:jc w:val="both"/>
        <w:rPr>
          <w:rFonts w:ascii="David" w:hAnsi="David" w:cs="David"/>
          <w:sz w:val="22"/>
          <w:szCs w:val="22"/>
          <w:rtl/>
        </w:rPr>
      </w:pPr>
      <w:r w:rsidRPr="000F1CF5">
        <w:rPr>
          <w:rFonts w:ascii="David" w:hAnsi="David" w:cs="David"/>
          <w:b/>
          <w:bCs/>
          <w:sz w:val="22"/>
          <w:szCs w:val="22"/>
          <w:rtl/>
        </w:rPr>
        <w:t>•</w:t>
      </w:r>
      <w:r w:rsidRPr="000F1CF5">
        <w:rPr>
          <w:rFonts w:ascii="David" w:hAnsi="David" w:cs="David" w:hint="cs"/>
          <w:b/>
          <w:bCs/>
          <w:sz w:val="22"/>
          <w:szCs w:val="22"/>
          <w:rtl/>
        </w:rPr>
        <w:t xml:space="preserve"> </w:t>
      </w:r>
      <w:r w:rsidRPr="000F1CF5">
        <w:rPr>
          <w:rFonts w:ascii="David" w:hAnsi="David" w:cs="David"/>
          <w:b/>
          <w:bCs/>
          <w:sz w:val="22"/>
          <w:szCs w:val="22"/>
          <w:rtl/>
        </w:rPr>
        <w:t>אימתי ראוי [אם בכלל] להתפלל "מנחה קצרה"</w:t>
      </w:r>
      <w:r w:rsidRPr="000F1CF5">
        <w:rPr>
          <w:rFonts w:ascii="David" w:hAnsi="David" w:cs="David" w:hint="cs"/>
          <w:b/>
          <w:bCs/>
          <w:sz w:val="22"/>
          <w:szCs w:val="22"/>
          <w:rtl/>
        </w:rPr>
        <w:t xml:space="preserve"> - </w:t>
      </w:r>
      <w:r>
        <w:rPr>
          <w:rFonts w:ascii="David" w:hAnsi="David" w:cs="David" w:hint="cs"/>
          <w:sz w:val="22"/>
          <w:szCs w:val="22"/>
          <w:rtl/>
        </w:rPr>
        <w:t>בשו"ע (8) נפסק: "ב</w:t>
      </w:r>
      <w:r w:rsidRPr="00666711">
        <w:rPr>
          <w:rFonts w:ascii="David" w:hAnsi="David" w:cs="David"/>
          <w:sz w:val="22"/>
          <w:szCs w:val="22"/>
          <w:rtl/>
        </w:rPr>
        <w:t>שעת הדחק, כגון שירא שיעבור זמן התפלה, יוכל להתפלל מיד בקול רם, והצבור מתפללי</w:t>
      </w:r>
      <w:r>
        <w:rPr>
          <w:rFonts w:ascii="David" w:hAnsi="David" w:cs="David" w:hint="cs"/>
          <w:sz w:val="22"/>
          <w:szCs w:val="22"/>
          <w:rtl/>
        </w:rPr>
        <w:t>ם</w:t>
      </w:r>
      <w:r w:rsidRPr="00666711">
        <w:rPr>
          <w:rFonts w:ascii="David" w:hAnsi="David" w:cs="David"/>
          <w:sz w:val="22"/>
          <w:szCs w:val="22"/>
          <w:rtl/>
        </w:rPr>
        <w:t xml:space="preserve"> עמו מלה במלה בלחש עד לאחר הא</w:t>
      </w:r>
      <w:r>
        <w:rPr>
          <w:rFonts w:ascii="David" w:hAnsi="David" w:cs="David" w:hint="cs"/>
          <w:sz w:val="22"/>
          <w:szCs w:val="22"/>
          <w:rtl/>
        </w:rPr>
        <w:t>-</w:t>
      </w:r>
      <w:r w:rsidRPr="00666711">
        <w:rPr>
          <w:rFonts w:ascii="David" w:hAnsi="David" w:cs="David"/>
          <w:sz w:val="22"/>
          <w:szCs w:val="22"/>
          <w:rtl/>
        </w:rPr>
        <w:t>ל הקדוש</w:t>
      </w:r>
      <w:r>
        <w:rPr>
          <w:rFonts w:ascii="David" w:hAnsi="David" w:cs="David" w:hint="cs"/>
          <w:sz w:val="22"/>
          <w:szCs w:val="22"/>
          <w:rtl/>
        </w:rPr>
        <w:t>". וכתב ה</w:t>
      </w:r>
      <w:r w:rsidRPr="00666711">
        <w:rPr>
          <w:rFonts w:ascii="David" w:hAnsi="David" w:cs="David"/>
          <w:sz w:val="22"/>
          <w:szCs w:val="22"/>
          <w:rtl/>
        </w:rPr>
        <w:t xml:space="preserve">משנה ברורה </w:t>
      </w:r>
      <w:r w:rsidRPr="00BC76D5">
        <w:rPr>
          <w:rFonts w:ascii="David" w:hAnsi="David" w:cs="David" w:hint="cs"/>
          <w:sz w:val="20"/>
          <w:szCs w:val="20"/>
          <w:rtl/>
        </w:rPr>
        <w:t xml:space="preserve">(ס"ק ו) </w:t>
      </w:r>
      <w:r>
        <w:rPr>
          <w:rFonts w:ascii="David" w:hAnsi="David" w:cs="David" w:hint="cs"/>
          <w:sz w:val="22"/>
          <w:szCs w:val="22"/>
          <w:rtl/>
        </w:rPr>
        <w:t>"</w:t>
      </w:r>
      <w:r w:rsidRPr="00666711">
        <w:rPr>
          <w:rFonts w:ascii="David" w:hAnsi="David" w:cs="David"/>
          <w:sz w:val="22"/>
          <w:szCs w:val="22"/>
          <w:rtl/>
        </w:rPr>
        <w:t>ובלא שעת הדחק</w:t>
      </w:r>
      <w:r>
        <w:rPr>
          <w:rFonts w:ascii="David" w:hAnsi="David" w:cs="David" w:hint="cs"/>
          <w:sz w:val="22"/>
          <w:szCs w:val="22"/>
          <w:rtl/>
        </w:rPr>
        <w:t>,</w:t>
      </w:r>
      <w:r w:rsidRPr="00666711">
        <w:rPr>
          <w:rFonts w:ascii="David" w:hAnsi="David" w:cs="David"/>
          <w:sz w:val="22"/>
          <w:szCs w:val="22"/>
          <w:rtl/>
        </w:rPr>
        <w:t xml:space="preserve"> הסכימו הרבה מהאחרונים שלא לעשות כן</w:t>
      </w:r>
      <w:r>
        <w:rPr>
          <w:rFonts w:ascii="David" w:hAnsi="David" w:cs="David" w:hint="cs"/>
          <w:sz w:val="22"/>
          <w:szCs w:val="22"/>
          <w:rtl/>
        </w:rPr>
        <w:t>,</w:t>
      </w:r>
      <w:r w:rsidRPr="00666711">
        <w:rPr>
          <w:rFonts w:ascii="David" w:hAnsi="David" w:cs="David"/>
          <w:sz w:val="22"/>
          <w:szCs w:val="22"/>
          <w:rtl/>
        </w:rPr>
        <w:t xml:space="preserve"> כי עיקר התקנה היתה מדינא להתפלל מתחלה בלחש ואח</w:t>
      </w:r>
      <w:r>
        <w:rPr>
          <w:rFonts w:ascii="David" w:hAnsi="David" w:cs="David" w:hint="cs"/>
          <w:sz w:val="22"/>
          <w:szCs w:val="22"/>
          <w:rtl/>
        </w:rPr>
        <w:t xml:space="preserve">ר כך </w:t>
      </w:r>
      <w:r>
        <w:rPr>
          <w:rFonts w:ascii="David" w:hAnsi="David" w:cs="David"/>
          <w:sz w:val="22"/>
          <w:szCs w:val="22"/>
          <w:rtl/>
        </w:rPr>
        <w:t>בקול ר</w:t>
      </w:r>
      <w:r w:rsidRPr="00BC76D5">
        <w:rPr>
          <w:rFonts w:ascii="David" w:hAnsi="David" w:cs="David"/>
          <w:sz w:val="22"/>
          <w:szCs w:val="22"/>
          <w:rtl/>
        </w:rPr>
        <w:t>ם</w:t>
      </w:r>
      <w:r w:rsidRPr="00BC76D5">
        <w:rPr>
          <w:rFonts w:ascii="David" w:hAnsi="David" w:cs="David" w:hint="cs"/>
          <w:sz w:val="22"/>
          <w:szCs w:val="22"/>
          <w:rtl/>
        </w:rPr>
        <w:t>". ור</w:t>
      </w:r>
      <w:r>
        <w:rPr>
          <w:rFonts w:ascii="David" w:hAnsi="David" w:cs="David" w:hint="cs"/>
          <w:sz w:val="22"/>
          <w:szCs w:val="22"/>
          <w:rtl/>
        </w:rPr>
        <w:t xml:space="preserve">אה בילקוט יוסף </w:t>
      </w:r>
      <w:r w:rsidRPr="00666711">
        <w:rPr>
          <w:rFonts w:ascii="David" w:hAnsi="David" w:cs="David" w:hint="cs"/>
          <w:sz w:val="20"/>
          <w:szCs w:val="20"/>
          <w:rtl/>
        </w:rPr>
        <w:t xml:space="preserve">(9) סי' רלב) </w:t>
      </w:r>
      <w:r>
        <w:rPr>
          <w:rFonts w:ascii="David" w:hAnsi="David" w:cs="David" w:hint="cs"/>
          <w:sz w:val="22"/>
          <w:szCs w:val="22"/>
          <w:rtl/>
        </w:rPr>
        <w:t>במה שכתב בזה בנדון "</w:t>
      </w:r>
      <w:r w:rsidRPr="00666711">
        <w:rPr>
          <w:rFonts w:ascii="David" w:hAnsi="David" w:cs="David" w:hint="cs"/>
          <w:b/>
          <w:bCs/>
          <w:sz w:val="22"/>
          <w:szCs w:val="22"/>
          <w:rtl/>
        </w:rPr>
        <w:t>מנחה קצרה</w:t>
      </w:r>
      <w:r>
        <w:rPr>
          <w:rFonts w:ascii="David" w:hAnsi="David" w:cs="David" w:hint="cs"/>
          <w:sz w:val="22"/>
          <w:szCs w:val="22"/>
          <w:rtl/>
        </w:rPr>
        <w:t>".</w:t>
      </w:r>
    </w:p>
    <w:p w:rsidR="00A27646" w:rsidRPr="002616C8" w:rsidRDefault="00A27646" w:rsidP="00A27646">
      <w:pPr>
        <w:spacing w:line="360" w:lineRule="auto"/>
        <w:jc w:val="both"/>
        <w:rPr>
          <w:rFonts w:ascii="David" w:hAnsi="David" w:cs="David"/>
          <w:sz w:val="22"/>
          <w:szCs w:val="22"/>
          <w:rtl/>
        </w:rPr>
      </w:pPr>
      <w:r w:rsidRPr="00142D61">
        <w:rPr>
          <w:rFonts w:ascii="David" w:hAnsi="David" w:cs="David"/>
          <w:b/>
          <w:bCs/>
          <w:sz w:val="22"/>
          <w:szCs w:val="22"/>
          <w:rtl/>
        </w:rPr>
        <w:t>•</w:t>
      </w:r>
      <w:r w:rsidRPr="00142D61">
        <w:rPr>
          <w:rFonts w:ascii="David" w:hAnsi="David" w:cs="David" w:hint="cs"/>
          <w:b/>
          <w:bCs/>
          <w:sz w:val="22"/>
          <w:szCs w:val="22"/>
          <w:rtl/>
        </w:rPr>
        <w:t xml:space="preserve"> </w:t>
      </w:r>
      <w:r w:rsidRPr="00142D61">
        <w:rPr>
          <w:rFonts w:ascii="David" w:hAnsi="David" w:cs="David"/>
          <w:b/>
          <w:bCs/>
          <w:sz w:val="22"/>
          <w:szCs w:val="22"/>
          <w:rtl/>
        </w:rPr>
        <w:t xml:space="preserve">סדר תפילת מנחה • נפילת אפים </w:t>
      </w:r>
      <w:r w:rsidRPr="00DF6A70">
        <w:rPr>
          <w:rFonts w:ascii="David" w:hAnsi="David" w:cs="David"/>
          <w:b/>
          <w:bCs/>
          <w:sz w:val="18"/>
          <w:szCs w:val="18"/>
          <w:rtl/>
        </w:rPr>
        <w:t>במנחה</w:t>
      </w:r>
      <w:r w:rsidRPr="00142D61">
        <w:rPr>
          <w:rFonts w:ascii="David" w:hAnsi="David" w:cs="David"/>
          <w:b/>
          <w:bCs/>
          <w:sz w:val="22"/>
          <w:szCs w:val="22"/>
          <w:rtl/>
        </w:rPr>
        <w:t xml:space="preserve"> • חיוב תפילת מנחה במקום חופה</w:t>
      </w:r>
      <w:r w:rsidRPr="00142D61">
        <w:rPr>
          <w:rFonts w:ascii="David" w:hAnsi="David" w:cs="David" w:hint="cs"/>
          <w:b/>
          <w:bCs/>
          <w:sz w:val="22"/>
          <w:szCs w:val="22"/>
          <w:rtl/>
        </w:rPr>
        <w:t xml:space="preserve"> - </w:t>
      </w:r>
      <w:r>
        <w:rPr>
          <w:rFonts w:ascii="David" w:hAnsi="David" w:cs="David" w:hint="cs"/>
          <w:sz w:val="22"/>
          <w:szCs w:val="22"/>
          <w:rtl/>
        </w:rPr>
        <w:t>הליכות שלמה</w:t>
      </w:r>
      <w:r w:rsidRPr="000F1CF5">
        <w:rPr>
          <w:rFonts w:ascii="David" w:hAnsi="David" w:cs="David" w:hint="cs"/>
          <w:sz w:val="20"/>
          <w:szCs w:val="20"/>
          <w:rtl/>
        </w:rPr>
        <w:t xml:space="preserve"> (10) סע' </w:t>
      </w:r>
      <w:r>
        <w:rPr>
          <w:rFonts w:ascii="David" w:hAnsi="David" w:cs="David" w:hint="cs"/>
          <w:sz w:val="20"/>
          <w:szCs w:val="20"/>
          <w:rtl/>
        </w:rPr>
        <w:t>ב-ז).</w:t>
      </w:r>
    </w:p>
    <w:p w:rsidR="00A27646" w:rsidRPr="00B06263" w:rsidRDefault="00A27646" w:rsidP="00A27646">
      <w:pPr>
        <w:spacing w:line="360" w:lineRule="auto"/>
        <w:jc w:val="both"/>
        <w:rPr>
          <w:rFonts w:ascii="David" w:hAnsi="David" w:cs="David" w:hint="cs"/>
          <w:sz w:val="22"/>
          <w:szCs w:val="22"/>
          <w:rtl/>
        </w:rPr>
      </w:pPr>
      <w:r w:rsidRPr="001923FC">
        <w:rPr>
          <w:rFonts w:ascii="David" w:hAnsi="David" w:cs="David"/>
          <w:b/>
          <w:bCs/>
          <w:sz w:val="22"/>
          <w:szCs w:val="22"/>
          <w:rtl/>
        </w:rPr>
        <w:t xml:space="preserve">• </w:t>
      </w:r>
      <w:r w:rsidRPr="001923FC">
        <w:rPr>
          <w:rFonts w:ascii="David" w:hAnsi="David" w:cs="David" w:hint="cs"/>
          <w:b/>
          <w:bCs/>
          <w:sz w:val="22"/>
          <w:szCs w:val="22"/>
          <w:rtl/>
        </w:rPr>
        <w:t xml:space="preserve"> </w:t>
      </w:r>
      <w:r w:rsidRPr="001923FC">
        <w:rPr>
          <w:rFonts w:ascii="David" w:hAnsi="David" w:cs="David"/>
          <w:b/>
          <w:bCs/>
          <w:sz w:val="22"/>
          <w:szCs w:val="22"/>
          <w:rtl/>
        </w:rPr>
        <w:t>זמן תפילת מנחה המועדף כאשר רוצה לאכול סעודה</w:t>
      </w:r>
      <w:r w:rsidRPr="001923FC">
        <w:rPr>
          <w:rFonts w:ascii="David" w:hAnsi="David" w:cs="David" w:hint="cs"/>
          <w:b/>
          <w:bCs/>
          <w:sz w:val="22"/>
          <w:szCs w:val="22"/>
          <w:rtl/>
        </w:rPr>
        <w:t xml:space="preserve"> - </w:t>
      </w:r>
      <w:r>
        <w:rPr>
          <w:rFonts w:cs="David" w:hint="cs"/>
          <w:sz w:val="22"/>
          <w:szCs w:val="22"/>
          <w:rtl/>
        </w:rPr>
        <w:t xml:space="preserve">ילקוט יוסף </w:t>
      </w:r>
      <w:r w:rsidRPr="001923FC">
        <w:rPr>
          <w:rFonts w:cs="David" w:hint="cs"/>
          <w:sz w:val="20"/>
          <w:szCs w:val="20"/>
          <w:rtl/>
        </w:rPr>
        <w:t>(9) סי' רלג סע' א).</w:t>
      </w:r>
      <w:r w:rsidRPr="001923FC">
        <w:rPr>
          <w:rFonts w:ascii="David" w:hAnsi="David" w:cs="David"/>
          <w:sz w:val="20"/>
          <w:szCs w:val="20"/>
          <w:rtl/>
        </w:rPr>
        <w:t xml:space="preserve"> </w:t>
      </w:r>
    </w:p>
    <w:p w:rsidR="00A27646" w:rsidRDefault="00A27646" w:rsidP="00A27646">
      <w:pPr>
        <w:pStyle w:val="a4"/>
        <w:spacing w:before="360" w:after="240" w:line="240" w:lineRule="auto"/>
        <w:ind w:firstLine="0"/>
        <w:rPr>
          <w:rFonts w:cs="Keren" w:hint="cs"/>
          <w:sz w:val="36"/>
          <w:szCs w:val="36"/>
          <w:rtl/>
        </w:rPr>
      </w:pPr>
      <w:r>
        <w:rPr>
          <w:rFonts w:cs="Keren" w:hint="cs"/>
          <w:sz w:val="36"/>
          <w:szCs w:val="36"/>
          <w:rtl/>
        </w:rPr>
        <w:lastRenderedPageBreak/>
        <w:t xml:space="preserve">תפילת ערבית רשות </w:t>
      </w:r>
    </w:p>
    <w:p w:rsidR="00A27646" w:rsidRDefault="00A27646" w:rsidP="00A27646">
      <w:pPr>
        <w:pStyle w:val="a4"/>
        <w:spacing w:line="240" w:lineRule="exact"/>
        <w:ind w:firstLine="0"/>
        <w:jc w:val="both"/>
        <w:rPr>
          <w:rFonts w:cs="Keren" w:hint="cs"/>
          <w:sz w:val="36"/>
          <w:szCs w:val="36"/>
          <w:rtl/>
        </w:rPr>
      </w:pPr>
    </w:p>
    <w:p w:rsidR="00A27646" w:rsidRDefault="00A27646" w:rsidP="00A27646">
      <w:pPr>
        <w:widowControl w:val="0"/>
        <w:autoSpaceDE w:val="0"/>
        <w:autoSpaceDN w:val="0"/>
        <w:adjustRightInd w:val="0"/>
        <w:spacing w:line="360" w:lineRule="auto"/>
        <w:jc w:val="both"/>
        <w:rPr>
          <w:rFonts w:cs="David" w:hint="cs"/>
          <w:b/>
          <w:bCs/>
          <w:rtl/>
        </w:rPr>
      </w:pPr>
      <w:r w:rsidRPr="00ED23DF">
        <w:rPr>
          <w:rFonts w:cs="David" w:hint="cs"/>
          <w:b/>
          <w:bCs/>
          <w:rtl/>
        </w:rPr>
        <w:t>א.</w:t>
      </w:r>
      <w:r w:rsidRPr="00ED23DF">
        <w:rPr>
          <w:rFonts w:cs="David" w:hint="cs"/>
          <w:rtl/>
        </w:rPr>
        <w:t xml:space="preserve"> במשנה בברכות </w:t>
      </w:r>
      <w:r>
        <w:rPr>
          <w:rFonts w:cs="David" w:hint="cs"/>
          <w:rtl/>
        </w:rPr>
        <w:t xml:space="preserve">(1) </w:t>
      </w:r>
      <w:r w:rsidRPr="00ED23DF">
        <w:rPr>
          <w:rFonts w:cs="David" w:hint="cs"/>
          <w:rtl/>
        </w:rPr>
        <w:t xml:space="preserve">מובא כי "תפילת הערב </w:t>
      </w:r>
      <w:r w:rsidRPr="00ED23DF">
        <w:rPr>
          <w:rFonts w:cs="David" w:hint="cs"/>
          <w:b/>
          <w:bCs/>
          <w:rtl/>
        </w:rPr>
        <w:t>אין לה קבע</w:t>
      </w:r>
      <w:r w:rsidRPr="00ED23DF">
        <w:rPr>
          <w:rFonts w:cs="David" w:hint="cs"/>
          <w:rtl/>
        </w:rPr>
        <w:t>"</w:t>
      </w:r>
      <w:r>
        <w:rPr>
          <w:rFonts w:cs="David" w:hint="cs"/>
          <w:rtl/>
        </w:rPr>
        <w:t>.</w:t>
      </w:r>
      <w:r w:rsidRPr="00ED23DF">
        <w:rPr>
          <w:rFonts w:cs="David" w:hint="cs"/>
          <w:rtl/>
        </w:rPr>
        <w:t xml:space="preserve"> ונתבאר בגמרא</w:t>
      </w:r>
      <w:r w:rsidRPr="00CD357E">
        <w:rPr>
          <w:rFonts w:cs="David" w:hint="cs"/>
          <w:sz w:val="20"/>
          <w:szCs w:val="20"/>
          <w:rtl/>
        </w:rPr>
        <w:t xml:space="preserve"> (1) ברכות כו, ב) </w:t>
      </w:r>
      <w:r w:rsidRPr="00ED23DF">
        <w:rPr>
          <w:rFonts w:cs="David" w:hint="cs"/>
          <w:rtl/>
        </w:rPr>
        <w:t xml:space="preserve">שהתפילה נתקנה על ידי </w:t>
      </w:r>
      <w:r w:rsidRPr="00ED23DF">
        <w:rPr>
          <w:rFonts w:cs="David" w:hint="cs"/>
          <w:b/>
          <w:bCs/>
          <w:rtl/>
        </w:rPr>
        <w:t>יעקב אבינו</w:t>
      </w:r>
      <w:r w:rsidRPr="00ED23DF">
        <w:rPr>
          <w:rFonts w:cs="David" w:hint="cs"/>
          <w:rtl/>
        </w:rPr>
        <w:t xml:space="preserve"> והיא כנגד "</w:t>
      </w:r>
      <w:r w:rsidRPr="00ED23DF">
        <w:rPr>
          <w:rFonts w:cs="David" w:hint="cs"/>
          <w:b/>
          <w:bCs/>
          <w:rtl/>
        </w:rPr>
        <w:t>איברים ופדרים</w:t>
      </w:r>
      <w:r w:rsidRPr="00ED23DF">
        <w:rPr>
          <w:rFonts w:cs="David" w:hint="cs"/>
          <w:rtl/>
        </w:rPr>
        <w:t xml:space="preserve"> הקרבים </w:t>
      </w:r>
      <w:r w:rsidRPr="00CD357E">
        <w:rPr>
          <w:rFonts w:cs="David" w:hint="cs"/>
          <w:b/>
          <w:bCs/>
          <w:rtl/>
        </w:rPr>
        <w:t>כל הלילה</w:t>
      </w:r>
      <w:r w:rsidRPr="00ED23DF">
        <w:rPr>
          <w:rFonts w:cs="David" w:hint="cs"/>
          <w:rtl/>
        </w:rPr>
        <w:t xml:space="preserve">", </w:t>
      </w:r>
      <w:r>
        <w:rPr>
          <w:rFonts w:cs="David" w:hint="cs"/>
          <w:rtl/>
        </w:rPr>
        <w:t xml:space="preserve">ובפשטות משמע כי מותר להתפלל עד סוף הלילה, וצ"ב להלכה ולמעשה </w:t>
      </w:r>
      <w:r w:rsidRPr="00ED23DF">
        <w:rPr>
          <w:rFonts w:cs="David" w:hint="cs"/>
          <w:rtl/>
        </w:rPr>
        <w:t xml:space="preserve">אימתי </w:t>
      </w:r>
      <w:r w:rsidRPr="00ED23DF">
        <w:rPr>
          <w:rFonts w:cs="David" w:hint="cs"/>
          <w:b/>
          <w:bCs/>
          <w:rtl/>
        </w:rPr>
        <w:t xml:space="preserve">סוף </w:t>
      </w:r>
      <w:r w:rsidRPr="00ED23DF">
        <w:rPr>
          <w:rFonts w:cs="David" w:hint="cs"/>
          <w:rtl/>
        </w:rPr>
        <w:t xml:space="preserve">זמן </w:t>
      </w:r>
      <w:r w:rsidRPr="00ED23DF">
        <w:rPr>
          <w:rFonts w:cs="David" w:hint="cs"/>
          <w:b/>
          <w:bCs/>
          <w:rtl/>
        </w:rPr>
        <w:t>תפילת</w:t>
      </w:r>
      <w:r w:rsidRPr="00ED23DF">
        <w:rPr>
          <w:rFonts w:cs="David" w:hint="cs"/>
          <w:rtl/>
        </w:rPr>
        <w:t xml:space="preserve"> ערבית </w:t>
      </w:r>
      <w:r w:rsidRPr="00ED23DF">
        <w:rPr>
          <w:rFonts w:cs="David" w:hint="cs"/>
          <w:b/>
          <w:bCs/>
          <w:rtl/>
        </w:rPr>
        <w:t>לכתחילה ובדיעבד</w:t>
      </w:r>
      <w:r>
        <w:rPr>
          <w:rFonts w:cs="David" w:hint="cs"/>
          <w:b/>
          <w:bCs/>
          <w:rtl/>
        </w:rPr>
        <w:t>.</w:t>
      </w:r>
    </w:p>
    <w:p w:rsidR="00A27646" w:rsidRDefault="00A27646" w:rsidP="00A27646">
      <w:pPr>
        <w:widowControl w:val="0"/>
        <w:autoSpaceDE w:val="0"/>
        <w:autoSpaceDN w:val="0"/>
        <w:adjustRightInd w:val="0"/>
        <w:spacing w:line="360" w:lineRule="auto"/>
        <w:jc w:val="both"/>
        <w:rPr>
          <w:rFonts w:cs="David" w:hint="cs"/>
          <w:rtl/>
        </w:rPr>
      </w:pPr>
      <w:r>
        <w:rPr>
          <w:rFonts w:cs="David" w:hint="cs"/>
          <w:rtl/>
        </w:rPr>
        <w:t xml:space="preserve">והנה </w:t>
      </w:r>
      <w:r w:rsidRPr="00ED23DF">
        <w:rPr>
          <w:rFonts w:cs="David" w:hint="cs"/>
          <w:rtl/>
        </w:rPr>
        <w:t xml:space="preserve">בסוגיא </w:t>
      </w:r>
      <w:r>
        <w:rPr>
          <w:rFonts w:cs="David" w:hint="cs"/>
          <w:rtl/>
        </w:rPr>
        <w:t xml:space="preserve">בברכות </w:t>
      </w:r>
      <w:r w:rsidRPr="00CD357E">
        <w:rPr>
          <w:rFonts w:cs="David" w:hint="cs"/>
          <w:sz w:val="20"/>
          <w:szCs w:val="20"/>
          <w:rtl/>
        </w:rPr>
        <w:t>(1) כז, ב)</w:t>
      </w:r>
      <w:r w:rsidRPr="00ED23DF">
        <w:rPr>
          <w:rFonts w:cs="David" w:hint="cs"/>
          <w:rtl/>
        </w:rPr>
        <w:t xml:space="preserve"> נחלקו תנאים ואמוראים</w:t>
      </w:r>
      <w:r>
        <w:rPr>
          <w:rFonts w:cs="David" w:hint="cs"/>
          <w:rtl/>
        </w:rPr>
        <w:t>,</w:t>
      </w:r>
      <w:r w:rsidRPr="00ED23DF">
        <w:rPr>
          <w:rFonts w:cs="David" w:hint="cs"/>
          <w:rtl/>
        </w:rPr>
        <w:t xml:space="preserve"> האם תפילת ערבית "</w:t>
      </w:r>
      <w:r w:rsidRPr="00ED23DF">
        <w:rPr>
          <w:rFonts w:cs="David" w:hint="cs"/>
          <w:b/>
          <w:bCs/>
          <w:rtl/>
        </w:rPr>
        <w:t>רשות</w:t>
      </w:r>
      <w:r w:rsidRPr="00ED23DF">
        <w:rPr>
          <w:rFonts w:cs="David" w:hint="cs"/>
          <w:rtl/>
        </w:rPr>
        <w:t>" או "</w:t>
      </w:r>
      <w:r w:rsidRPr="00ED23DF">
        <w:rPr>
          <w:rFonts w:cs="David" w:hint="cs"/>
          <w:b/>
          <w:bCs/>
          <w:rtl/>
        </w:rPr>
        <w:t>חובה</w:t>
      </w:r>
      <w:r w:rsidRPr="00ED23DF">
        <w:rPr>
          <w:rFonts w:cs="David" w:hint="cs"/>
          <w:rtl/>
        </w:rPr>
        <w:t>"</w:t>
      </w:r>
      <w:r>
        <w:rPr>
          <w:rFonts w:cs="David" w:hint="cs"/>
          <w:rtl/>
        </w:rPr>
        <w:t>,</w:t>
      </w:r>
      <w:r w:rsidRPr="00ED23DF">
        <w:rPr>
          <w:rFonts w:cs="David" w:hint="cs"/>
          <w:rtl/>
        </w:rPr>
        <w:t xml:space="preserve"> ולהלכה נפסק שהיא "רשות". וצ"ב </w:t>
      </w:r>
      <w:r w:rsidRPr="00ED23DF">
        <w:rPr>
          <w:rFonts w:cs="David" w:hint="cs"/>
          <w:b/>
          <w:bCs/>
          <w:rtl/>
        </w:rPr>
        <w:t>מדוע שונה תפילת ערבית</w:t>
      </w:r>
      <w:r w:rsidRPr="00ED23DF">
        <w:rPr>
          <w:rFonts w:cs="David" w:hint="cs"/>
          <w:rtl/>
        </w:rPr>
        <w:t xml:space="preserve"> </w:t>
      </w:r>
      <w:r w:rsidRPr="00ED23DF">
        <w:rPr>
          <w:rFonts w:cs="David" w:hint="cs"/>
          <w:b/>
          <w:bCs/>
          <w:rtl/>
        </w:rPr>
        <w:t>משאר התפילות</w:t>
      </w:r>
      <w:r w:rsidRPr="00ED23DF">
        <w:rPr>
          <w:rFonts w:cs="David" w:hint="cs"/>
          <w:rtl/>
        </w:rPr>
        <w:t xml:space="preserve"> שהיא "</w:t>
      </w:r>
      <w:r w:rsidRPr="00ED23DF">
        <w:rPr>
          <w:rFonts w:cs="David" w:hint="cs"/>
          <w:b/>
          <w:bCs/>
          <w:rtl/>
        </w:rPr>
        <w:t>רשות</w:t>
      </w:r>
      <w:r w:rsidRPr="00ED23DF">
        <w:rPr>
          <w:rFonts w:cs="David" w:hint="cs"/>
          <w:rtl/>
        </w:rPr>
        <w:t xml:space="preserve">", שלא ככל התפילות שהן </w:t>
      </w:r>
      <w:r w:rsidRPr="00ED23DF">
        <w:rPr>
          <w:rFonts w:cs="David" w:hint="cs"/>
          <w:b/>
          <w:bCs/>
          <w:rtl/>
        </w:rPr>
        <w:t>חובה</w:t>
      </w:r>
      <w:r w:rsidRPr="00ED23DF">
        <w:rPr>
          <w:rFonts w:cs="David" w:hint="cs"/>
          <w:rtl/>
        </w:rPr>
        <w:t xml:space="preserve">. </w:t>
      </w:r>
    </w:p>
    <w:p w:rsidR="00A27646" w:rsidRDefault="00A27646" w:rsidP="00A27646">
      <w:pPr>
        <w:widowControl w:val="0"/>
        <w:autoSpaceDE w:val="0"/>
        <w:autoSpaceDN w:val="0"/>
        <w:adjustRightInd w:val="0"/>
        <w:spacing w:line="360" w:lineRule="auto"/>
        <w:jc w:val="both"/>
        <w:rPr>
          <w:rFonts w:cs="David" w:hint="cs"/>
          <w:rtl/>
        </w:rPr>
      </w:pPr>
      <w:r>
        <w:rPr>
          <w:rFonts w:cs="David" w:hint="cs"/>
          <w:rtl/>
        </w:rPr>
        <w:t xml:space="preserve">ובפירוש מראה פנים על הירושלמי (1) ביאר, שלמאן דאמר שהתפילות כנגד אבות תיקנום, באמת אין הבדל בין ערבית לשאר התפילות, והיא חובה. מה שאין כן למאן דאמר שהתפילות כנגד הקרבנות, מכיון שהקטרת האימורים היתה רשות, כך גם תפילת ערבית שהיא כנגד הקטרת האימורים היא רשות </w:t>
      </w:r>
      <w:r w:rsidRPr="00CD357E">
        <w:rPr>
          <w:rFonts w:cs="David" w:hint="cs"/>
          <w:sz w:val="20"/>
          <w:szCs w:val="20"/>
          <w:rtl/>
        </w:rPr>
        <w:t>[ובתורה תמימה (1) ביאר שיעקב אבינו היה פטור מלהתפלל מכיון שהיה בדרך, ולכן כל תקנת התפילה מעיקרא היתה בתורת "רשות"].</w:t>
      </w:r>
    </w:p>
    <w:p w:rsidR="00A27646" w:rsidRDefault="00A27646" w:rsidP="00A27646">
      <w:pPr>
        <w:widowControl w:val="0"/>
        <w:autoSpaceDE w:val="0"/>
        <w:autoSpaceDN w:val="0"/>
        <w:adjustRightInd w:val="0"/>
        <w:spacing w:line="360" w:lineRule="auto"/>
        <w:jc w:val="both"/>
        <w:rPr>
          <w:rFonts w:cs="David" w:hint="cs"/>
          <w:rtl/>
        </w:rPr>
      </w:pPr>
      <w:r>
        <w:rPr>
          <w:rFonts w:cs="David" w:hint="cs"/>
          <w:rtl/>
        </w:rPr>
        <w:t xml:space="preserve">להלכה נפסק בסוגיא </w:t>
      </w:r>
      <w:r w:rsidRPr="00CD357E">
        <w:rPr>
          <w:rFonts w:cs="David" w:hint="cs"/>
          <w:sz w:val="20"/>
          <w:szCs w:val="20"/>
          <w:rtl/>
        </w:rPr>
        <w:t>(1) כז, ב)</w:t>
      </w:r>
      <w:r w:rsidRPr="00ED23DF">
        <w:rPr>
          <w:rFonts w:cs="David" w:hint="cs"/>
          <w:rtl/>
        </w:rPr>
        <w:t xml:space="preserve"> </w:t>
      </w:r>
      <w:r>
        <w:rPr>
          <w:rFonts w:cs="David" w:hint="cs"/>
          <w:rtl/>
        </w:rPr>
        <w:t xml:space="preserve">כמאן דאמר תפילת ערבית </w:t>
      </w:r>
      <w:r w:rsidRPr="00CD357E">
        <w:rPr>
          <w:rFonts w:cs="David" w:hint="cs"/>
          <w:b/>
          <w:bCs/>
          <w:rtl/>
        </w:rPr>
        <w:t>רשות</w:t>
      </w:r>
      <w:r>
        <w:rPr>
          <w:rFonts w:cs="David" w:hint="cs"/>
          <w:rtl/>
        </w:rPr>
        <w:t xml:space="preserve">. ויש להבין מהו גדר ה"רשות", ולמאי נפקא לדינא. </w:t>
      </w:r>
    </w:p>
    <w:p w:rsidR="00A27646" w:rsidRDefault="00A27646" w:rsidP="00A27646">
      <w:pPr>
        <w:widowControl w:val="0"/>
        <w:autoSpaceDE w:val="0"/>
        <w:autoSpaceDN w:val="0"/>
        <w:adjustRightInd w:val="0"/>
        <w:spacing w:line="360" w:lineRule="auto"/>
        <w:jc w:val="both"/>
        <w:rPr>
          <w:rFonts w:cs="David" w:hint="cs"/>
          <w:rtl/>
        </w:rPr>
      </w:pPr>
      <w:r>
        <w:rPr>
          <w:rFonts w:cs="David" w:hint="cs"/>
          <w:rtl/>
        </w:rPr>
        <w:t>והתוספות</w:t>
      </w:r>
      <w:r w:rsidRPr="00B60A32">
        <w:rPr>
          <w:rFonts w:cs="David" w:hint="cs"/>
          <w:sz w:val="20"/>
          <w:szCs w:val="20"/>
          <w:rtl/>
        </w:rPr>
        <w:t xml:space="preserve"> (1) כז, ב ד"ה הלכה) </w:t>
      </w:r>
      <w:r>
        <w:rPr>
          <w:rFonts w:cs="David" w:hint="cs"/>
          <w:rtl/>
        </w:rPr>
        <w:t xml:space="preserve">כתבו: "לאו דוקא רשות, אלא כדפרישית לעיל, ולכך נקרא </w:t>
      </w:r>
      <w:r w:rsidRPr="00B60A32">
        <w:rPr>
          <w:rFonts w:cs="David" w:hint="cs"/>
          <w:b/>
          <w:bCs/>
          <w:rtl/>
        </w:rPr>
        <w:t>רשות לבטלה עבור מצוה אחרת עוברת</w:t>
      </w:r>
      <w:r>
        <w:rPr>
          <w:rFonts w:cs="David" w:hint="cs"/>
          <w:rtl/>
        </w:rPr>
        <w:t>". וכוונתו לדברי התוספות</w:t>
      </w:r>
      <w:r w:rsidRPr="00B60A32">
        <w:rPr>
          <w:rFonts w:cs="David" w:hint="cs"/>
          <w:sz w:val="20"/>
          <w:szCs w:val="20"/>
          <w:rtl/>
        </w:rPr>
        <w:t xml:space="preserve"> (2) </w:t>
      </w:r>
      <w:r>
        <w:rPr>
          <w:rFonts w:cs="David" w:hint="cs"/>
          <w:sz w:val="20"/>
          <w:szCs w:val="20"/>
          <w:rtl/>
        </w:rPr>
        <w:t xml:space="preserve">ברכות </w:t>
      </w:r>
      <w:r w:rsidRPr="00B60A32">
        <w:rPr>
          <w:rFonts w:cs="David" w:hint="cs"/>
          <w:sz w:val="20"/>
          <w:szCs w:val="20"/>
          <w:rtl/>
        </w:rPr>
        <w:t>כו, א ד"ה טעה</w:t>
      </w:r>
      <w:r>
        <w:rPr>
          <w:rFonts w:cs="David" w:hint="cs"/>
          <w:sz w:val="20"/>
          <w:szCs w:val="20"/>
          <w:rtl/>
        </w:rPr>
        <w:t>; שבת ט, ב ד"ה ולמ"ד</w:t>
      </w:r>
      <w:r w:rsidRPr="00B60A32">
        <w:rPr>
          <w:rFonts w:cs="David" w:hint="cs"/>
          <w:sz w:val="20"/>
          <w:szCs w:val="20"/>
          <w:rtl/>
        </w:rPr>
        <w:t xml:space="preserve">) </w:t>
      </w:r>
      <w:r>
        <w:rPr>
          <w:rFonts w:cs="David" w:hint="cs"/>
          <w:rtl/>
        </w:rPr>
        <w:t>שאע"פ שתפילת ערבית רשות "</w:t>
      </w:r>
      <w:r w:rsidRPr="00B60A32">
        <w:rPr>
          <w:rFonts w:cs="David" w:hint="cs"/>
          <w:b/>
          <w:bCs/>
          <w:rtl/>
        </w:rPr>
        <w:t>אבל לח</w:t>
      </w:r>
      <w:r>
        <w:rPr>
          <w:rFonts w:cs="David" w:hint="cs"/>
          <w:b/>
          <w:bCs/>
          <w:rtl/>
        </w:rPr>
        <w:t>י</w:t>
      </w:r>
      <w:r w:rsidRPr="00B60A32">
        <w:rPr>
          <w:rFonts w:cs="David" w:hint="cs"/>
          <w:b/>
          <w:bCs/>
          <w:rtl/>
        </w:rPr>
        <w:t>נם אין לבטלה</w:t>
      </w:r>
      <w:r>
        <w:rPr>
          <w:rFonts w:cs="David" w:hint="cs"/>
          <w:rtl/>
        </w:rPr>
        <w:t xml:space="preserve">". ועוד כתבו התוספות </w:t>
      </w:r>
      <w:r w:rsidRPr="00B60A32">
        <w:rPr>
          <w:rFonts w:cs="David" w:hint="cs"/>
          <w:sz w:val="20"/>
          <w:szCs w:val="20"/>
          <w:rtl/>
        </w:rPr>
        <w:t xml:space="preserve">(2) </w:t>
      </w:r>
      <w:r>
        <w:rPr>
          <w:rFonts w:cs="David" w:hint="cs"/>
          <w:sz w:val="20"/>
          <w:szCs w:val="20"/>
          <w:rtl/>
        </w:rPr>
        <w:t>ד, ב</w:t>
      </w:r>
      <w:r w:rsidRPr="00B60A32">
        <w:rPr>
          <w:rFonts w:cs="David" w:hint="cs"/>
          <w:sz w:val="20"/>
          <w:szCs w:val="20"/>
          <w:rtl/>
        </w:rPr>
        <w:t xml:space="preserve"> ד"ה </w:t>
      </w:r>
      <w:r>
        <w:rPr>
          <w:rFonts w:cs="David" w:hint="cs"/>
          <w:sz w:val="20"/>
          <w:szCs w:val="20"/>
          <w:rtl/>
        </w:rPr>
        <w:t>דאמר</w:t>
      </w:r>
      <w:r w:rsidRPr="00B60A32">
        <w:rPr>
          <w:rFonts w:cs="David" w:hint="cs"/>
          <w:sz w:val="20"/>
          <w:szCs w:val="20"/>
          <w:rtl/>
        </w:rPr>
        <w:t xml:space="preserve">) </w:t>
      </w:r>
      <w:r>
        <w:rPr>
          <w:rFonts w:cs="David" w:hint="cs"/>
          <w:rtl/>
        </w:rPr>
        <w:t xml:space="preserve">כי נפק"מ שתפילת ערבית רשות, לנדון סמיכת גאולה לתפילה בערבית, שאמנם אין להפסיק גם בין גאולה לתפילה בערבית, אך מכיון שהתפילה היא "רשות", התירו לומר קדיש בין גאולה לתפילה של ערבית </w:t>
      </w:r>
      <w:r w:rsidRPr="00B60A32">
        <w:rPr>
          <w:rFonts w:cs="David" w:hint="cs"/>
          <w:sz w:val="20"/>
          <w:szCs w:val="20"/>
          <w:rtl/>
        </w:rPr>
        <w:t xml:space="preserve">[ולהלן יבואר נפק"מ </w:t>
      </w:r>
      <w:r>
        <w:rPr>
          <w:rFonts w:cs="David" w:hint="cs"/>
          <w:sz w:val="20"/>
          <w:szCs w:val="20"/>
          <w:rtl/>
        </w:rPr>
        <w:t xml:space="preserve">מדין זה </w:t>
      </w:r>
      <w:r w:rsidRPr="00B60A32">
        <w:rPr>
          <w:rFonts w:cs="David" w:hint="cs"/>
          <w:sz w:val="20"/>
          <w:szCs w:val="20"/>
          <w:rtl/>
        </w:rPr>
        <w:t>ל</w:t>
      </w:r>
      <w:r>
        <w:rPr>
          <w:rFonts w:cs="David" w:hint="cs"/>
          <w:sz w:val="20"/>
          <w:szCs w:val="20"/>
          <w:rtl/>
        </w:rPr>
        <w:t xml:space="preserve">נדון </w:t>
      </w:r>
      <w:r w:rsidRPr="00B60A32">
        <w:rPr>
          <w:rFonts w:cs="David" w:hint="cs"/>
          <w:sz w:val="20"/>
          <w:szCs w:val="20"/>
          <w:rtl/>
        </w:rPr>
        <w:t xml:space="preserve">הזכרת השמש "טל ומטר" בין גאולה לתפילה, ולנדון המאחר לתפילה ומצא את הציבור </w:t>
      </w:r>
      <w:r>
        <w:rPr>
          <w:rFonts w:cs="David" w:hint="cs"/>
          <w:sz w:val="20"/>
          <w:szCs w:val="20"/>
          <w:rtl/>
        </w:rPr>
        <w:t>ב</w:t>
      </w:r>
      <w:r w:rsidRPr="00B60A32">
        <w:rPr>
          <w:rFonts w:cs="David" w:hint="cs"/>
          <w:sz w:val="20"/>
          <w:szCs w:val="20"/>
          <w:rtl/>
        </w:rPr>
        <w:t>תפילת שמונה עשרה, ש</w:t>
      </w:r>
      <w:r>
        <w:rPr>
          <w:rFonts w:cs="David" w:hint="cs"/>
          <w:sz w:val="20"/>
          <w:szCs w:val="20"/>
          <w:rtl/>
        </w:rPr>
        <w:t xml:space="preserve">מתפלל עמהם </w:t>
      </w:r>
      <w:r w:rsidRPr="00B60A32">
        <w:rPr>
          <w:rFonts w:cs="David" w:hint="cs"/>
          <w:sz w:val="20"/>
          <w:szCs w:val="20"/>
          <w:rtl/>
        </w:rPr>
        <w:t>ואחר כך יאמר ק"ש וברכותיה].</w:t>
      </w:r>
    </w:p>
    <w:p w:rsidR="00A27646" w:rsidRPr="00B60A32" w:rsidRDefault="00A27646" w:rsidP="00A27646">
      <w:pPr>
        <w:widowControl w:val="0"/>
        <w:autoSpaceDE w:val="0"/>
        <w:autoSpaceDN w:val="0"/>
        <w:adjustRightInd w:val="0"/>
        <w:jc w:val="both"/>
        <w:rPr>
          <w:rFonts w:cs="David" w:hint="cs"/>
          <w:sz w:val="20"/>
          <w:szCs w:val="20"/>
          <w:rtl/>
        </w:rPr>
      </w:pPr>
    </w:p>
    <w:p w:rsidR="00A27646" w:rsidRPr="00B60A32" w:rsidRDefault="00A27646" w:rsidP="00A27646">
      <w:pPr>
        <w:widowControl w:val="0"/>
        <w:autoSpaceDE w:val="0"/>
        <w:autoSpaceDN w:val="0"/>
        <w:adjustRightInd w:val="0"/>
        <w:spacing w:line="360" w:lineRule="auto"/>
        <w:jc w:val="both"/>
        <w:rPr>
          <w:rFonts w:cs="David" w:hint="cs"/>
          <w:b/>
          <w:bCs/>
          <w:rtl/>
        </w:rPr>
      </w:pPr>
      <w:r w:rsidRPr="00B60A32">
        <w:rPr>
          <w:rFonts w:cs="David" w:hint="cs"/>
          <w:b/>
          <w:bCs/>
          <w:rtl/>
        </w:rPr>
        <w:t>תפילת ערבית רשות "וקיבלוה עליהם כחובה"</w:t>
      </w:r>
    </w:p>
    <w:p w:rsidR="00A27646" w:rsidRDefault="00A27646" w:rsidP="00A27646">
      <w:pPr>
        <w:spacing w:line="360" w:lineRule="auto"/>
        <w:jc w:val="both"/>
        <w:rPr>
          <w:rFonts w:cs="David" w:hint="cs"/>
          <w:rtl/>
        </w:rPr>
      </w:pPr>
      <w:r>
        <w:rPr>
          <w:rFonts w:cs="David" w:hint="cs"/>
          <w:b/>
          <w:bCs/>
          <w:rtl/>
        </w:rPr>
        <w:t>ב</w:t>
      </w:r>
      <w:r w:rsidRPr="00ED23DF">
        <w:rPr>
          <w:rFonts w:cs="David" w:hint="cs"/>
          <w:b/>
          <w:bCs/>
          <w:rtl/>
        </w:rPr>
        <w:t xml:space="preserve">. </w:t>
      </w:r>
      <w:r w:rsidRPr="00F27AA5">
        <w:rPr>
          <w:rFonts w:cs="David" w:hint="cs"/>
          <w:rtl/>
        </w:rPr>
        <w:t>הרי"ף</w:t>
      </w:r>
      <w:r w:rsidRPr="00F27AA5">
        <w:rPr>
          <w:rFonts w:cs="David" w:hint="cs"/>
          <w:b/>
          <w:bCs/>
          <w:sz w:val="20"/>
          <w:szCs w:val="20"/>
          <w:rtl/>
        </w:rPr>
        <w:t xml:space="preserve"> </w:t>
      </w:r>
      <w:r w:rsidRPr="00F27AA5">
        <w:rPr>
          <w:rFonts w:cs="David" w:hint="cs"/>
          <w:sz w:val="20"/>
          <w:szCs w:val="20"/>
          <w:rtl/>
        </w:rPr>
        <w:t xml:space="preserve">[הובא בחידושי רבנו חיים הלוי מבריסק (4) עי"ש] </w:t>
      </w:r>
      <w:r>
        <w:rPr>
          <w:rFonts w:cs="David" w:hint="cs"/>
          <w:rtl/>
        </w:rPr>
        <w:t>כתב: "הני מילי</w:t>
      </w:r>
      <w:r w:rsidRPr="00F27AA5">
        <w:rPr>
          <w:rFonts w:cs="David" w:hint="cs"/>
          <w:sz w:val="20"/>
          <w:szCs w:val="20"/>
          <w:rtl/>
        </w:rPr>
        <w:t xml:space="preserve"> [דתפילת ערבית רשות] </w:t>
      </w:r>
      <w:r>
        <w:rPr>
          <w:rFonts w:cs="David" w:hint="cs"/>
          <w:rtl/>
        </w:rPr>
        <w:t xml:space="preserve">היכא דלא צלי ליה כלל, אבל היכא דצלי לילה לתפילת ערבית, כבר שוויה עליהו לחובה, והאידנא נהוג עלמא לשוויה כחובה". אולם </w:t>
      </w:r>
      <w:r w:rsidRPr="001C2171">
        <w:rPr>
          <w:rFonts w:cs="David" w:hint="cs"/>
          <w:rtl/>
        </w:rPr>
        <w:t>הרמב"ם</w:t>
      </w:r>
      <w:r w:rsidRPr="00F27AA5">
        <w:rPr>
          <w:rFonts w:cs="David" w:hint="cs"/>
          <w:sz w:val="20"/>
          <w:szCs w:val="20"/>
          <w:rtl/>
        </w:rPr>
        <w:t xml:space="preserve"> (3) פ"א ה"ו) </w:t>
      </w:r>
      <w:r>
        <w:rPr>
          <w:rFonts w:cs="David" w:hint="cs"/>
          <w:rtl/>
        </w:rPr>
        <w:t xml:space="preserve">כתב: </w:t>
      </w:r>
      <w:r w:rsidRPr="001C2171">
        <w:rPr>
          <w:rFonts w:cs="David" w:hint="cs"/>
          <w:rtl/>
        </w:rPr>
        <w:t>"ואין</w:t>
      </w:r>
      <w:r w:rsidRPr="001C2171">
        <w:rPr>
          <w:rFonts w:cs="David"/>
          <w:rtl/>
        </w:rPr>
        <w:t xml:space="preserve"> </w:t>
      </w:r>
      <w:r w:rsidRPr="001C2171">
        <w:rPr>
          <w:rFonts w:cs="David" w:hint="cs"/>
          <w:rtl/>
        </w:rPr>
        <w:t>תפילת</w:t>
      </w:r>
      <w:r w:rsidRPr="001C2171">
        <w:rPr>
          <w:rFonts w:cs="David"/>
          <w:rtl/>
        </w:rPr>
        <w:t xml:space="preserve"> </w:t>
      </w:r>
      <w:r w:rsidRPr="001C2171">
        <w:rPr>
          <w:rFonts w:cs="David" w:hint="cs"/>
          <w:rtl/>
        </w:rPr>
        <w:t>ערבית</w:t>
      </w:r>
      <w:r w:rsidRPr="001C2171">
        <w:rPr>
          <w:rFonts w:cs="David"/>
          <w:rtl/>
        </w:rPr>
        <w:t xml:space="preserve"> </w:t>
      </w:r>
      <w:r w:rsidRPr="001C2171">
        <w:rPr>
          <w:rFonts w:cs="David" w:hint="cs"/>
          <w:rtl/>
        </w:rPr>
        <w:t>חובה</w:t>
      </w:r>
      <w:r w:rsidRPr="001C2171">
        <w:rPr>
          <w:rFonts w:cs="David"/>
          <w:rtl/>
        </w:rPr>
        <w:t xml:space="preserve"> </w:t>
      </w:r>
      <w:r w:rsidRPr="001C2171">
        <w:rPr>
          <w:rFonts w:cs="David" w:hint="cs"/>
          <w:rtl/>
        </w:rPr>
        <w:t>כתפלת</w:t>
      </w:r>
      <w:r w:rsidRPr="001C2171">
        <w:rPr>
          <w:rFonts w:cs="David"/>
          <w:rtl/>
        </w:rPr>
        <w:t xml:space="preserve"> </w:t>
      </w:r>
      <w:r w:rsidRPr="001C2171">
        <w:rPr>
          <w:rFonts w:cs="David" w:hint="cs"/>
          <w:rtl/>
        </w:rPr>
        <w:t>שחרית</w:t>
      </w:r>
      <w:r w:rsidRPr="001C2171">
        <w:rPr>
          <w:rFonts w:cs="David"/>
          <w:rtl/>
        </w:rPr>
        <w:t xml:space="preserve"> </w:t>
      </w:r>
      <w:r w:rsidRPr="001C2171">
        <w:rPr>
          <w:rFonts w:cs="David" w:hint="cs"/>
          <w:rtl/>
        </w:rPr>
        <w:t>ומנחה", אך הוסיף: "ואף</w:t>
      </w:r>
      <w:r w:rsidRPr="001C2171">
        <w:rPr>
          <w:rFonts w:cs="David"/>
          <w:rtl/>
        </w:rPr>
        <w:t xml:space="preserve"> </w:t>
      </w:r>
      <w:r w:rsidRPr="001C2171">
        <w:rPr>
          <w:rFonts w:cs="David" w:hint="cs"/>
          <w:rtl/>
        </w:rPr>
        <w:t>על פי</w:t>
      </w:r>
      <w:r w:rsidRPr="001C2171">
        <w:rPr>
          <w:rFonts w:cs="David"/>
          <w:rtl/>
        </w:rPr>
        <w:t xml:space="preserve"> </w:t>
      </w:r>
      <w:r w:rsidRPr="001C2171">
        <w:rPr>
          <w:rFonts w:cs="David" w:hint="cs"/>
          <w:rtl/>
        </w:rPr>
        <w:t>כן</w:t>
      </w:r>
      <w:r w:rsidRPr="001C2171">
        <w:rPr>
          <w:rFonts w:cs="David"/>
          <w:rtl/>
        </w:rPr>
        <w:t xml:space="preserve"> </w:t>
      </w:r>
      <w:r w:rsidRPr="001C2171">
        <w:rPr>
          <w:rFonts w:cs="David" w:hint="cs"/>
          <w:rtl/>
        </w:rPr>
        <w:t>נהגו</w:t>
      </w:r>
      <w:r w:rsidRPr="001C2171">
        <w:rPr>
          <w:rFonts w:cs="David"/>
          <w:rtl/>
        </w:rPr>
        <w:t xml:space="preserve"> </w:t>
      </w:r>
      <w:r w:rsidRPr="001C2171">
        <w:rPr>
          <w:rFonts w:cs="David" w:hint="cs"/>
          <w:rtl/>
        </w:rPr>
        <w:t>כל</w:t>
      </w:r>
      <w:r w:rsidRPr="001C2171">
        <w:rPr>
          <w:rFonts w:cs="David"/>
          <w:rtl/>
        </w:rPr>
        <w:t xml:space="preserve"> </w:t>
      </w:r>
      <w:r w:rsidRPr="001C2171">
        <w:rPr>
          <w:rFonts w:cs="David" w:hint="cs"/>
          <w:rtl/>
        </w:rPr>
        <w:t>ישראל</w:t>
      </w:r>
      <w:r w:rsidRPr="001C2171">
        <w:rPr>
          <w:rFonts w:cs="David"/>
          <w:rtl/>
        </w:rPr>
        <w:t xml:space="preserve"> </w:t>
      </w:r>
      <w:r w:rsidRPr="001C2171">
        <w:rPr>
          <w:rFonts w:cs="David" w:hint="cs"/>
          <w:rtl/>
        </w:rPr>
        <w:t>בכל</w:t>
      </w:r>
      <w:r w:rsidRPr="001C2171">
        <w:rPr>
          <w:rFonts w:cs="David"/>
          <w:rtl/>
        </w:rPr>
        <w:t xml:space="preserve"> </w:t>
      </w:r>
      <w:r w:rsidRPr="001C2171">
        <w:rPr>
          <w:rFonts w:cs="David" w:hint="cs"/>
          <w:rtl/>
        </w:rPr>
        <w:t>מקומות</w:t>
      </w:r>
      <w:r w:rsidRPr="001C2171">
        <w:rPr>
          <w:rFonts w:cs="David"/>
          <w:rtl/>
        </w:rPr>
        <w:t xml:space="preserve"> </w:t>
      </w:r>
      <w:r w:rsidRPr="001C2171">
        <w:rPr>
          <w:rFonts w:cs="David" w:hint="cs"/>
          <w:rtl/>
        </w:rPr>
        <w:t>מושבותיהם</w:t>
      </w:r>
      <w:r w:rsidRPr="001C2171">
        <w:rPr>
          <w:rFonts w:cs="David"/>
          <w:rtl/>
        </w:rPr>
        <w:t xml:space="preserve"> </w:t>
      </w:r>
      <w:r w:rsidRPr="001C2171">
        <w:rPr>
          <w:rFonts w:cs="David" w:hint="cs"/>
          <w:rtl/>
        </w:rPr>
        <w:t>להתפלל</w:t>
      </w:r>
      <w:r w:rsidRPr="001C2171">
        <w:rPr>
          <w:rFonts w:cs="David"/>
          <w:rtl/>
        </w:rPr>
        <w:t xml:space="preserve"> </w:t>
      </w:r>
      <w:r w:rsidRPr="001C2171">
        <w:rPr>
          <w:rFonts w:cs="David" w:hint="cs"/>
          <w:rtl/>
        </w:rPr>
        <w:t>ערבית,</w:t>
      </w:r>
      <w:r w:rsidRPr="001C2171">
        <w:rPr>
          <w:rFonts w:cs="David"/>
          <w:rtl/>
        </w:rPr>
        <w:t xml:space="preserve"> </w:t>
      </w:r>
      <w:r w:rsidRPr="001C2171">
        <w:rPr>
          <w:rFonts w:cs="David" w:hint="cs"/>
          <w:b/>
          <w:bCs/>
          <w:rtl/>
        </w:rPr>
        <w:t>וקבלוה</w:t>
      </w:r>
      <w:r w:rsidRPr="001C2171">
        <w:rPr>
          <w:rFonts w:cs="David"/>
          <w:b/>
          <w:bCs/>
          <w:rtl/>
        </w:rPr>
        <w:t xml:space="preserve"> </w:t>
      </w:r>
      <w:r w:rsidRPr="001C2171">
        <w:rPr>
          <w:rFonts w:cs="David" w:hint="cs"/>
          <w:b/>
          <w:bCs/>
          <w:rtl/>
        </w:rPr>
        <w:t>עליהם</w:t>
      </w:r>
      <w:r w:rsidRPr="001C2171">
        <w:rPr>
          <w:rFonts w:cs="David"/>
          <w:b/>
          <w:bCs/>
          <w:rtl/>
        </w:rPr>
        <w:t xml:space="preserve"> </w:t>
      </w:r>
      <w:r w:rsidRPr="001C2171">
        <w:rPr>
          <w:rFonts w:cs="David" w:hint="cs"/>
          <w:b/>
          <w:bCs/>
          <w:rtl/>
        </w:rPr>
        <w:t>כתפילת</w:t>
      </w:r>
      <w:r w:rsidRPr="001C2171">
        <w:rPr>
          <w:rFonts w:cs="David"/>
          <w:b/>
          <w:bCs/>
          <w:rtl/>
        </w:rPr>
        <w:t xml:space="preserve"> </w:t>
      </w:r>
      <w:r w:rsidRPr="001C2171">
        <w:rPr>
          <w:rFonts w:cs="David" w:hint="cs"/>
          <w:b/>
          <w:bCs/>
          <w:rtl/>
        </w:rPr>
        <w:t>חובה</w:t>
      </w:r>
      <w:r w:rsidRPr="001C2171">
        <w:rPr>
          <w:rFonts w:cs="David" w:hint="cs"/>
          <w:rtl/>
        </w:rPr>
        <w:t>"</w:t>
      </w:r>
      <w:r w:rsidRPr="001C2171">
        <w:rPr>
          <w:rFonts w:cs="David"/>
          <w:rtl/>
        </w:rPr>
        <w:t>.</w:t>
      </w:r>
      <w:r>
        <w:rPr>
          <w:rFonts w:cs="David" w:hint="cs"/>
          <w:rtl/>
        </w:rPr>
        <w:t xml:space="preserve"> הרמב"ם השמיט איפוא, את דברי הרי"ף שהתפילה חובה רק אם התחיל והתפלל תפילת ערבית, וצ"ב במה נחלקו.</w:t>
      </w:r>
    </w:p>
    <w:p w:rsidR="00A27646" w:rsidRPr="001C2171" w:rsidRDefault="00A27646" w:rsidP="00A27646">
      <w:pPr>
        <w:spacing w:line="360" w:lineRule="auto"/>
        <w:jc w:val="both"/>
        <w:rPr>
          <w:rFonts w:cs="David" w:hint="cs"/>
          <w:rtl/>
        </w:rPr>
      </w:pPr>
      <w:r w:rsidRPr="001C2171">
        <w:rPr>
          <w:rFonts w:cs="David" w:hint="cs"/>
          <w:rtl/>
        </w:rPr>
        <w:t xml:space="preserve">הרמב"ם </w:t>
      </w:r>
      <w:r w:rsidRPr="00F27AA5">
        <w:rPr>
          <w:rFonts w:cs="David" w:hint="cs"/>
          <w:sz w:val="20"/>
          <w:szCs w:val="20"/>
          <w:rtl/>
        </w:rPr>
        <w:t xml:space="preserve">(3) תפילה פ"י ה"ו) </w:t>
      </w:r>
      <w:r w:rsidRPr="001C2171">
        <w:rPr>
          <w:rFonts w:cs="David" w:hint="cs"/>
          <w:rtl/>
        </w:rPr>
        <w:t>כתב</w:t>
      </w:r>
      <w:r>
        <w:rPr>
          <w:rFonts w:cs="David" w:hint="cs"/>
          <w:rtl/>
        </w:rPr>
        <w:t>:</w:t>
      </w:r>
      <w:r w:rsidRPr="001C2171">
        <w:rPr>
          <w:rFonts w:cs="David" w:hint="cs"/>
          <w:rtl/>
        </w:rPr>
        <w:t xml:space="preserve"> "מי שהיה עומד בתפילה ונזכר שכבר התפלל, פוסק ואפילו באמצע הברכה. ואם היתה תפילת ערבית אינו פוסק, שלא התפלל אותה מתחילה אלא על דעת שאינה חובה". ומבואר בדבריו, ש</w:t>
      </w:r>
      <w:r>
        <w:rPr>
          <w:rFonts w:cs="David" w:hint="cs"/>
          <w:rtl/>
        </w:rPr>
        <w:t xml:space="preserve">אם </w:t>
      </w:r>
      <w:r w:rsidRPr="001C2171">
        <w:rPr>
          <w:rFonts w:cs="David" w:hint="cs"/>
          <w:rtl/>
        </w:rPr>
        <w:t xml:space="preserve">נזכר באמצע </w:t>
      </w:r>
      <w:r>
        <w:rPr>
          <w:rFonts w:cs="David" w:hint="cs"/>
          <w:rtl/>
        </w:rPr>
        <w:t xml:space="preserve">התפילה כאשר </w:t>
      </w:r>
      <w:r w:rsidRPr="001C2171">
        <w:rPr>
          <w:rFonts w:cs="David" w:hint="cs"/>
          <w:rtl/>
        </w:rPr>
        <w:t>מתפלל תפילת חובה שכבר התפלל</w:t>
      </w:r>
      <w:r>
        <w:rPr>
          <w:rFonts w:cs="David" w:hint="cs"/>
          <w:rtl/>
        </w:rPr>
        <w:t xml:space="preserve"> קודם לכן</w:t>
      </w:r>
      <w:r w:rsidRPr="001C2171">
        <w:rPr>
          <w:rFonts w:cs="David" w:hint="cs"/>
          <w:rtl/>
        </w:rPr>
        <w:t>, עליו להפסיק מיד את תפילתו, כי אם ימשיך להתפלל</w:t>
      </w:r>
      <w:r>
        <w:rPr>
          <w:rFonts w:cs="David" w:hint="cs"/>
          <w:rtl/>
        </w:rPr>
        <w:t>,</w:t>
      </w:r>
      <w:r w:rsidRPr="001C2171">
        <w:rPr>
          <w:rFonts w:cs="David" w:hint="cs"/>
          <w:rtl/>
        </w:rPr>
        <w:t xml:space="preserve"> כל ברכה שיאמר </w:t>
      </w:r>
      <w:r>
        <w:rPr>
          <w:rFonts w:cs="David" w:hint="cs"/>
          <w:rtl/>
        </w:rPr>
        <w:t xml:space="preserve">משמונה עשרה </w:t>
      </w:r>
      <w:r w:rsidRPr="001C2171">
        <w:rPr>
          <w:rFonts w:cs="David" w:hint="cs"/>
          <w:rtl/>
        </w:rPr>
        <w:t>היא ברכה לבטלה. א</w:t>
      </w:r>
      <w:r>
        <w:rPr>
          <w:rFonts w:cs="David" w:hint="cs"/>
          <w:rtl/>
        </w:rPr>
        <w:t xml:space="preserve">ך </w:t>
      </w:r>
      <w:r w:rsidRPr="001C2171">
        <w:rPr>
          <w:rFonts w:cs="David" w:hint="cs"/>
          <w:rtl/>
        </w:rPr>
        <w:t xml:space="preserve">אם נזכר באמצע שהתפלל תפילה שאינה חובה </w:t>
      </w:r>
      <w:r>
        <w:rPr>
          <w:rFonts w:cs="David" w:hint="cs"/>
          <w:rtl/>
        </w:rPr>
        <w:t>כתפילת נדבה</w:t>
      </w:r>
      <w:r w:rsidRPr="001C2171">
        <w:rPr>
          <w:rFonts w:cs="David" w:hint="cs"/>
          <w:rtl/>
        </w:rPr>
        <w:t xml:space="preserve">, אינו צריך להפסיק את תפילתו, כי </w:t>
      </w:r>
      <w:r>
        <w:rPr>
          <w:rFonts w:cs="David" w:hint="cs"/>
          <w:rtl/>
        </w:rPr>
        <w:t xml:space="preserve">תפילת </w:t>
      </w:r>
      <w:r w:rsidRPr="001C2171">
        <w:rPr>
          <w:rFonts w:cs="David" w:hint="cs"/>
          <w:rtl/>
        </w:rPr>
        <w:t>"נדבה" רשאי ל</w:t>
      </w:r>
      <w:r>
        <w:rPr>
          <w:rFonts w:cs="David" w:hint="cs"/>
          <w:rtl/>
        </w:rPr>
        <w:t>חזור ול</w:t>
      </w:r>
      <w:r w:rsidRPr="001C2171">
        <w:rPr>
          <w:rFonts w:cs="David" w:hint="cs"/>
          <w:rtl/>
        </w:rPr>
        <w:t xml:space="preserve">התפלל </w:t>
      </w:r>
      <w:r>
        <w:rPr>
          <w:rFonts w:cs="David" w:hint="cs"/>
          <w:rtl/>
        </w:rPr>
        <w:t xml:space="preserve">מספר </w:t>
      </w:r>
      <w:r w:rsidRPr="001C2171">
        <w:rPr>
          <w:rFonts w:cs="David" w:hint="cs"/>
          <w:rtl/>
        </w:rPr>
        <w:t xml:space="preserve">פעמים. </w:t>
      </w:r>
    </w:p>
    <w:p w:rsidR="00A27646" w:rsidRPr="001C2171" w:rsidRDefault="00A27646" w:rsidP="00A27646">
      <w:pPr>
        <w:spacing w:line="360" w:lineRule="auto"/>
        <w:jc w:val="both"/>
        <w:rPr>
          <w:rFonts w:cs="David" w:hint="cs"/>
          <w:rtl/>
        </w:rPr>
      </w:pPr>
      <w:r w:rsidRPr="001C2171">
        <w:rPr>
          <w:rFonts w:cs="David" w:hint="cs"/>
          <w:rtl/>
        </w:rPr>
        <w:t xml:space="preserve">הראב"ד </w:t>
      </w:r>
      <w:r w:rsidRPr="00F27AA5">
        <w:rPr>
          <w:rFonts w:cs="David" w:hint="cs"/>
          <w:sz w:val="20"/>
          <w:szCs w:val="20"/>
          <w:rtl/>
        </w:rPr>
        <w:t xml:space="preserve">(שם) </w:t>
      </w:r>
      <w:r w:rsidRPr="001C2171">
        <w:rPr>
          <w:rFonts w:cs="David" w:hint="cs"/>
          <w:rtl/>
        </w:rPr>
        <w:t>השיג על דברי הרמב"ם וכתב: "אמר אברהם, אין כאן נחת רוח"</w:t>
      </w:r>
      <w:r>
        <w:rPr>
          <w:rFonts w:cs="David" w:hint="cs"/>
          <w:rtl/>
        </w:rPr>
        <w:t>.</w:t>
      </w:r>
      <w:r w:rsidRPr="001C2171">
        <w:rPr>
          <w:rFonts w:cs="David" w:hint="cs"/>
          <w:rtl/>
        </w:rPr>
        <w:t xml:space="preserve"> וביאר הכסף משנה את דבריו: "נראה שטעמו שאע"פ שתפילת ערבית היתה רשות, עכשיו כבר קבועה חובה". כלומר, הראב"ד הבין שלאחר שכלל ישראל קיבלו על עצמם את תפילת ערבית כתפילת חובה, אין סיבה לחלק בין תפילת ערבית לשאר התפילות, וגם כשנזכר באמצע תפילת ערבית שכבר התפלל, עליו להפסיק את תפילתו כיוון שדינה כתפילת חובה.</w:t>
      </w:r>
    </w:p>
    <w:p w:rsidR="00A27646" w:rsidRDefault="00A27646" w:rsidP="00A27646">
      <w:pPr>
        <w:spacing w:line="360" w:lineRule="auto"/>
        <w:jc w:val="both"/>
        <w:rPr>
          <w:rFonts w:cs="David" w:hint="cs"/>
          <w:rtl/>
        </w:rPr>
      </w:pPr>
      <w:r w:rsidRPr="001C2171">
        <w:rPr>
          <w:rFonts w:cs="David" w:hint="cs"/>
          <w:rtl/>
        </w:rPr>
        <w:t>וביאר</w:t>
      </w:r>
      <w:r>
        <w:rPr>
          <w:rFonts w:cs="David" w:hint="cs"/>
          <w:rtl/>
        </w:rPr>
        <w:t xml:space="preserve"> הגר"ח שנחלקו הרמב"ם והראב"ד </w:t>
      </w:r>
      <w:r w:rsidRPr="001C2171">
        <w:rPr>
          <w:rFonts w:cs="David" w:hint="cs"/>
          <w:rtl/>
        </w:rPr>
        <w:t>בגדר החיוב של תפילת ערבית כיום לאחר שנתקבלה "כתפילת חובה"</w:t>
      </w:r>
      <w:r>
        <w:rPr>
          <w:rFonts w:cs="David" w:hint="cs"/>
          <w:rtl/>
        </w:rPr>
        <w:t>.</w:t>
      </w:r>
    </w:p>
    <w:p w:rsidR="00A27646" w:rsidRDefault="00A27646" w:rsidP="00A27646">
      <w:pPr>
        <w:spacing w:line="360" w:lineRule="auto"/>
        <w:jc w:val="both"/>
        <w:rPr>
          <w:rFonts w:cs="David" w:hint="cs"/>
          <w:rtl/>
        </w:rPr>
      </w:pPr>
      <w:r w:rsidRPr="001C2171">
        <w:rPr>
          <w:rFonts w:cs="David" w:hint="cs"/>
          <w:rtl/>
        </w:rPr>
        <w:lastRenderedPageBreak/>
        <w:t xml:space="preserve">הרמב"ם סבר </w:t>
      </w:r>
      <w:r>
        <w:rPr>
          <w:rFonts w:cs="David" w:hint="cs"/>
          <w:rtl/>
        </w:rPr>
        <w:t xml:space="preserve">שערבית </w:t>
      </w:r>
      <w:r w:rsidRPr="00ED23DF">
        <w:rPr>
          <w:rFonts w:cs="David" w:hint="cs"/>
          <w:rtl/>
        </w:rPr>
        <w:t>נשארה התפילה במהותה "</w:t>
      </w:r>
      <w:r w:rsidRPr="00ED23DF">
        <w:rPr>
          <w:rFonts w:cs="David" w:hint="cs"/>
          <w:b/>
          <w:bCs/>
          <w:rtl/>
        </w:rPr>
        <w:t>רשות</w:t>
      </w:r>
      <w:r w:rsidRPr="00ED23DF">
        <w:rPr>
          <w:rFonts w:cs="David" w:hint="cs"/>
          <w:rtl/>
        </w:rPr>
        <w:t>", אלא שנהגו בה כתפילת חובה</w:t>
      </w:r>
      <w:r w:rsidRPr="001C2171">
        <w:rPr>
          <w:rFonts w:cs="David" w:hint="cs"/>
          <w:rtl/>
        </w:rPr>
        <w:t>. ולכן כאשר התחיל להתפלל ערבית ונזכר שכבר התפלל, אינו צריך להפסיק את תפילתו, כי ניתן לצרף את חלקה הראשון של התפילה שבמהותה היא תפילת "נדבה" לחלקה השני של התפילה ש</w:t>
      </w:r>
      <w:r>
        <w:rPr>
          <w:rFonts w:cs="David" w:hint="cs"/>
          <w:rtl/>
        </w:rPr>
        <w:t>מ</w:t>
      </w:r>
      <w:r w:rsidRPr="001C2171">
        <w:rPr>
          <w:rFonts w:cs="David" w:hint="cs"/>
          <w:rtl/>
        </w:rPr>
        <w:t>תפלל עתה בתורת "נדבה"</w:t>
      </w:r>
      <w:r w:rsidRPr="00F7451F">
        <w:rPr>
          <w:rFonts w:cs="David" w:hint="cs"/>
          <w:sz w:val="20"/>
          <w:szCs w:val="20"/>
          <w:rtl/>
        </w:rPr>
        <w:t xml:space="preserve"> [ולכן השמיט הרמב"ם את דברי הרי"ף, היות ולדעתו תפילת ערבית נשארה תפילת "</w:t>
      </w:r>
      <w:r w:rsidRPr="005925E4">
        <w:rPr>
          <w:rFonts w:cs="David" w:hint="cs"/>
          <w:b/>
          <w:bCs/>
          <w:sz w:val="20"/>
          <w:szCs w:val="20"/>
          <w:rtl/>
        </w:rPr>
        <w:t>נדבה</w:t>
      </w:r>
      <w:r w:rsidRPr="00F7451F">
        <w:rPr>
          <w:rFonts w:cs="David" w:hint="cs"/>
          <w:sz w:val="20"/>
          <w:szCs w:val="20"/>
          <w:rtl/>
        </w:rPr>
        <w:t>", ומדברי הרי"ף משמע שנהפכה להיות "חובה"].</w:t>
      </w:r>
      <w:r w:rsidRPr="001C2171">
        <w:rPr>
          <w:rFonts w:cs="David" w:hint="cs"/>
          <w:rtl/>
        </w:rPr>
        <w:t xml:space="preserve"> </w:t>
      </w:r>
    </w:p>
    <w:p w:rsidR="00A27646" w:rsidRPr="00F7451F" w:rsidRDefault="00A27646" w:rsidP="00A27646">
      <w:pPr>
        <w:spacing w:line="360" w:lineRule="auto"/>
        <w:jc w:val="both"/>
        <w:rPr>
          <w:rFonts w:cs="David" w:hint="cs"/>
          <w:sz w:val="20"/>
          <w:szCs w:val="20"/>
          <w:rtl/>
        </w:rPr>
      </w:pPr>
      <w:r w:rsidRPr="001C2171">
        <w:rPr>
          <w:rFonts w:cs="David" w:hint="cs"/>
          <w:rtl/>
        </w:rPr>
        <w:t xml:space="preserve">אולם הראב"ד סבר </w:t>
      </w:r>
      <w:r w:rsidRPr="00ED23DF">
        <w:rPr>
          <w:rFonts w:cs="David" w:hint="cs"/>
          <w:rtl/>
        </w:rPr>
        <w:t>שעל ידי הקבלה נשתנה גדר התפילה ל"</w:t>
      </w:r>
      <w:r w:rsidRPr="00ED23DF">
        <w:rPr>
          <w:rFonts w:cs="David" w:hint="cs"/>
          <w:b/>
          <w:bCs/>
          <w:rtl/>
        </w:rPr>
        <w:t>חובה</w:t>
      </w:r>
      <w:r w:rsidRPr="00ED23DF">
        <w:rPr>
          <w:rFonts w:cs="David" w:hint="cs"/>
          <w:rtl/>
        </w:rPr>
        <w:t>" ממש, כשחרית וכמנחה.</w:t>
      </w:r>
      <w:r w:rsidRPr="001C2171">
        <w:rPr>
          <w:rFonts w:cs="David" w:hint="cs"/>
          <w:rtl/>
        </w:rPr>
        <w:t xml:space="preserve"> ולכן השיג על דברי הרמב"ם</w:t>
      </w:r>
      <w:r>
        <w:rPr>
          <w:rFonts w:cs="David" w:hint="cs"/>
          <w:rtl/>
        </w:rPr>
        <w:t>,</w:t>
      </w:r>
      <w:r w:rsidRPr="001C2171">
        <w:rPr>
          <w:rFonts w:cs="David" w:hint="cs"/>
          <w:rtl/>
        </w:rPr>
        <w:t xml:space="preserve"> כי לפי הבנתו, כאשר התחיל להתפלל תפילת "חובה" ונזכר שכבר התפלל, </w:t>
      </w:r>
      <w:r>
        <w:rPr>
          <w:rFonts w:cs="David" w:hint="cs"/>
          <w:rtl/>
        </w:rPr>
        <w:t xml:space="preserve">אסור לו </w:t>
      </w:r>
      <w:r w:rsidRPr="001C2171">
        <w:rPr>
          <w:rFonts w:cs="David" w:hint="cs"/>
          <w:rtl/>
        </w:rPr>
        <w:t>להמשיך ולהתפלל בתורת "נדבה" - משום שלא ניתן להתפלל תפילה המצורפת משני חלקים: הראשון בתורת "חובה" והשני בתורת "נדבה", ו</w:t>
      </w:r>
      <w:r>
        <w:rPr>
          <w:rFonts w:cs="David" w:hint="cs"/>
          <w:rtl/>
        </w:rPr>
        <w:t xml:space="preserve">אם </w:t>
      </w:r>
      <w:r w:rsidRPr="001C2171">
        <w:rPr>
          <w:rFonts w:cs="David" w:hint="cs"/>
          <w:rtl/>
        </w:rPr>
        <w:t>ימשיך בתפילתו יברך ברכות לבטלה, ועל כן עליו להפסיק מייד את תפילתו</w:t>
      </w:r>
      <w:r>
        <w:rPr>
          <w:rFonts w:cs="David" w:hint="cs"/>
          <w:rtl/>
        </w:rPr>
        <w:t xml:space="preserve"> </w:t>
      </w:r>
      <w:r w:rsidRPr="00F7451F">
        <w:rPr>
          <w:rFonts w:cs="David" w:hint="cs"/>
          <w:sz w:val="20"/>
          <w:szCs w:val="20"/>
          <w:rtl/>
        </w:rPr>
        <w:t>[וראה בדברי הגרא"מ שך בספרו אביעזרי (4) שחידש שגם לשיטת הרמב"ם שתפילת ערבית נשארה במהותה תפילת רשות, אך לאחר שנתקבלה כתפילת חובה, כאשר מתפלל אותה היא נחשבת כתפילת חובה. ויסוד זה מוכח מחיוב תשלומין למי שלא התפלל ערבית, שהרי חיוב "תשלומין" נועד לאדם שלא התפלל תפילת חובה, ולא למי שלא התפלל תפילת רשות].</w:t>
      </w:r>
    </w:p>
    <w:p w:rsidR="00A27646" w:rsidRDefault="00A27646" w:rsidP="00A27646">
      <w:pPr>
        <w:widowControl w:val="0"/>
        <w:autoSpaceDE w:val="0"/>
        <w:autoSpaceDN w:val="0"/>
        <w:adjustRightInd w:val="0"/>
        <w:jc w:val="both"/>
        <w:rPr>
          <w:rFonts w:cs="David" w:hint="cs"/>
          <w:b/>
          <w:bCs/>
          <w:rtl/>
        </w:rPr>
      </w:pPr>
    </w:p>
    <w:p w:rsidR="00A27646" w:rsidRPr="001C2171" w:rsidRDefault="00A27646" w:rsidP="00A27646">
      <w:pPr>
        <w:spacing w:line="360" w:lineRule="auto"/>
        <w:jc w:val="both"/>
        <w:rPr>
          <w:rFonts w:cs="David" w:hint="cs"/>
          <w:b/>
          <w:bCs/>
          <w:rtl/>
        </w:rPr>
      </w:pPr>
      <w:r w:rsidRPr="001C2171">
        <w:rPr>
          <w:rFonts w:cs="David" w:hint="cs"/>
          <w:b/>
          <w:bCs/>
          <w:rtl/>
        </w:rPr>
        <w:t xml:space="preserve">תפילת ערבית נשארה במהותה תפילת רשות אלא שנהגו בה כחובה </w:t>
      </w:r>
      <w:r>
        <w:rPr>
          <w:rFonts w:cs="David" w:hint="cs"/>
          <w:b/>
          <w:bCs/>
          <w:rtl/>
        </w:rPr>
        <w:t xml:space="preserve">- </w:t>
      </w:r>
      <w:r w:rsidRPr="001C2171">
        <w:rPr>
          <w:rFonts w:cs="David" w:hint="cs"/>
          <w:b/>
          <w:bCs/>
          <w:rtl/>
        </w:rPr>
        <w:t>או שהיא חובה ממש</w:t>
      </w:r>
    </w:p>
    <w:p w:rsidR="00A27646" w:rsidRPr="001C2171" w:rsidRDefault="00A27646" w:rsidP="00A27646">
      <w:pPr>
        <w:spacing w:line="360" w:lineRule="auto"/>
        <w:jc w:val="both"/>
        <w:rPr>
          <w:rFonts w:cs="David" w:hint="cs"/>
          <w:rtl/>
        </w:rPr>
      </w:pPr>
      <w:r w:rsidRPr="001C2171">
        <w:rPr>
          <w:rFonts w:cs="David" w:hint="cs"/>
          <w:b/>
          <w:bCs/>
          <w:rtl/>
        </w:rPr>
        <w:t xml:space="preserve">ג. </w:t>
      </w:r>
      <w:r w:rsidRPr="001C2171">
        <w:rPr>
          <w:rFonts w:cs="David" w:hint="cs"/>
          <w:rtl/>
        </w:rPr>
        <w:t xml:space="preserve">בחקירה </w:t>
      </w:r>
      <w:r>
        <w:rPr>
          <w:rFonts w:cs="David" w:hint="cs"/>
          <w:rtl/>
        </w:rPr>
        <w:t xml:space="preserve">הנ"ל יבוארו </w:t>
      </w:r>
      <w:r w:rsidRPr="001C2171">
        <w:rPr>
          <w:rFonts w:cs="David" w:hint="cs"/>
          <w:rtl/>
        </w:rPr>
        <w:t>דינים נוספים בהלכות תפילת ערבית.</w:t>
      </w:r>
    </w:p>
    <w:p w:rsidR="00A27646" w:rsidRDefault="00A27646" w:rsidP="00A27646">
      <w:pPr>
        <w:spacing w:line="360" w:lineRule="auto"/>
        <w:jc w:val="both"/>
        <w:rPr>
          <w:rFonts w:cs="David" w:hint="cs"/>
          <w:rtl/>
        </w:rPr>
      </w:pPr>
      <w:r w:rsidRPr="001C2171">
        <w:rPr>
          <w:rFonts w:cs="David" w:hint="cs"/>
          <w:rtl/>
        </w:rPr>
        <w:t xml:space="preserve">• </w:t>
      </w:r>
      <w:r w:rsidRPr="001C2171">
        <w:rPr>
          <w:rFonts w:cs="David" w:hint="cs"/>
          <w:b/>
          <w:bCs/>
          <w:rtl/>
        </w:rPr>
        <w:t xml:space="preserve">תפילת ערבית קודם זמנה - </w:t>
      </w:r>
      <w:r w:rsidRPr="001C2171">
        <w:rPr>
          <w:rFonts w:cs="David" w:hint="cs"/>
          <w:rtl/>
        </w:rPr>
        <w:t>הרמב"ם</w:t>
      </w:r>
      <w:r w:rsidRPr="00F7451F">
        <w:rPr>
          <w:rFonts w:cs="David" w:hint="cs"/>
          <w:sz w:val="20"/>
          <w:szCs w:val="20"/>
          <w:rtl/>
        </w:rPr>
        <w:t xml:space="preserve"> (3) פ"ג ה"ז) </w:t>
      </w:r>
      <w:r w:rsidRPr="001C2171">
        <w:rPr>
          <w:rFonts w:cs="David" w:hint="cs"/>
          <w:rtl/>
        </w:rPr>
        <w:t>כתב</w:t>
      </w:r>
      <w:r>
        <w:rPr>
          <w:rFonts w:cs="David" w:hint="cs"/>
          <w:rtl/>
        </w:rPr>
        <w:t>:</w:t>
      </w:r>
      <w:r w:rsidRPr="001C2171">
        <w:rPr>
          <w:rFonts w:cs="David" w:hint="cs"/>
          <w:rtl/>
        </w:rPr>
        <w:t xml:space="preserve"> "</w:t>
      </w:r>
      <w:r w:rsidRPr="001C2171">
        <w:rPr>
          <w:rFonts w:cs="David" w:hint="cs"/>
          <w:b/>
          <w:bCs/>
          <w:rtl/>
        </w:rPr>
        <w:t>לפי שתפילת ערבית רשות אין מדקדקין בזמנה</w:t>
      </w:r>
      <w:r w:rsidRPr="001C2171">
        <w:rPr>
          <w:rFonts w:cs="David" w:hint="cs"/>
          <w:rtl/>
        </w:rPr>
        <w:t xml:space="preserve">". </w:t>
      </w:r>
      <w:r>
        <w:rPr>
          <w:rFonts w:cs="David" w:hint="cs"/>
          <w:rtl/>
        </w:rPr>
        <w:t xml:space="preserve">והשיג </w:t>
      </w:r>
      <w:r w:rsidRPr="001C2171">
        <w:rPr>
          <w:rFonts w:cs="David" w:hint="cs"/>
          <w:rtl/>
        </w:rPr>
        <w:t>הראב"ד על דבריו: "אין ראוי לעשות כן אלא לצורך השעה, והלא צריך לסמוך גאולה של ערבית לתפילה של ערבית".</w:t>
      </w:r>
    </w:p>
    <w:p w:rsidR="00A27646" w:rsidRPr="001C2171" w:rsidRDefault="00A27646" w:rsidP="00A27646">
      <w:pPr>
        <w:spacing w:line="360" w:lineRule="auto"/>
        <w:jc w:val="both"/>
        <w:rPr>
          <w:rFonts w:cs="David" w:hint="cs"/>
          <w:rtl/>
        </w:rPr>
      </w:pPr>
      <w:r>
        <w:rPr>
          <w:rFonts w:cs="David" w:hint="cs"/>
          <w:rtl/>
        </w:rPr>
        <w:t>וביאר בספר רץ כצבי (9) ש</w:t>
      </w:r>
      <w:r w:rsidRPr="001C2171">
        <w:rPr>
          <w:rFonts w:cs="David" w:hint="cs"/>
          <w:rtl/>
        </w:rPr>
        <w:t>נחלקו לשיטתם בהבנת גדר תפילת ערבית. לדעת הרמב"ם תפילת ערבית נשארה במהותה תפילת רשות, אלא שכלל ישראל קיבלו על עצמם לנהוג בה כתפילת חובה, ולכן "אין מדקדקין בזמנה", ורשאי להתפלל ערבית גם קודם שתשקע החמה. אולם הראב"ד לשיטתו שגדר תפילת ערבית "חובה" ממש, כשחרית ו</w:t>
      </w:r>
      <w:r>
        <w:rPr>
          <w:rFonts w:cs="David" w:hint="cs"/>
          <w:rtl/>
        </w:rPr>
        <w:t>כ</w:t>
      </w:r>
      <w:r w:rsidRPr="001C2171">
        <w:rPr>
          <w:rFonts w:cs="David" w:hint="cs"/>
          <w:rtl/>
        </w:rPr>
        <w:t xml:space="preserve">מנחה, ולכן "אין ראוי לעשות כן אלא לצורך השעה". </w:t>
      </w:r>
    </w:p>
    <w:p w:rsidR="00A27646" w:rsidRDefault="00A27646" w:rsidP="00A27646">
      <w:pPr>
        <w:spacing w:line="360" w:lineRule="auto"/>
        <w:jc w:val="both"/>
        <w:rPr>
          <w:rFonts w:cs="David" w:hint="cs"/>
          <w:rtl/>
        </w:rPr>
      </w:pPr>
      <w:r w:rsidRPr="001C2171">
        <w:rPr>
          <w:rFonts w:cs="David" w:hint="cs"/>
          <w:rtl/>
        </w:rPr>
        <w:t xml:space="preserve">• </w:t>
      </w:r>
      <w:r w:rsidRPr="001C2171">
        <w:rPr>
          <w:rFonts w:cs="David" w:hint="cs"/>
          <w:b/>
          <w:bCs/>
          <w:rtl/>
        </w:rPr>
        <w:t xml:space="preserve">הכרזת הש"ץ לומר "יעלה ויבוא" בין קדיש לתפילת ערבית - </w:t>
      </w:r>
      <w:r w:rsidRPr="001C2171">
        <w:rPr>
          <w:rFonts w:cs="David" w:hint="cs"/>
          <w:rtl/>
        </w:rPr>
        <w:t>בשו"ע (</w:t>
      </w:r>
      <w:r>
        <w:rPr>
          <w:rFonts w:cs="David" w:hint="cs"/>
          <w:rtl/>
        </w:rPr>
        <w:t xml:space="preserve">6) </w:t>
      </w:r>
      <w:r w:rsidRPr="001C2171">
        <w:rPr>
          <w:rFonts w:cs="David" w:hint="cs"/>
          <w:rtl/>
        </w:rPr>
        <w:t>או"ח סי' רלו סעי' ב) נפסק: "אין</w:t>
      </w:r>
      <w:r w:rsidRPr="001C2171">
        <w:rPr>
          <w:rFonts w:cs="David"/>
          <w:rtl/>
        </w:rPr>
        <w:t xml:space="preserve"> </w:t>
      </w:r>
      <w:r w:rsidRPr="001C2171">
        <w:rPr>
          <w:rFonts w:cs="David" w:hint="cs"/>
          <w:rtl/>
        </w:rPr>
        <w:t>לספר</w:t>
      </w:r>
      <w:r w:rsidRPr="001C2171">
        <w:rPr>
          <w:rFonts w:cs="David"/>
          <w:rtl/>
        </w:rPr>
        <w:t xml:space="preserve"> </w:t>
      </w:r>
      <w:r w:rsidRPr="001C2171">
        <w:rPr>
          <w:rFonts w:cs="David" w:hint="cs"/>
          <w:rtl/>
        </w:rPr>
        <w:t>בין</w:t>
      </w:r>
      <w:r w:rsidRPr="001C2171">
        <w:rPr>
          <w:rFonts w:cs="David"/>
          <w:rtl/>
        </w:rPr>
        <w:t xml:space="preserve"> </w:t>
      </w:r>
      <w:r w:rsidRPr="001C2171">
        <w:rPr>
          <w:rFonts w:cs="David" w:hint="cs"/>
          <w:rtl/>
        </w:rPr>
        <w:t>גאולה</w:t>
      </w:r>
      <w:r w:rsidRPr="001C2171">
        <w:rPr>
          <w:rFonts w:cs="David"/>
          <w:rtl/>
        </w:rPr>
        <w:t xml:space="preserve"> </w:t>
      </w:r>
      <w:r w:rsidRPr="001C2171">
        <w:rPr>
          <w:rFonts w:cs="David" w:hint="cs"/>
          <w:rtl/>
        </w:rPr>
        <w:t>דערבית</w:t>
      </w:r>
      <w:r w:rsidRPr="001C2171">
        <w:rPr>
          <w:rFonts w:cs="David"/>
          <w:rtl/>
        </w:rPr>
        <w:t xml:space="preserve"> </w:t>
      </w:r>
      <w:r w:rsidRPr="001C2171">
        <w:rPr>
          <w:rFonts w:cs="David" w:hint="cs"/>
          <w:rtl/>
        </w:rPr>
        <w:t xml:space="preserve">לתפילה, ומיהו מה שמכריז שליח ציבור ראש חודש בין קדיש לתפילת ערבית, לא הוי הפסק כיון שהוא צורך התפילה". </w:t>
      </w:r>
      <w:r>
        <w:rPr>
          <w:rFonts w:cs="David" w:hint="cs"/>
          <w:rtl/>
        </w:rPr>
        <w:t>ובשער הציון (6) כתב: "</w:t>
      </w:r>
      <w:r w:rsidRPr="00BE78F7">
        <w:rPr>
          <w:rFonts w:cs="David" w:hint="cs"/>
          <w:rtl/>
        </w:rPr>
        <w:t>וד</w:t>
      </w:r>
      <w:r>
        <w:rPr>
          <w:rFonts w:cs="David" w:hint="cs"/>
          <w:rtl/>
        </w:rPr>
        <w:t>ו</w:t>
      </w:r>
      <w:r w:rsidRPr="00BE78F7">
        <w:rPr>
          <w:rFonts w:cs="David" w:hint="cs"/>
          <w:rtl/>
        </w:rPr>
        <w:t>וקא</w:t>
      </w:r>
      <w:r w:rsidRPr="00BE78F7">
        <w:rPr>
          <w:rFonts w:cs="David"/>
          <w:rtl/>
        </w:rPr>
        <w:t xml:space="preserve"> </w:t>
      </w:r>
      <w:r w:rsidRPr="00BE78F7">
        <w:rPr>
          <w:rFonts w:cs="David" w:hint="cs"/>
          <w:rtl/>
        </w:rPr>
        <w:t>בערבית</w:t>
      </w:r>
      <w:r>
        <w:rPr>
          <w:rFonts w:cs="David" w:hint="cs"/>
          <w:rtl/>
        </w:rPr>
        <w:t>,</w:t>
      </w:r>
      <w:r w:rsidRPr="00BE78F7">
        <w:rPr>
          <w:rFonts w:cs="David"/>
          <w:rtl/>
        </w:rPr>
        <w:t xml:space="preserve"> </w:t>
      </w:r>
      <w:r w:rsidRPr="00BE78F7">
        <w:rPr>
          <w:rFonts w:cs="David" w:hint="cs"/>
          <w:rtl/>
        </w:rPr>
        <w:t>דסמיכת</w:t>
      </w:r>
      <w:r w:rsidRPr="00BE78F7">
        <w:rPr>
          <w:rFonts w:cs="David"/>
          <w:rtl/>
        </w:rPr>
        <w:t xml:space="preserve"> </w:t>
      </w:r>
      <w:r w:rsidRPr="00BE78F7">
        <w:rPr>
          <w:rFonts w:cs="David" w:hint="cs"/>
          <w:rtl/>
        </w:rPr>
        <w:t>גאולה</w:t>
      </w:r>
      <w:r w:rsidRPr="00BE78F7">
        <w:rPr>
          <w:rFonts w:cs="David"/>
          <w:rtl/>
        </w:rPr>
        <w:t xml:space="preserve"> </w:t>
      </w:r>
      <w:r w:rsidRPr="00BE78F7">
        <w:rPr>
          <w:rFonts w:cs="David" w:hint="cs"/>
          <w:rtl/>
        </w:rPr>
        <w:t>לתפלה</w:t>
      </w:r>
      <w:r w:rsidRPr="00BE78F7">
        <w:rPr>
          <w:rFonts w:cs="David"/>
          <w:rtl/>
        </w:rPr>
        <w:t xml:space="preserve"> </w:t>
      </w:r>
      <w:r w:rsidRPr="00BE78F7">
        <w:rPr>
          <w:rFonts w:cs="David" w:hint="cs"/>
          <w:rtl/>
        </w:rPr>
        <w:t>שלו</w:t>
      </w:r>
      <w:r w:rsidRPr="00BE78F7">
        <w:rPr>
          <w:rFonts w:cs="David"/>
          <w:rtl/>
        </w:rPr>
        <w:t xml:space="preserve"> </w:t>
      </w:r>
      <w:r w:rsidRPr="00BE78F7">
        <w:rPr>
          <w:rFonts w:cs="David" w:hint="cs"/>
          <w:rtl/>
        </w:rPr>
        <w:t>לא</w:t>
      </w:r>
      <w:r w:rsidRPr="00BE78F7">
        <w:rPr>
          <w:rFonts w:cs="David"/>
          <w:rtl/>
        </w:rPr>
        <w:t xml:space="preserve"> </w:t>
      </w:r>
      <w:r w:rsidRPr="00BE78F7">
        <w:rPr>
          <w:rFonts w:cs="David" w:hint="cs"/>
          <w:rtl/>
        </w:rPr>
        <w:t>חמיר</w:t>
      </w:r>
      <w:r w:rsidRPr="00BE78F7">
        <w:rPr>
          <w:rFonts w:cs="David"/>
          <w:rtl/>
        </w:rPr>
        <w:t xml:space="preserve"> </w:t>
      </w:r>
      <w:r w:rsidRPr="00BE78F7">
        <w:rPr>
          <w:rFonts w:cs="David" w:hint="cs"/>
          <w:rtl/>
        </w:rPr>
        <w:t>כולי</w:t>
      </w:r>
      <w:r w:rsidRPr="00BE78F7">
        <w:rPr>
          <w:rFonts w:cs="David"/>
          <w:rtl/>
        </w:rPr>
        <w:t xml:space="preserve"> </w:t>
      </w:r>
      <w:r w:rsidRPr="00BE78F7">
        <w:rPr>
          <w:rFonts w:cs="David" w:hint="cs"/>
          <w:rtl/>
        </w:rPr>
        <w:t>האי</w:t>
      </w:r>
      <w:r>
        <w:rPr>
          <w:rFonts w:cs="David" w:hint="cs"/>
          <w:rtl/>
        </w:rPr>
        <w:t>,</w:t>
      </w:r>
      <w:r w:rsidRPr="00BE78F7">
        <w:rPr>
          <w:rFonts w:cs="David"/>
          <w:rtl/>
        </w:rPr>
        <w:t xml:space="preserve"> </w:t>
      </w:r>
      <w:r w:rsidRPr="00BE78F7">
        <w:rPr>
          <w:rFonts w:cs="David" w:hint="cs"/>
          <w:rtl/>
        </w:rPr>
        <w:t>משום</w:t>
      </w:r>
      <w:r w:rsidRPr="00BE78F7">
        <w:rPr>
          <w:rFonts w:cs="David"/>
          <w:rtl/>
        </w:rPr>
        <w:t xml:space="preserve"> </w:t>
      </w:r>
      <w:r w:rsidRPr="00BE78F7">
        <w:rPr>
          <w:rFonts w:cs="David" w:hint="cs"/>
          <w:b/>
          <w:bCs/>
          <w:rtl/>
        </w:rPr>
        <w:t>דתפילת</w:t>
      </w:r>
      <w:r w:rsidRPr="00BE78F7">
        <w:rPr>
          <w:rFonts w:cs="David"/>
          <w:b/>
          <w:bCs/>
          <w:rtl/>
        </w:rPr>
        <w:t xml:space="preserve"> </w:t>
      </w:r>
      <w:r w:rsidRPr="00BE78F7">
        <w:rPr>
          <w:rFonts w:cs="David" w:hint="cs"/>
          <w:b/>
          <w:bCs/>
          <w:rtl/>
        </w:rPr>
        <w:t>ערבית</w:t>
      </w:r>
      <w:r w:rsidRPr="00BE78F7">
        <w:rPr>
          <w:rFonts w:cs="David"/>
          <w:b/>
          <w:bCs/>
          <w:rtl/>
        </w:rPr>
        <w:t xml:space="preserve"> </w:t>
      </w:r>
      <w:r w:rsidRPr="00BE78F7">
        <w:rPr>
          <w:rFonts w:cs="David" w:hint="cs"/>
          <w:b/>
          <w:bCs/>
          <w:rtl/>
        </w:rPr>
        <w:t>רשות</w:t>
      </w:r>
      <w:r>
        <w:rPr>
          <w:rFonts w:cs="David" w:hint="cs"/>
          <w:rtl/>
        </w:rPr>
        <w:t>.</w:t>
      </w:r>
      <w:r w:rsidRPr="00BE78F7">
        <w:rPr>
          <w:rFonts w:cs="David"/>
          <w:rtl/>
        </w:rPr>
        <w:t xml:space="preserve"> </w:t>
      </w:r>
      <w:r w:rsidRPr="00BE78F7">
        <w:rPr>
          <w:rFonts w:cs="David" w:hint="cs"/>
          <w:rtl/>
        </w:rPr>
        <w:t>אבל</w:t>
      </w:r>
      <w:r w:rsidRPr="00BE78F7">
        <w:rPr>
          <w:rFonts w:cs="David"/>
          <w:rtl/>
        </w:rPr>
        <w:t xml:space="preserve"> </w:t>
      </w:r>
      <w:r w:rsidRPr="00BE78F7">
        <w:rPr>
          <w:rFonts w:cs="David" w:hint="cs"/>
          <w:rtl/>
        </w:rPr>
        <w:t>בין</w:t>
      </w:r>
      <w:r w:rsidRPr="00BE78F7">
        <w:rPr>
          <w:rFonts w:cs="David"/>
          <w:rtl/>
        </w:rPr>
        <w:t xml:space="preserve"> </w:t>
      </w:r>
      <w:r w:rsidRPr="00BE78F7">
        <w:rPr>
          <w:rFonts w:cs="David" w:hint="cs"/>
          <w:rtl/>
        </w:rPr>
        <w:t>גאולה</w:t>
      </w:r>
      <w:r w:rsidRPr="00BE78F7">
        <w:rPr>
          <w:rFonts w:cs="David"/>
          <w:rtl/>
        </w:rPr>
        <w:t xml:space="preserve"> </w:t>
      </w:r>
      <w:r w:rsidRPr="00BE78F7">
        <w:rPr>
          <w:rFonts w:cs="David" w:hint="cs"/>
          <w:rtl/>
        </w:rPr>
        <w:t>לתפלה</w:t>
      </w:r>
      <w:r w:rsidRPr="00BE78F7">
        <w:rPr>
          <w:rFonts w:cs="David"/>
          <w:rtl/>
        </w:rPr>
        <w:t xml:space="preserve"> </w:t>
      </w:r>
      <w:r w:rsidRPr="00BE78F7">
        <w:rPr>
          <w:rFonts w:cs="David" w:hint="cs"/>
          <w:rtl/>
        </w:rPr>
        <w:t>דשחרית</w:t>
      </w:r>
      <w:r w:rsidRPr="00BE78F7">
        <w:rPr>
          <w:rFonts w:cs="David"/>
          <w:rtl/>
        </w:rPr>
        <w:t xml:space="preserve"> </w:t>
      </w:r>
      <w:r w:rsidRPr="00BE78F7">
        <w:rPr>
          <w:rFonts w:cs="David" w:hint="cs"/>
          <w:rtl/>
        </w:rPr>
        <w:t>חמירא</w:t>
      </w:r>
      <w:r w:rsidRPr="00BE78F7">
        <w:rPr>
          <w:rFonts w:cs="David"/>
          <w:rtl/>
        </w:rPr>
        <w:t xml:space="preserve"> </w:t>
      </w:r>
      <w:r w:rsidRPr="00BE78F7">
        <w:rPr>
          <w:rFonts w:cs="David" w:hint="cs"/>
          <w:rtl/>
        </w:rPr>
        <w:t>טפי</w:t>
      </w:r>
      <w:r w:rsidRPr="00BE78F7">
        <w:rPr>
          <w:rFonts w:cs="David"/>
          <w:rtl/>
        </w:rPr>
        <w:t xml:space="preserve"> </w:t>
      </w:r>
      <w:r w:rsidRPr="00BE78F7">
        <w:rPr>
          <w:rFonts w:cs="David" w:hint="cs"/>
          <w:rtl/>
        </w:rPr>
        <w:t>ואסור</w:t>
      </w:r>
      <w:r>
        <w:rPr>
          <w:rFonts w:cs="David" w:hint="cs"/>
          <w:rtl/>
        </w:rPr>
        <w:t>".</w:t>
      </w:r>
    </w:p>
    <w:p w:rsidR="00A27646" w:rsidRDefault="00A27646" w:rsidP="00A27646">
      <w:pPr>
        <w:spacing w:line="360" w:lineRule="auto"/>
        <w:jc w:val="both"/>
        <w:rPr>
          <w:rFonts w:cs="David" w:hint="cs"/>
          <w:rtl/>
        </w:rPr>
      </w:pPr>
      <w:r>
        <w:rPr>
          <w:rFonts w:cs="David" w:hint="cs"/>
          <w:rtl/>
        </w:rPr>
        <w:t>וראה ברץ כצבי (9) שהביא את דברי המהרש"ל שדחה את הטעם הנ"ל</w:t>
      </w:r>
      <w:r w:rsidRPr="005925E4">
        <w:rPr>
          <w:rFonts w:cs="David" w:hint="cs"/>
          <w:sz w:val="20"/>
          <w:szCs w:val="20"/>
          <w:rtl/>
        </w:rPr>
        <w:t xml:space="preserve"> [שמקורו בדברי הרשב"א] </w:t>
      </w:r>
      <w:r w:rsidRPr="001C2171">
        <w:rPr>
          <w:rFonts w:cs="David" w:hint="cs"/>
          <w:rtl/>
        </w:rPr>
        <w:t xml:space="preserve">בנימוק שכיום "קיבלנו עלינו תפילת ערבית חובה", ואין הבדל בין ערבית לשחרית, </w:t>
      </w:r>
      <w:r>
        <w:rPr>
          <w:rFonts w:cs="David" w:hint="cs"/>
          <w:rtl/>
        </w:rPr>
        <w:t>ו</w:t>
      </w:r>
      <w:r w:rsidRPr="001C2171">
        <w:rPr>
          <w:rFonts w:cs="David" w:hint="cs"/>
          <w:rtl/>
        </w:rPr>
        <w:t>כשם שאין מפסיקים בין "גאולה לתפילה" בשחרית</w:t>
      </w:r>
      <w:r>
        <w:rPr>
          <w:rFonts w:cs="David" w:hint="cs"/>
          <w:rtl/>
        </w:rPr>
        <w:t xml:space="preserve">, כך </w:t>
      </w:r>
      <w:r w:rsidRPr="001C2171">
        <w:rPr>
          <w:rFonts w:cs="David" w:hint="cs"/>
          <w:rtl/>
        </w:rPr>
        <w:t>אסור להפסיק בהכרזת "יעלה ויבוא"</w:t>
      </w:r>
      <w:r>
        <w:rPr>
          <w:rFonts w:cs="David" w:hint="cs"/>
          <w:rtl/>
        </w:rPr>
        <w:t xml:space="preserve">, </w:t>
      </w:r>
      <w:r w:rsidRPr="001C2171">
        <w:rPr>
          <w:rFonts w:cs="David" w:hint="cs"/>
          <w:rtl/>
        </w:rPr>
        <w:t>וטעם ההיתר להכריז משום "שהוא צורך התפילה.</w:t>
      </w:r>
      <w:r>
        <w:rPr>
          <w:rFonts w:cs="David" w:hint="cs"/>
          <w:rtl/>
        </w:rPr>
        <w:t xml:space="preserve"> וביאר ש</w:t>
      </w:r>
      <w:r w:rsidRPr="001C2171">
        <w:rPr>
          <w:rFonts w:cs="David" w:hint="cs"/>
          <w:rtl/>
        </w:rPr>
        <w:t xml:space="preserve">נחלקו בהבנת גדר תפילת ערבית. הרשב"א סבר כדעת הרמב"ם שתפילת ערבית נשארה במהותה תפילת </w:t>
      </w:r>
      <w:r w:rsidRPr="005925E4">
        <w:rPr>
          <w:rFonts w:cs="David" w:hint="cs"/>
          <w:b/>
          <w:bCs/>
          <w:rtl/>
        </w:rPr>
        <w:t>רשות</w:t>
      </w:r>
      <w:r w:rsidRPr="001C2171">
        <w:rPr>
          <w:rFonts w:cs="David" w:hint="cs"/>
          <w:rtl/>
        </w:rPr>
        <w:t>, ולכן מותר להפסיק בין "גאולה לתפילה" של ערבית בהכרזת "יעלה ויבוא"</w:t>
      </w:r>
      <w:r>
        <w:rPr>
          <w:rFonts w:cs="David" w:hint="cs"/>
          <w:rtl/>
        </w:rPr>
        <w:t>.</w:t>
      </w:r>
      <w:r w:rsidRPr="001C2171">
        <w:rPr>
          <w:rFonts w:cs="David" w:hint="cs"/>
          <w:rtl/>
        </w:rPr>
        <w:t xml:space="preserve"> אולם המהרש"ל סבר כדעת הראב"ד שגדר תפילת ערבית "</w:t>
      </w:r>
      <w:r w:rsidRPr="005925E4">
        <w:rPr>
          <w:rFonts w:cs="David" w:hint="cs"/>
          <w:b/>
          <w:bCs/>
          <w:rtl/>
        </w:rPr>
        <w:t>חובה</w:t>
      </w:r>
      <w:r w:rsidRPr="001C2171">
        <w:rPr>
          <w:rFonts w:cs="David" w:hint="cs"/>
          <w:rtl/>
        </w:rPr>
        <w:t xml:space="preserve">" ממש, </w:t>
      </w:r>
      <w:r>
        <w:rPr>
          <w:rFonts w:cs="David" w:hint="cs"/>
          <w:rtl/>
        </w:rPr>
        <w:t>ו</w:t>
      </w:r>
      <w:r w:rsidRPr="001C2171">
        <w:rPr>
          <w:rFonts w:cs="David" w:hint="cs"/>
          <w:rtl/>
        </w:rPr>
        <w:t>לכן לאחר אין הבדל בין ערבית לשחרית, ו</w:t>
      </w:r>
      <w:r>
        <w:rPr>
          <w:rFonts w:cs="David" w:hint="cs"/>
          <w:rtl/>
        </w:rPr>
        <w:t xml:space="preserve">אסור להפסיק </w:t>
      </w:r>
      <w:r w:rsidRPr="001C2171">
        <w:rPr>
          <w:rFonts w:cs="David" w:hint="cs"/>
          <w:rtl/>
        </w:rPr>
        <w:t xml:space="preserve">בין </w:t>
      </w:r>
      <w:r>
        <w:rPr>
          <w:rFonts w:cs="David" w:hint="cs"/>
          <w:rtl/>
        </w:rPr>
        <w:t>גאולה לתפילה.</w:t>
      </w:r>
    </w:p>
    <w:p w:rsidR="00A27646" w:rsidRDefault="00A27646" w:rsidP="00A27646">
      <w:pPr>
        <w:spacing w:line="360" w:lineRule="auto"/>
        <w:jc w:val="both"/>
        <w:rPr>
          <w:rFonts w:cs="David" w:hint="cs"/>
          <w:rtl/>
        </w:rPr>
      </w:pPr>
      <w:r>
        <w:rPr>
          <w:rFonts w:cs="David" w:hint="cs"/>
          <w:rtl/>
        </w:rPr>
        <w:t>וראה במש"כ הרב יהודה טשזנר</w:t>
      </w:r>
      <w:r w:rsidRPr="00395690">
        <w:rPr>
          <w:rFonts w:cs="David" w:hint="cs"/>
          <w:sz w:val="20"/>
          <w:szCs w:val="20"/>
          <w:rtl/>
        </w:rPr>
        <w:t xml:space="preserve"> [מו"ץ הקהילה החרדית באופקים] </w:t>
      </w:r>
      <w:r>
        <w:rPr>
          <w:rFonts w:cs="David" w:hint="cs"/>
          <w:rtl/>
        </w:rPr>
        <w:t>בספרו שיח תפילה</w:t>
      </w:r>
      <w:r w:rsidRPr="00395690">
        <w:rPr>
          <w:rFonts w:cs="David" w:hint="cs"/>
          <w:sz w:val="20"/>
          <w:szCs w:val="20"/>
          <w:rtl/>
        </w:rPr>
        <w:t xml:space="preserve"> (11) אות ח) </w:t>
      </w:r>
      <w:r>
        <w:rPr>
          <w:rFonts w:cs="David" w:hint="cs"/>
          <w:rtl/>
        </w:rPr>
        <w:t>"יש גבאים המתחסדים ולא רוצים להפסיק בהכרזה, ומסתפקים בדפיקה על העמוד לפני שמונה עשרה, ויצא שכרם בהפסדם, שלא כל אחד מבין בשביל מה הדפיקה, וכמה אנשים אינם מזכירים את ההזכרה בגלל"</w:t>
      </w:r>
      <w:r w:rsidRPr="00395690">
        <w:rPr>
          <w:rFonts w:cs="David" w:hint="cs"/>
          <w:sz w:val="20"/>
          <w:szCs w:val="20"/>
          <w:rtl/>
        </w:rPr>
        <w:t xml:space="preserve"> [ובספר אשי ישראל (12) הערה עט) הביא בשם החזון איש "דלא יגביה קולו בתפילת לחש להזכיר לציבור, שאין זה דרך ארץ לתפילה"].</w:t>
      </w:r>
    </w:p>
    <w:p w:rsidR="00A27646" w:rsidRPr="008D1397" w:rsidRDefault="00A27646" w:rsidP="00A27646">
      <w:pPr>
        <w:spacing w:line="360" w:lineRule="auto"/>
        <w:jc w:val="both"/>
        <w:rPr>
          <w:rFonts w:cs="David" w:hint="cs"/>
          <w:sz w:val="20"/>
          <w:szCs w:val="20"/>
          <w:rtl/>
        </w:rPr>
      </w:pPr>
      <w:r w:rsidRPr="001C2171">
        <w:rPr>
          <w:rFonts w:cs="David" w:hint="cs"/>
          <w:rtl/>
        </w:rPr>
        <w:t xml:space="preserve">• </w:t>
      </w:r>
      <w:r w:rsidRPr="001C2171">
        <w:rPr>
          <w:rFonts w:cs="David" w:hint="cs"/>
          <w:b/>
          <w:bCs/>
          <w:rtl/>
        </w:rPr>
        <w:t xml:space="preserve">מדוע אין חזרת הש"ץ בתפילת ערבית - </w:t>
      </w:r>
      <w:r w:rsidRPr="001C2171">
        <w:rPr>
          <w:rFonts w:cs="David" w:hint="cs"/>
          <w:rtl/>
        </w:rPr>
        <w:t>הרמב"ם</w:t>
      </w:r>
      <w:r w:rsidRPr="008D1397">
        <w:rPr>
          <w:rFonts w:cs="David" w:hint="cs"/>
          <w:sz w:val="20"/>
          <w:szCs w:val="20"/>
          <w:rtl/>
        </w:rPr>
        <w:t xml:space="preserve"> (3) פ"ט ה"ט) </w:t>
      </w:r>
      <w:r w:rsidRPr="001C2171">
        <w:rPr>
          <w:rFonts w:cs="David" w:hint="cs"/>
          <w:rtl/>
        </w:rPr>
        <w:t>כתב</w:t>
      </w:r>
      <w:r>
        <w:rPr>
          <w:rFonts w:cs="David" w:hint="cs"/>
          <w:rtl/>
        </w:rPr>
        <w:t>:</w:t>
      </w:r>
      <w:r w:rsidRPr="001C2171">
        <w:rPr>
          <w:rFonts w:cs="David" w:hint="cs"/>
          <w:rtl/>
        </w:rPr>
        <w:t xml:space="preserve"> "ואינו חוזר להתפלל בקול רם ערבית לפי שאין תפילת ערבית חובה, לפיכך לא יברך זה ברכות לבטלה שאין כאן אדם שנתחייב בהן כדי להוציאו". וכן נפסק בשו"ע</w:t>
      </w:r>
      <w:r w:rsidRPr="008D1397">
        <w:rPr>
          <w:rFonts w:cs="David" w:hint="cs"/>
          <w:sz w:val="20"/>
          <w:szCs w:val="20"/>
          <w:rtl/>
        </w:rPr>
        <w:t xml:space="preserve"> (6) סי' רלז סע' א) </w:t>
      </w:r>
      <w:r w:rsidRPr="001C2171">
        <w:rPr>
          <w:rFonts w:cs="David" w:hint="cs"/>
          <w:rtl/>
        </w:rPr>
        <w:t>"אין שליח ציבור חוזר התפילה בתפילת ערבית". ו</w:t>
      </w:r>
      <w:r>
        <w:rPr>
          <w:rFonts w:cs="David" w:hint="cs"/>
          <w:rtl/>
        </w:rPr>
        <w:t>הוסיף</w:t>
      </w:r>
      <w:r w:rsidRPr="001C2171">
        <w:rPr>
          <w:rFonts w:cs="David" w:hint="cs"/>
          <w:rtl/>
        </w:rPr>
        <w:t xml:space="preserve"> המשנה ברורה</w:t>
      </w:r>
      <w:r w:rsidRPr="008D1397">
        <w:rPr>
          <w:rFonts w:cs="David" w:hint="cs"/>
          <w:sz w:val="20"/>
          <w:szCs w:val="20"/>
          <w:rtl/>
        </w:rPr>
        <w:t xml:space="preserve"> (ס"ק א) </w:t>
      </w:r>
      <w:r w:rsidRPr="001C2171">
        <w:rPr>
          <w:rFonts w:cs="David" w:hint="cs"/>
          <w:rtl/>
        </w:rPr>
        <w:t>"ואפילו האידנא דקבועה חובה, מכל</w:t>
      </w:r>
      <w:r w:rsidRPr="001C2171">
        <w:rPr>
          <w:rFonts w:cs="David"/>
          <w:rtl/>
        </w:rPr>
        <w:t xml:space="preserve"> </w:t>
      </w:r>
      <w:r w:rsidRPr="001C2171">
        <w:rPr>
          <w:rFonts w:cs="David" w:hint="cs"/>
          <w:rtl/>
        </w:rPr>
        <w:t>מקום</w:t>
      </w:r>
      <w:r w:rsidRPr="001C2171">
        <w:rPr>
          <w:rFonts w:cs="David"/>
          <w:rtl/>
        </w:rPr>
        <w:t xml:space="preserve"> </w:t>
      </w:r>
      <w:r w:rsidRPr="001C2171">
        <w:rPr>
          <w:rFonts w:cs="David" w:hint="cs"/>
          <w:rtl/>
        </w:rPr>
        <w:t>לא</w:t>
      </w:r>
      <w:r w:rsidRPr="001C2171">
        <w:rPr>
          <w:rFonts w:cs="David"/>
          <w:rtl/>
        </w:rPr>
        <w:t xml:space="preserve"> </w:t>
      </w:r>
      <w:r w:rsidRPr="001C2171">
        <w:rPr>
          <w:rFonts w:cs="David" w:hint="cs"/>
          <w:rtl/>
        </w:rPr>
        <w:t xml:space="preserve">אלים מנהגא כדי לאטרוחי ציבורא להחזיר הש"ץ התפילה". דברי הרמב"ם ברורים לשיטתו, שתפילת ערבית נשארה במהותה תפילת רשות, ולכן אין סיבה </w:t>
      </w:r>
      <w:r w:rsidRPr="001C2171">
        <w:rPr>
          <w:rFonts w:cs="David" w:hint="cs"/>
          <w:rtl/>
        </w:rPr>
        <w:lastRenderedPageBreak/>
        <w:t xml:space="preserve">לחזרת הש"ץ בתפילה זו, כי "אין כאן אדם </w:t>
      </w:r>
      <w:r w:rsidRPr="001C2171">
        <w:rPr>
          <w:rFonts w:cs="David" w:hint="cs"/>
          <w:b/>
          <w:bCs/>
          <w:rtl/>
        </w:rPr>
        <w:t>שנתחייב</w:t>
      </w:r>
      <w:r w:rsidRPr="001C2171">
        <w:rPr>
          <w:rFonts w:cs="David" w:hint="cs"/>
          <w:rtl/>
        </w:rPr>
        <w:t xml:space="preserve"> בהן כדי להוציאו", שהרי התפילה במהותה רשות בלבד</w:t>
      </w:r>
      <w:r w:rsidRPr="008D1397">
        <w:rPr>
          <w:rFonts w:cs="David" w:hint="cs"/>
          <w:sz w:val="20"/>
          <w:szCs w:val="20"/>
          <w:rtl/>
        </w:rPr>
        <w:t xml:space="preserve"> [וראה במש"כ באביעזרי (4) בנדון דידן].</w:t>
      </w:r>
    </w:p>
    <w:p w:rsidR="00A27646" w:rsidRDefault="00A27646" w:rsidP="00A27646">
      <w:pPr>
        <w:spacing w:line="360" w:lineRule="auto"/>
        <w:jc w:val="both"/>
        <w:rPr>
          <w:rFonts w:cs="David" w:hint="cs"/>
          <w:rtl/>
        </w:rPr>
      </w:pPr>
      <w:r w:rsidRPr="001C2171">
        <w:rPr>
          <w:rFonts w:cs="David" w:hint="cs"/>
          <w:rtl/>
        </w:rPr>
        <w:t>והטעם הנוסף שהביא המשנ</w:t>
      </w:r>
      <w:r>
        <w:rPr>
          <w:rFonts w:cs="David" w:hint="cs"/>
          <w:rtl/>
        </w:rPr>
        <w:t>"ב</w:t>
      </w:r>
      <w:r w:rsidRPr="001C2171">
        <w:rPr>
          <w:rFonts w:cs="David" w:hint="cs"/>
          <w:rtl/>
        </w:rPr>
        <w:t xml:space="preserve"> נצרך לשיטת הראב"ד שגדר תפילת ערבית "חובה" ממש, ולכן מעיקר הדין לכאורה היה מקום לחייב את הש"ץ לחזור על התפילה כדי להוציא ידי חובה את </w:t>
      </w:r>
      <w:r w:rsidRPr="001C2171">
        <w:rPr>
          <w:rFonts w:cs="David" w:hint="cs"/>
          <w:b/>
          <w:bCs/>
          <w:rtl/>
        </w:rPr>
        <w:t>המחוייבים</w:t>
      </w:r>
      <w:r w:rsidRPr="001C2171">
        <w:rPr>
          <w:rFonts w:cs="David" w:hint="cs"/>
          <w:rtl/>
        </w:rPr>
        <w:t xml:space="preserve"> בתפילה,</w:t>
      </w:r>
      <w:r w:rsidRPr="001C2171">
        <w:rPr>
          <w:rFonts w:cs="David" w:hint="cs"/>
          <w:b/>
          <w:bCs/>
          <w:rtl/>
        </w:rPr>
        <w:t xml:space="preserve"> </w:t>
      </w:r>
      <w:r w:rsidRPr="001C2171">
        <w:rPr>
          <w:rFonts w:cs="David" w:hint="cs"/>
          <w:rtl/>
        </w:rPr>
        <w:t>ו</w:t>
      </w:r>
      <w:r>
        <w:rPr>
          <w:rFonts w:cs="David" w:hint="cs"/>
          <w:rtl/>
        </w:rPr>
        <w:t xml:space="preserve">לכן נצרך הטעם </w:t>
      </w:r>
      <w:r w:rsidRPr="001C2171">
        <w:rPr>
          <w:rFonts w:cs="David" w:hint="cs"/>
          <w:rtl/>
        </w:rPr>
        <w:t>שמחמת טורח הציבור לא תיקנו חזרת הש"ץ בערבית למרות שמצד מהות התפילה היה נכון שהש"ץ יחזור עליה.</w:t>
      </w:r>
    </w:p>
    <w:p w:rsidR="00A27646" w:rsidRDefault="00A27646" w:rsidP="00A27646">
      <w:pPr>
        <w:widowControl w:val="0"/>
        <w:autoSpaceDE w:val="0"/>
        <w:autoSpaceDN w:val="0"/>
        <w:adjustRightInd w:val="0"/>
        <w:jc w:val="both"/>
        <w:rPr>
          <w:rFonts w:cs="David" w:hint="cs"/>
          <w:b/>
          <w:bCs/>
          <w:rtl/>
        </w:rPr>
      </w:pPr>
    </w:p>
    <w:p w:rsidR="00A27646" w:rsidRDefault="00A27646" w:rsidP="00A27646">
      <w:pPr>
        <w:widowControl w:val="0"/>
        <w:autoSpaceDE w:val="0"/>
        <w:autoSpaceDN w:val="0"/>
        <w:adjustRightInd w:val="0"/>
        <w:spacing w:line="360" w:lineRule="auto"/>
        <w:jc w:val="both"/>
        <w:rPr>
          <w:rFonts w:cs="David" w:hint="cs"/>
          <w:b/>
          <w:bCs/>
          <w:rtl/>
        </w:rPr>
      </w:pPr>
      <w:r>
        <w:rPr>
          <w:rFonts w:cs="David" w:hint="cs"/>
          <w:b/>
          <w:bCs/>
          <w:rtl/>
        </w:rPr>
        <w:t>עוד מדיני תפילת ערבית "רשות" -</w:t>
      </w:r>
      <w:r w:rsidRPr="00F7451F">
        <w:rPr>
          <w:rFonts w:cs="David" w:hint="cs"/>
          <w:b/>
          <w:bCs/>
          <w:rtl/>
        </w:rPr>
        <w:t xml:space="preserve"> </w:t>
      </w:r>
      <w:r w:rsidRPr="00ED23DF">
        <w:rPr>
          <w:rFonts w:cs="David" w:hint="cs"/>
          <w:b/>
          <w:bCs/>
          <w:rtl/>
        </w:rPr>
        <w:t>המאח</w:t>
      </w:r>
      <w:r>
        <w:rPr>
          <w:rFonts w:cs="David" w:hint="cs"/>
          <w:b/>
          <w:bCs/>
          <w:rtl/>
        </w:rPr>
        <w:t>ֵ</w:t>
      </w:r>
      <w:r w:rsidRPr="00ED23DF">
        <w:rPr>
          <w:rFonts w:cs="David" w:hint="cs"/>
          <w:b/>
          <w:bCs/>
          <w:rtl/>
        </w:rPr>
        <w:t>ר לתפילת ערבית</w:t>
      </w:r>
    </w:p>
    <w:p w:rsidR="00A27646" w:rsidRDefault="00A27646" w:rsidP="00A27646">
      <w:pPr>
        <w:widowControl w:val="0"/>
        <w:autoSpaceDE w:val="0"/>
        <w:autoSpaceDN w:val="0"/>
        <w:adjustRightInd w:val="0"/>
        <w:spacing w:line="360" w:lineRule="auto"/>
        <w:jc w:val="both"/>
        <w:rPr>
          <w:rFonts w:cs="David" w:hint="cs"/>
          <w:rtl/>
        </w:rPr>
      </w:pPr>
      <w:r>
        <w:rPr>
          <w:rFonts w:cs="David" w:hint="cs"/>
          <w:b/>
          <w:bCs/>
          <w:rtl/>
        </w:rPr>
        <w:t xml:space="preserve">ד. </w:t>
      </w:r>
      <w:r w:rsidRPr="00ED23DF">
        <w:rPr>
          <w:rFonts w:cs="David" w:hint="cs"/>
          <w:rtl/>
        </w:rPr>
        <w:t xml:space="preserve">בשו"ע </w:t>
      </w:r>
      <w:r w:rsidRPr="004805B6">
        <w:rPr>
          <w:rFonts w:cs="David" w:hint="cs"/>
          <w:sz w:val="20"/>
          <w:szCs w:val="20"/>
          <w:rtl/>
        </w:rPr>
        <w:t xml:space="preserve">(6) סי' רלו סע' ג) </w:t>
      </w:r>
      <w:r w:rsidRPr="00ED23DF">
        <w:rPr>
          <w:rFonts w:cs="David" w:hint="cs"/>
          <w:rtl/>
        </w:rPr>
        <w:t>נפסק</w:t>
      </w:r>
      <w:r>
        <w:rPr>
          <w:rFonts w:cs="David" w:hint="cs"/>
          <w:rtl/>
        </w:rPr>
        <w:t>:</w:t>
      </w:r>
      <w:r w:rsidRPr="00ED23DF">
        <w:rPr>
          <w:rFonts w:cs="David" w:hint="cs"/>
          <w:rtl/>
        </w:rPr>
        <w:t xml:space="preserve"> כי </w:t>
      </w:r>
      <w:r w:rsidRPr="00ED23DF">
        <w:rPr>
          <w:rFonts w:cs="David" w:hint="cs"/>
          <w:b/>
          <w:bCs/>
          <w:rtl/>
        </w:rPr>
        <w:t>המאחר לתפילת ערבית</w:t>
      </w:r>
      <w:r w:rsidRPr="00ED23DF">
        <w:rPr>
          <w:rFonts w:cs="David" w:hint="cs"/>
          <w:rtl/>
        </w:rPr>
        <w:t xml:space="preserve"> "ומצא ציבור שקראו קריאת שמע ורוצים לעמוד בתפילה, יתפלל עמהם, ואחר כך יקרא ק"ש וברכותיה"</w:t>
      </w:r>
      <w:r>
        <w:rPr>
          <w:rFonts w:cs="David" w:hint="cs"/>
          <w:rtl/>
        </w:rPr>
        <w:t>. וטעם הדבר מבואר בדברי המשנה ברורה</w:t>
      </w:r>
      <w:r w:rsidRPr="005925E4">
        <w:rPr>
          <w:rFonts w:cs="David" w:hint="cs"/>
          <w:sz w:val="20"/>
          <w:szCs w:val="20"/>
          <w:rtl/>
        </w:rPr>
        <w:t xml:space="preserve"> (ס"ק יב) </w:t>
      </w:r>
      <w:r>
        <w:rPr>
          <w:rFonts w:cs="David" w:hint="cs"/>
          <w:rtl/>
        </w:rPr>
        <w:t>"דתפילת הציבור עדיפא ממסמך גאולה לתפילה לתפילת דערבית", ובשער הציון</w:t>
      </w:r>
      <w:r w:rsidRPr="005925E4">
        <w:rPr>
          <w:rFonts w:cs="David" w:hint="cs"/>
          <w:sz w:val="20"/>
          <w:szCs w:val="20"/>
          <w:rtl/>
        </w:rPr>
        <w:t xml:space="preserve"> (ס"ק ח) </w:t>
      </w:r>
      <w:r>
        <w:rPr>
          <w:rFonts w:cs="David" w:hint="cs"/>
          <w:rtl/>
        </w:rPr>
        <w:t>הוסיף: "אבל בשחרית עדיף מצות סמיכת גאולה לתפילה מתפילה בציבור". ויסוד דין זה נובע מכך שתפילת ערבית "רשות", וכמבואר לעיל בדברי שער הציון בנדון הכרזת הש"ץ לומר "יעלה ויבוא "</w:t>
      </w:r>
      <w:r w:rsidRPr="00BE78F7">
        <w:rPr>
          <w:rFonts w:cs="David" w:hint="cs"/>
          <w:rtl/>
        </w:rPr>
        <w:t>דסמיכת</w:t>
      </w:r>
      <w:r w:rsidRPr="00BE78F7">
        <w:rPr>
          <w:rFonts w:cs="David"/>
          <w:rtl/>
        </w:rPr>
        <w:t xml:space="preserve"> </w:t>
      </w:r>
      <w:r w:rsidRPr="00BE78F7">
        <w:rPr>
          <w:rFonts w:cs="David" w:hint="cs"/>
          <w:rtl/>
        </w:rPr>
        <w:t>גאולה</w:t>
      </w:r>
      <w:r w:rsidRPr="00BE78F7">
        <w:rPr>
          <w:rFonts w:cs="David"/>
          <w:rtl/>
        </w:rPr>
        <w:t xml:space="preserve"> </w:t>
      </w:r>
      <w:r w:rsidRPr="00BE78F7">
        <w:rPr>
          <w:rFonts w:cs="David" w:hint="cs"/>
          <w:rtl/>
        </w:rPr>
        <w:t>לתפלה</w:t>
      </w:r>
      <w:r w:rsidRPr="00BE78F7">
        <w:rPr>
          <w:rFonts w:cs="David"/>
          <w:rtl/>
        </w:rPr>
        <w:t xml:space="preserve"> </w:t>
      </w:r>
      <w:r w:rsidRPr="00BE78F7">
        <w:rPr>
          <w:rFonts w:cs="David" w:hint="cs"/>
          <w:rtl/>
        </w:rPr>
        <w:t>שלו</w:t>
      </w:r>
      <w:r w:rsidRPr="00BE78F7">
        <w:rPr>
          <w:rFonts w:cs="David"/>
          <w:rtl/>
        </w:rPr>
        <w:t xml:space="preserve"> </w:t>
      </w:r>
      <w:r w:rsidRPr="00BE78F7">
        <w:rPr>
          <w:rFonts w:cs="David" w:hint="cs"/>
          <w:rtl/>
        </w:rPr>
        <w:t>לא</w:t>
      </w:r>
      <w:r w:rsidRPr="00BE78F7">
        <w:rPr>
          <w:rFonts w:cs="David"/>
          <w:rtl/>
        </w:rPr>
        <w:t xml:space="preserve"> </w:t>
      </w:r>
      <w:r w:rsidRPr="00BE78F7">
        <w:rPr>
          <w:rFonts w:cs="David" w:hint="cs"/>
          <w:rtl/>
        </w:rPr>
        <w:t>חמיר</w:t>
      </w:r>
      <w:r w:rsidRPr="00BE78F7">
        <w:rPr>
          <w:rFonts w:cs="David"/>
          <w:rtl/>
        </w:rPr>
        <w:t xml:space="preserve"> </w:t>
      </w:r>
      <w:r w:rsidRPr="00BE78F7">
        <w:rPr>
          <w:rFonts w:cs="David" w:hint="cs"/>
          <w:rtl/>
        </w:rPr>
        <w:t>כולי</w:t>
      </w:r>
      <w:r w:rsidRPr="00BE78F7">
        <w:rPr>
          <w:rFonts w:cs="David"/>
          <w:rtl/>
        </w:rPr>
        <w:t xml:space="preserve"> </w:t>
      </w:r>
      <w:r w:rsidRPr="00BE78F7">
        <w:rPr>
          <w:rFonts w:cs="David" w:hint="cs"/>
          <w:rtl/>
        </w:rPr>
        <w:t>האי</w:t>
      </w:r>
      <w:r>
        <w:rPr>
          <w:rFonts w:cs="David" w:hint="cs"/>
          <w:rtl/>
        </w:rPr>
        <w:t>,</w:t>
      </w:r>
      <w:r w:rsidRPr="00BE78F7">
        <w:rPr>
          <w:rFonts w:cs="David"/>
          <w:rtl/>
        </w:rPr>
        <w:t xml:space="preserve"> </w:t>
      </w:r>
      <w:r w:rsidRPr="00BE78F7">
        <w:rPr>
          <w:rFonts w:cs="David" w:hint="cs"/>
          <w:rtl/>
        </w:rPr>
        <w:t>משום</w:t>
      </w:r>
      <w:r w:rsidRPr="00BE78F7">
        <w:rPr>
          <w:rFonts w:cs="David"/>
          <w:rtl/>
        </w:rPr>
        <w:t xml:space="preserve"> </w:t>
      </w:r>
      <w:r w:rsidRPr="00BE78F7">
        <w:rPr>
          <w:rFonts w:cs="David" w:hint="cs"/>
          <w:b/>
          <w:bCs/>
          <w:rtl/>
        </w:rPr>
        <w:t>דתפילת</w:t>
      </w:r>
      <w:r w:rsidRPr="00BE78F7">
        <w:rPr>
          <w:rFonts w:cs="David"/>
          <w:b/>
          <w:bCs/>
          <w:rtl/>
        </w:rPr>
        <w:t xml:space="preserve"> </w:t>
      </w:r>
      <w:r w:rsidRPr="00BE78F7">
        <w:rPr>
          <w:rFonts w:cs="David" w:hint="cs"/>
          <w:b/>
          <w:bCs/>
          <w:rtl/>
        </w:rPr>
        <w:t>ערבית</w:t>
      </w:r>
      <w:r w:rsidRPr="00BE78F7">
        <w:rPr>
          <w:rFonts w:cs="David"/>
          <w:b/>
          <w:bCs/>
          <w:rtl/>
        </w:rPr>
        <w:t xml:space="preserve"> </w:t>
      </w:r>
      <w:r w:rsidRPr="00BE78F7">
        <w:rPr>
          <w:rFonts w:cs="David" w:hint="cs"/>
          <w:b/>
          <w:bCs/>
          <w:rtl/>
        </w:rPr>
        <w:t>רשות</w:t>
      </w:r>
      <w:r>
        <w:rPr>
          <w:rFonts w:cs="David" w:hint="cs"/>
          <w:rtl/>
        </w:rPr>
        <w:t>.</w:t>
      </w:r>
      <w:r w:rsidRPr="00BE78F7">
        <w:rPr>
          <w:rFonts w:cs="David"/>
          <w:rtl/>
        </w:rPr>
        <w:t xml:space="preserve"> </w:t>
      </w:r>
      <w:r w:rsidRPr="00BE78F7">
        <w:rPr>
          <w:rFonts w:cs="David" w:hint="cs"/>
          <w:rtl/>
        </w:rPr>
        <w:t>אבל</w:t>
      </w:r>
      <w:r w:rsidRPr="00BE78F7">
        <w:rPr>
          <w:rFonts w:cs="David"/>
          <w:rtl/>
        </w:rPr>
        <w:t xml:space="preserve"> </w:t>
      </w:r>
      <w:r w:rsidRPr="00BE78F7">
        <w:rPr>
          <w:rFonts w:cs="David" w:hint="cs"/>
          <w:rtl/>
        </w:rPr>
        <w:t>בין</w:t>
      </w:r>
      <w:r w:rsidRPr="00BE78F7">
        <w:rPr>
          <w:rFonts w:cs="David"/>
          <w:rtl/>
        </w:rPr>
        <w:t xml:space="preserve"> </w:t>
      </w:r>
      <w:r w:rsidRPr="00BE78F7">
        <w:rPr>
          <w:rFonts w:cs="David" w:hint="cs"/>
          <w:rtl/>
        </w:rPr>
        <w:t>גאולה</w:t>
      </w:r>
      <w:r w:rsidRPr="00BE78F7">
        <w:rPr>
          <w:rFonts w:cs="David"/>
          <w:rtl/>
        </w:rPr>
        <w:t xml:space="preserve"> </w:t>
      </w:r>
      <w:r w:rsidRPr="00BE78F7">
        <w:rPr>
          <w:rFonts w:cs="David" w:hint="cs"/>
          <w:rtl/>
        </w:rPr>
        <w:t>לתפלה</w:t>
      </w:r>
      <w:r w:rsidRPr="00BE78F7">
        <w:rPr>
          <w:rFonts w:cs="David"/>
          <w:rtl/>
        </w:rPr>
        <w:t xml:space="preserve"> </w:t>
      </w:r>
      <w:r w:rsidRPr="00BE78F7">
        <w:rPr>
          <w:rFonts w:cs="David" w:hint="cs"/>
          <w:rtl/>
        </w:rPr>
        <w:t>דשחרית</w:t>
      </w:r>
      <w:r w:rsidRPr="00BE78F7">
        <w:rPr>
          <w:rFonts w:cs="David"/>
          <w:rtl/>
        </w:rPr>
        <w:t xml:space="preserve"> </w:t>
      </w:r>
      <w:r w:rsidRPr="00BE78F7">
        <w:rPr>
          <w:rFonts w:cs="David" w:hint="cs"/>
          <w:rtl/>
        </w:rPr>
        <w:t>חמירא</w:t>
      </w:r>
      <w:r w:rsidRPr="00BE78F7">
        <w:rPr>
          <w:rFonts w:cs="David"/>
          <w:rtl/>
        </w:rPr>
        <w:t xml:space="preserve"> </w:t>
      </w:r>
      <w:r w:rsidRPr="00BE78F7">
        <w:rPr>
          <w:rFonts w:cs="David" w:hint="cs"/>
          <w:rtl/>
        </w:rPr>
        <w:t>טפי</w:t>
      </w:r>
      <w:r w:rsidRPr="00BE78F7">
        <w:rPr>
          <w:rFonts w:cs="David"/>
          <w:rtl/>
        </w:rPr>
        <w:t xml:space="preserve"> </w:t>
      </w:r>
      <w:r w:rsidRPr="00BE78F7">
        <w:rPr>
          <w:rFonts w:cs="David" w:hint="cs"/>
          <w:rtl/>
        </w:rPr>
        <w:t>ואסור</w:t>
      </w:r>
      <w:r>
        <w:rPr>
          <w:rFonts w:cs="David" w:hint="cs"/>
          <w:rtl/>
        </w:rPr>
        <w:t>".</w:t>
      </w:r>
    </w:p>
    <w:p w:rsidR="00A27646" w:rsidRDefault="00A27646" w:rsidP="00A27646">
      <w:pPr>
        <w:widowControl w:val="0"/>
        <w:autoSpaceDE w:val="0"/>
        <w:autoSpaceDN w:val="0"/>
        <w:adjustRightInd w:val="0"/>
        <w:spacing w:line="360" w:lineRule="auto"/>
        <w:jc w:val="both"/>
        <w:rPr>
          <w:rFonts w:cs="David" w:hint="cs"/>
          <w:rtl/>
        </w:rPr>
      </w:pPr>
      <w:r>
        <w:rPr>
          <w:rFonts w:cs="David" w:hint="cs"/>
          <w:rtl/>
        </w:rPr>
        <w:t>אמנם כתב המשנ"ב</w:t>
      </w:r>
      <w:r w:rsidRPr="004805B6">
        <w:rPr>
          <w:rFonts w:cs="David" w:hint="cs"/>
          <w:sz w:val="20"/>
          <w:szCs w:val="20"/>
          <w:rtl/>
        </w:rPr>
        <w:t xml:space="preserve"> (6) ס"ק יב) </w:t>
      </w:r>
      <w:r>
        <w:rPr>
          <w:rFonts w:cs="David" w:hint="cs"/>
          <w:rtl/>
        </w:rPr>
        <w:t xml:space="preserve">שההיתר להתפלל עם הציבור ולומר לאחר התפילה ק"ש וברכותיה הוא "דווקא </w:t>
      </w:r>
      <w:r w:rsidRPr="0067730D">
        <w:rPr>
          <w:rFonts w:cs="David" w:hint="cs"/>
          <w:rtl/>
        </w:rPr>
        <w:t>כשהוא</w:t>
      </w:r>
      <w:r w:rsidRPr="0067730D">
        <w:rPr>
          <w:rFonts w:cs="David"/>
          <w:rtl/>
        </w:rPr>
        <w:t xml:space="preserve"> </w:t>
      </w:r>
      <w:r w:rsidRPr="0067730D">
        <w:rPr>
          <w:rFonts w:cs="David" w:hint="cs"/>
          <w:rtl/>
        </w:rPr>
        <w:t>משער</w:t>
      </w:r>
      <w:r w:rsidRPr="0067730D">
        <w:rPr>
          <w:rFonts w:cs="David"/>
          <w:rtl/>
        </w:rPr>
        <w:t xml:space="preserve"> </w:t>
      </w:r>
      <w:r w:rsidRPr="0067730D">
        <w:rPr>
          <w:rFonts w:cs="David" w:hint="cs"/>
          <w:rtl/>
        </w:rPr>
        <w:t>שלא</w:t>
      </w:r>
      <w:r w:rsidRPr="0067730D">
        <w:rPr>
          <w:rFonts w:cs="David"/>
          <w:rtl/>
        </w:rPr>
        <w:t xml:space="preserve"> </w:t>
      </w:r>
      <w:r w:rsidRPr="0067730D">
        <w:rPr>
          <w:rFonts w:cs="David" w:hint="cs"/>
          <w:rtl/>
        </w:rPr>
        <w:t>יוכל</w:t>
      </w:r>
      <w:r w:rsidRPr="0067730D">
        <w:rPr>
          <w:rFonts w:cs="David"/>
          <w:rtl/>
        </w:rPr>
        <w:t xml:space="preserve"> </w:t>
      </w:r>
      <w:r w:rsidRPr="0067730D">
        <w:rPr>
          <w:rFonts w:cs="David" w:hint="cs"/>
          <w:rtl/>
        </w:rPr>
        <w:t>להשיג</w:t>
      </w:r>
      <w:r w:rsidRPr="0067730D">
        <w:rPr>
          <w:rFonts w:cs="David"/>
          <w:rtl/>
        </w:rPr>
        <w:t xml:space="preserve"> </w:t>
      </w:r>
      <w:r w:rsidRPr="0067730D">
        <w:rPr>
          <w:rFonts w:cs="David" w:hint="cs"/>
          <w:rtl/>
        </w:rPr>
        <w:t>אח</w:t>
      </w:r>
      <w:r>
        <w:rPr>
          <w:rFonts w:cs="David" w:hint="cs"/>
          <w:rtl/>
        </w:rPr>
        <w:t xml:space="preserve">"כ </w:t>
      </w:r>
      <w:r w:rsidRPr="0067730D">
        <w:rPr>
          <w:rFonts w:cs="David" w:hint="cs"/>
          <w:rtl/>
        </w:rPr>
        <w:t>מנין</w:t>
      </w:r>
      <w:r w:rsidRPr="0067730D">
        <w:rPr>
          <w:rFonts w:cs="David"/>
          <w:rtl/>
        </w:rPr>
        <w:t xml:space="preserve"> </w:t>
      </w:r>
      <w:r w:rsidRPr="0067730D">
        <w:rPr>
          <w:rFonts w:cs="David" w:hint="cs"/>
          <w:rtl/>
        </w:rPr>
        <w:t>להתפלל</w:t>
      </w:r>
      <w:r w:rsidRPr="0067730D">
        <w:rPr>
          <w:rFonts w:cs="David"/>
          <w:rtl/>
        </w:rPr>
        <w:t xml:space="preserve"> </w:t>
      </w:r>
      <w:r w:rsidRPr="0067730D">
        <w:rPr>
          <w:rFonts w:cs="David" w:hint="cs"/>
          <w:rtl/>
        </w:rPr>
        <w:t>עמהם</w:t>
      </w:r>
      <w:r>
        <w:rPr>
          <w:rFonts w:cs="David" w:hint="cs"/>
          <w:rtl/>
        </w:rPr>
        <w:t>,</w:t>
      </w:r>
      <w:r w:rsidRPr="0067730D">
        <w:rPr>
          <w:rFonts w:cs="David"/>
          <w:rtl/>
        </w:rPr>
        <w:t xml:space="preserve"> </w:t>
      </w:r>
      <w:r w:rsidRPr="0067730D">
        <w:rPr>
          <w:rFonts w:cs="David" w:hint="cs"/>
          <w:rtl/>
        </w:rPr>
        <w:t>דא</w:t>
      </w:r>
      <w:r>
        <w:rPr>
          <w:rFonts w:cs="David" w:hint="cs"/>
          <w:rtl/>
        </w:rPr>
        <w:t xml:space="preserve">י </w:t>
      </w:r>
      <w:r w:rsidRPr="0067730D">
        <w:rPr>
          <w:rFonts w:cs="David" w:hint="cs"/>
          <w:rtl/>
        </w:rPr>
        <w:t>ל</w:t>
      </w:r>
      <w:r>
        <w:rPr>
          <w:rFonts w:cs="David" w:hint="cs"/>
          <w:rtl/>
        </w:rPr>
        <w:t>או הכי</w:t>
      </w:r>
      <w:r w:rsidRPr="0067730D">
        <w:rPr>
          <w:rFonts w:cs="David"/>
          <w:rtl/>
        </w:rPr>
        <w:t xml:space="preserve"> </w:t>
      </w:r>
      <w:r w:rsidRPr="0067730D">
        <w:rPr>
          <w:rFonts w:cs="David" w:hint="cs"/>
          <w:rtl/>
        </w:rPr>
        <w:t>אין</w:t>
      </w:r>
      <w:r w:rsidRPr="0067730D">
        <w:rPr>
          <w:rFonts w:cs="David"/>
          <w:rtl/>
        </w:rPr>
        <w:t xml:space="preserve"> </w:t>
      </w:r>
      <w:r w:rsidRPr="0067730D">
        <w:rPr>
          <w:rFonts w:cs="David" w:hint="cs"/>
          <w:rtl/>
        </w:rPr>
        <w:t>לו</w:t>
      </w:r>
      <w:r w:rsidRPr="0067730D">
        <w:rPr>
          <w:rFonts w:cs="David"/>
          <w:rtl/>
        </w:rPr>
        <w:t xml:space="preserve"> </w:t>
      </w:r>
      <w:r w:rsidRPr="0067730D">
        <w:rPr>
          <w:rFonts w:cs="David" w:hint="cs"/>
          <w:rtl/>
        </w:rPr>
        <w:t>לבטל</w:t>
      </w:r>
      <w:r w:rsidRPr="0067730D">
        <w:rPr>
          <w:rFonts w:cs="David"/>
          <w:rtl/>
        </w:rPr>
        <w:t xml:space="preserve"> </w:t>
      </w:r>
      <w:r w:rsidRPr="0067730D">
        <w:rPr>
          <w:rFonts w:cs="David" w:hint="cs"/>
          <w:rtl/>
        </w:rPr>
        <w:t>מצות</w:t>
      </w:r>
      <w:r w:rsidRPr="0067730D">
        <w:rPr>
          <w:rFonts w:cs="David"/>
          <w:rtl/>
        </w:rPr>
        <w:t xml:space="preserve"> </w:t>
      </w:r>
      <w:r w:rsidRPr="0067730D">
        <w:rPr>
          <w:rFonts w:cs="David" w:hint="cs"/>
          <w:rtl/>
        </w:rPr>
        <w:t>סמיכת</w:t>
      </w:r>
      <w:r w:rsidRPr="0067730D">
        <w:rPr>
          <w:rFonts w:cs="David"/>
          <w:rtl/>
        </w:rPr>
        <w:t xml:space="preserve"> </w:t>
      </w:r>
      <w:r w:rsidRPr="0067730D">
        <w:rPr>
          <w:rFonts w:cs="David" w:hint="cs"/>
          <w:rtl/>
        </w:rPr>
        <w:t>גאולה</w:t>
      </w:r>
      <w:r w:rsidRPr="0067730D">
        <w:rPr>
          <w:rFonts w:cs="David"/>
          <w:rtl/>
        </w:rPr>
        <w:t xml:space="preserve"> </w:t>
      </w:r>
      <w:r w:rsidRPr="0067730D">
        <w:rPr>
          <w:rFonts w:cs="David" w:hint="cs"/>
          <w:rtl/>
        </w:rPr>
        <w:t>לתפ</w:t>
      </w:r>
      <w:r>
        <w:rPr>
          <w:rFonts w:cs="David" w:hint="cs"/>
          <w:rtl/>
        </w:rPr>
        <w:t>י</w:t>
      </w:r>
      <w:r w:rsidRPr="0067730D">
        <w:rPr>
          <w:rFonts w:cs="David" w:hint="cs"/>
          <w:rtl/>
        </w:rPr>
        <w:t>לה</w:t>
      </w:r>
      <w:r>
        <w:rPr>
          <w:rFonts w:cs="David" w:hint="cs"/>
          <w:rtl/>
        </w:rPr>
        <w:t>".</w:t>
      </w:r>
    </w:p>
    <w:p w:rsidR="00A27646" w:rsidRDefault="00A27646" w:rsidP="00A27646">
      <w:pPr>
        <w:widowControl w:val="0"/>
        <w:autoSpaceDE w:val="0"/>
        <w:autoSpaceDN w:val="0"/>
        <w:adjustRightInd w:val="0"/>
        <w:spacing w:line="360" w:lineRule="auto"/>
        <w:jc w:val="both"/>
        <w:rPr>
          <w:rFonts w:cs="David" w:hint="cs"/>
          <w:rtl/>
        </w:rPr>
      </w:pPr>
      <w:r>
        <w:rPr>
          <w:rFonts w:cs="David" w:hint="cs"/>
          <w:rtl/>
        </w:rPr>
        <w:t xml:space="preserve">אולם בכף החיים (7) הביא את </w:t>
      </w:r>
      <w:r w:rsidRPr="005925E4">
        <w:rPr>
          <w:rFonts w:cs="David" w:hint="cs"/>
          <w:b/>
          <w:bCs/>
          <w:rtl/>
        </w:rPr>
        <w:t>דעת המקובלים שאין לשנות את סדר תפילת ערבית בשום פנים ואופן</w:t>
      </w:r>
      <w:r>
        <w:rPr>
          <w:rFonts w:cs="David" w:hint="cs"/>
          <w:rtl/>
        </w:rPr>
        <w:t xml:space="preserve">, כי צריך לקרוא קריאת שמע בדווקא קודם תפילת שמונה עשרה, ואפילו אם יצטרך בשל כך להתפלל ביחידות. וכתב בשו"ת אור לציון </w:t>
      </w:r>
      <w:r w:rsidRPr="00720782">
        <w:rPr>
          <w:rFonts w:cs="David" w:hint="cs"/>
          <w:sz w:val="20"/>
          <w:szCs w:val="20"/>
          <w:rtl/>
        </w:rPr>
        <w:t xml:space="preserve">(7) אות י) </w:t>
      </w:r>
      <w:r>
        <w:rPr>
          <w:rFonts w:cs="David" w:hint="cs"/>
          <w:rtl/>
        </w:rPr>
        <w:t>שכן עדיף לעשות, ומשום "מגדר מילתא" שאם ידלג על סדר התפילה יבוא על ידי זה להרגיל עצמו תמיד לאחֵר לתפילה, אבל אם יראה שמפסיד על ידי זה תפילה בציבור, ישמור עצמו לבוא בזמן. ולכן עדיף לעשות לפי הקבלה, ויתפלל את התפילה כסדרה. וראה במש"כ על דבריו בשיח תפילה</w:t>
      </w:r>
      <w:r w:rsidRPr="001B778C">
        <w:rPr>
          <w:rFonts w:cs="David" w:hint="cs"/>
          <w:sz w:val="20"/>
          <w:szCs w:val="20"/>
          <w:rtl/>
        </w:rPr>
        <w:t xml:space="preserve"> (10) אות ט).</w:t>
      </w:r>
    </w:p>
    <w:p w:rsidR="00A27646" w:rsidRPr="0067730D" w:rsidRDefault="00A27646" w:rsidP="00A27646">
      <w:pPr>
        <w:widowControl w:val="0"/>
        <w:autoSpaceDE w:val="0"/>
        <w:autoSpaceDN w:val="0"/>
        <w:adjustRightInd w:val="0"/>
        <w:spacing w:line="360" w:lineRule="auto"/>
        <w:jc w:val="both"/>
        <w:rPr>
          <w:rFonts w:cs="David" w:hint="cs"/>
          <w:rtl/>
        </w:rPr>
      </w:pPr>
      <w:r w:rsidRPr="0067730D">
        <w:rPr>
          <w:rFonts w:cs="David" w:hint="cs"/>
          <w:b/>
          <w:bCs/>
          <w:rtl/>
        </w:rPr>
        <w:t>ובתפילת ערבית בשבת</w:t>
      </w:r>
      <w:r>
        <w:rPr>
          <w:rFonts w:cs="David" w:hint="cs"/>
          <w:b/>
          <w:bCs/>
          <w:rtl/>
        </w:rPr>
        <w:t xml:space="preserve"> - </w:t>
      </w:r>
      <w:r w:rsidRPr="0067730D">
        <w:rPr>
          <w:rFonts w:cs="David" w:hint="cs"/>
          <w:rtl/>
        </w:rPr>
        <w:t xml:space="preserve">כתב השערי תשובה (6) </w:t>
      </w:r>
      <w:r>
        <w:rPr>
          <w:rFonts w:cs="David" w:hint="cs"/>
          <w:rtl/>
        </w:rPr>
        <w:t xml:space="preserve">"במור וקציעה כתב </w:t>
      </w:r>
      <w:r w:rsidRPr="003B1CE2">
        <w:rPr>
          <w:rFonts w:cs="David" w:hint="cs"/>
          <w:b/>
          <w:bCs/>
          <w:rtl/>
        </w:rPr>
        <w:t>דתפילת ערבית דשבת ויום טוב חובה</w:t>
      </w:r>
      <w:r>
        <w:rPr>
          <w:rFonts w:cs="David" w:hint="cs"/>
          <w:rtl/>
        </w:rPr>
        <w:t xml:space="preserve">. ובמחזיק ברכה </w:t>
      </w:r>
      <w:r w:rsidRPr="003B1CE2">
        <w:rPr>
          <w:rFonts w:cs="David" w:hint="cs"/>
          <w:sz w:val="20"/>
          <w:szCs w:val="20"/>
          <w:rtl/>
        </w:rPr>
        <w:t xml:space="preserve">[החיד"א] </w:t>
      </w:r>
      <w:r>
        <w:rPr>
          <w:rFonts w:cs="David" w:hint="cs"/>
          <w:rtl/>
        </w:rPr>
        <w:t>כתב דמבה"ג ורמב"ם ורא"ש משמע דאף של שבת רשות. אף מדברי התיקונים נראה דדווקא של חול רשות, וכן משמע מכמה לשונות בזוהר".</w:t>
      </w:r>
    </w:p>
    <w:p w:rsidR="00A27646" w:rsidRDefault="00A27646" w:rsidP="00A27646">
      <w:pPr>
        <w:widowControl w:val="0"/>
        <w:autoSpaceDE w:val="0"/>
        <w:autoSpaceDN w:val="0"/>
        <w:adjustRightInd w:val="0"/>
        <w:jc w:val="both"/>
        <w:rPr>
          <w:rFonts w:cs="David" w:hint="cs"/>
          <w:rtl/>
        </w:rPr>
      </w:pPr>
    </w:p>
    <w:p w:rsidR="00A27646" w:rsidRPr="0067730D" w:rsidRDefault="00A27646" w:rsidP="00A27646">
      <w:pPr>
        <w:widowControl w:val="0"/>
        <w:autoSpaceDE w:val="0"/>
        <w:autoSpaceDN w:val="0"/>
        <w:adjustRightInd w:val="0"/>
        <w:spacing w:line="360" w:lineRule="auto"/>
        <w:jc w:val="both"/>
        <w:rPr>
          <w:rFonts w:cs="David" w:hint="cs"/>
          <w:b/>
          <w:bCs/>
          <w:rtl/>
        </w:rPr>
      </w:pPr>
      <w:r w:rsidRPr="0067730D">
        <w:rPr>
          <w:rFonts w:cs="David" w:hint="cs"/>
          <w:b/>
          <w:bCs/>
          <w:rtl/>
        </w:rPr>
        <w:t>ה.</w:t>
      </w:r>
      <w:r>
        <w:rPr>
          <w:rFonts w:cs="David" w:hint="cs"/>
          <w:rtl/>
        </w:rPr>
        <w:t xml:space="preserve"> ודנו הפוסקים בהלכה זו, והמסתעף ממנה למעשה.</w:t>
      </w:r>
    </w:p>
    <w:p w:rsidR="00A27646" w:rsidRDefault="00A27646" w:rsidP="00A27646">
      <w:pPr>
        <w:widowControl w:val="0"/>
        <w:autoSpaceDE w:val="0"/>
        <w:autoSpaceDN w:val="0"/>
        <w:adjustRightInd w:val="0"/>
        <w:spacing w:line="360" w:lineRule="auto"/>
        <w:jc w:val="both"/>
        <w:rPr>
          <w:rFonts w:cs="David" w:hint="cs"/>
          <w:rtl/>
        </w:rPr>
      </w:pPr>
      <w:r w:rsidRPr="003B1CE2">
        <w:rPr>
          <w:rFonts w:cs="David" w:hint="cs"/>
          <w:rtl/>
        </w:rPr>
        <w:t>הגרש"ז אוי</w:t>
      </w:r>
      <w:r>
        <w:rPr>
          <w:rFonts w:cs="David" w:hint="cs"/>
          <w:rtl/>
        </w:rPr>
        <w:t>ער</w:t>
      </w:r>
      <w:r w:rsidRPr="003B1CE2">
        <w:rPr>
          <w:rFonts w:cs="David" w:hint="cs"/>
          <w:rtl/>
        </w:rPr>
        <w:t xml:space="preserve">בך </w:t>
      </w:r>
      <w:r w:rsidRPr="003B1CE2">
        <w:rPr>
          <w:rFonts w:cs="David" w:hint="cs"/>
          <w:sz w:val="20"/>
          <w:szCs w:val="20"/>
          <w:rtl/>
        </w:rPr>
        <w:t xml:space="preserve">[הובא בשיח תפילה (10) אות ח] </w:t>
      </w:r>
      <w:r>
        <w:rPr>
          <w:rFonts w:cs="David" w:hint="cs"/>
          <w:rtl/>
        </w:rPr>
        <w:t xml:space="preserve">חידש </w:t>
      </w:r>
      <w:r w:rsidRPr="001B778C">
        <w:rPr>
          <w:rFonts w:cs="David" w:hint="cs"/>
          <w:b/>
          <w:bCs/>
          <w:rtl/>
        </w:rPr>
        <w:t>שיסמיך ק"ש וברכותיה ל"ברכו בתרא"</w:t>
      </w:r>
      <w:r>
        <w:rPr>
          <w:rFonts w:cs="David" w:hint="cs"/>
          <w:rtl/>
        </w:rPr>
        <w:t xml:space="preserve">, ועדיף מאמירת "עלינו" עם הציבור. ובשיח תפילה </w:t>
      </w:r>
      <w:r w:rsidRPr="003B1CE2">
        <w:rPr>
          <w:rFonts w:cs="David" w:hint="cs"/>
          <w:sz w:val="20"/>
          <w:szCs w:val="20"/>
          <w:rtl/>
        </w:rPr>
        <w:t>(10) אות ח</w:t>
      </w:r>
      <w:r>
        <w:rPr>
          <w:rFonts w:cs="David" w:hint="cs"/>
          <w:rtl/>
        </w:rPr>
        <w:t xml:space="preserve">) כתב שכל זה למנהג א"י שאומרים "ברכו בתרא" אחר ערבית, אבל למנהג חו"ל שאין אומרים "ברכו בתרא", יש לומר "עלינו" עם הציבור. </w:t>
      </w:r>
    </w:p>
    <w:p w:rsidR="00A27646" w:rsidRPr="001B778C" w:rsidRDefault="00A27646" w:rsidP="00A27646">
      <w:pPr>
        <w:widowControl w:val="0"/>
        <w:autoSpaceDE w:val="0"/>
        <w:autoSpaceDN w:val="0"/>
        <w:adjustRightInd w:val="0"/>
        <w:spacing w:line="360" w:lineRule="auto"/>
        <w:jc w:val="both"/>
        <w:rPr>
          <w:rFonts w:cs="David" w:hint="cs"/>
          <w:rtl/>
        </w:rPr>
      </w:pPr>
      <w:r>
        <w:rPr>
          <w:rFonts w:cs="David" w:hint="cs"/>
          <w:rtl/>
        </w:rPr>
        <w:t xml:space="preserve">והוסיף: "ומצד הדין אינו חייב להסמיך ק"ש וברכותיה מיד אחר השמונה עשרה של מעריב, אלא שלכתחילה ראוי לאומרו מיד אחר מעריב משום זריזין מקדימין וכו', ועוד שמא ישכח לאומרו". </w:t>
      </w:r>
    </w:p>
    <w:p w:rsidR="00A27646" w:rsidRPr="00902BF6" w:rsidRDefault="00A27646" w:rsidP="00A27646">
      <w:pPr>
        <w:widowControl w:val="0"/>
        <w:autoSpaceDE w:val="0"/>
        <w:autoSpaceDN w:val="0"/>
        <w:adjustRightInd w:val="0"/>
        <w:spacing w:line="360" w:lineRule="auto"/>
        <w:jc w:val="both"/>
        <w:rPr>
          <w:rFonts w:cs="David" w:hint="cs"/>
          <w:rtl/>
        </w:rPr>
      </w:pPr>
      <w:r w:rsidRPr="001B778C">
        <w:rPr>
          <w:rFonts w:cs="David" w:hint="cs"/>
          <w:rtl/>
        </w:rPr>
        <w:t xml:space="preserve">ואכן </w:t>
      </w:r>
      <w:r>
        <w:rPr>
          <w:rFonts w:cs="David" w:hint="cs"/>
          <w:rtl/>
        </w:rPr>
        <w:t xml:space="preserve">בשו"ת רבבות אפרים (7) הביא מדברי הגר"מ פיינשטיין שלמד מדברי המשנה ברורה (ס"ק יב) שלפעמים צריך להמתין זמן רב בין תפילת שמונה עשרה שמתפלל עם הציבור, לזמן שמותר לקרוא קריאת שמע, ולא נזכר בדברי הפוסקים שאסור לו להפסיק בדיבור בין תפילת שמונה עשרה לקריאת שמע. ומוכח מכאן, </w:t>
      </w:r>
      <w:r w:rsidRPr="00902BF6">
        <w:rPr>
          <w:rFonts w:cs="David" w:hint="cs"/>
          <w:b/>
          <w:bCs/>
          <w:rtl/>
        </w:rPr>
        <w:t>שלאחר שסיים התפילה רשאי להפסיק בדיבור בטרם יקרא ק"ש וברכותיה</w:t>
      </w:r>
      <w:r>
        <w:rPr>
          <w:rFonts w:cs="David" w:hint="cs"/>
          <w:rtl/>
        </w:rPr>
        <w:t>.</w:t>
      </w:r>
    </w:p>
    <w:p w:rsidR="00A27646" w:rsidRDefault="00A27646" w:rsidP="00A27646">
      <w:pPr>
        <w:widowControl w:val="0"/>
        <w:autoSpaceDE w:val="0"/>
        <w:autoSpaceDN w:val="0"/>
        <w:adjustRightInd w:val="0"/>
        <w:spacing w:line="360" w:lineRule="auto"/>
        <w:jc w:val="both"/>
        <w:rPr>
          <w:rFonts w:cs="David" w:hint="cs"/>
          <w:rtl/>
        </w:rPr>
      </w:pPr>
      <w:r w:rsidRPr="00902BF6">
        <w:rPr>
          <w:rFonts w:cs="David" w:hint="cs"/>
          <w:rtl/>
        </w:rPr>
        <w:t>רבי יעקב רוזנטל</w:t>
      </w:r>
      <w:r w:rsidRPr="00A17EF1">
        <w:rPr>
          <w:rFonts w:cs="David" w:hint="cs"/>
          <w:sz w:val="20"/>
          <w:szCs w:val="20"/>
          <w:rtl/>
        </w:rPr>
        <w:t xml:space="preserve"> [אב"ד חיפה] </w:t>
      </w:r>
      <w:r w:rsidRPr="00902BF6">
        <w:rPr>
          <w:rFonts w:cs="David" w:hint="cs"/>
          <w:rtl/>
        </w:rPr>
        <w:t>הביא בספרו משנת יעקב (7)</w:t>
      </w:r>
      <w:r>
        <w:rPr>
          <w:rFonts w:cs="David" w:hint="cs"/>
          <w:rtl/>
        </w:rPr>
        <w:t xml:space="preserve"> בשם הגר"ח מבריסק שנהג על פי דברי השו"ע הלכה למעשה במנין שהתפללו ערבית בביתו בליל שבת, ומאחר והיה </w:t>
      </w:r>
      <w:r w:rsidRPr="0067730D">
        <w:rPr>
          <w:rFonts w:cs="David" w:hint="cs"/>
          <w:b/>
          <w:bCs/>
          <w:rtl/>
        </w:rPr>
        <w:t xml:space="preserve">מאריך </w:t>
      </w:r>
      <w:r>
        <w:rPr>
          <w:rFonts w:cs="David" w:hint="cs"/>
          <w:b/>
          <w:bCs/>
          <w:rtl/>
        </w:rPr>
        <w:t xml:space="preserve">מאד בקריאת שמע, </w:t>
      </w:r>
      <w:r>
        <w:rPr>
          <w:rFonts w:cs="David" w:hint="cs"/>
          <w:rtl/>
        </w:rPr>
        <w:t>כדי לא להטריח את הציבור שימתינו לו, היה מצטרף למנין לתפילת הלחש, ואחר כך היה קורא ק"ש לבד.</w:t>
      </w:r>
      <w:r>
        <w:rPr>
          <w:rFonts w:cs="David" w:hint="cs"/>
          <w:b/>
          <w:bCs/>
          <w:rtl/>
        </w:rPr>
        <w:t xml:space="preserve"> </w:t>
      </w:r>
      <w:r w:rsidRPr="00444D11">
        <w:rPr>
          <w:rFonts w:cs="David" w:hint="cs"/>
          <w:rtl/>
        </w:rPr>
        <w:t>אך בסוף ימיו הפסיק לנהוג כן,</w:t>
      </w:r>
      <w:r>
        <w:rPr>
          <w:rFonts w:cs="David" w:hint="cs"/>
          <w:rtl/>
        </w:rPr>
        <w:t xml:space="preserve"> ולא נתברר טעמו, ויתכן שהיה זה מכיון שחשש לדעת המג"א שבתפילת </w:t>
      </w:r>
      <w:r w:rsidRPr="00444D11">
        <w:rPr>
          <w:rFonts w:cs="David" w:hint="cs"/>
          <w:b/>
          <w:bCs/>
          <w:rtl/>
        </w:rPr>
        <w:t>ליל שבת</w:t>
      </w:r>
      <w:r>
        <w:rPr>
          <w:rFonts w:cs="David" w:hint="cs"/>
          <w:rtl/>
        </w:rPr>
        <w:t xml:space="preserve"> יוצא ידי חובת קידוש, ולכן לא רצה להקדים ולהתפלל ולעשות קידוש - שהוא "אינו תדיר", לפני שיקרא ק"ש - שהוא </w:t>
      </w:r>
      <w:r>
        <w:rPr>
          <w:rFonts w:cs="David" w:hint="cs"/>
          <w:rtl/>
        </w:rPr>
        <w:lastRenderedPageBreak/>
        <w:t xml:space="preserve">"תדיר". והביא בשם הגרי"מ חרל"פ, שסיפר כעין זה על הגאון רבי זלמן סנדר, שהקפיד </w:t>
      </w:r>
      <w:r w:rsidRPr="00444D11">
        <w:rPr>
          <w:rFonts w:cs="David" w:hint="cs"/>
          <w:b/>
          <w:bCs/>
          <w:rtl/>
        </w:rPr>
        <w:t>במוצאי שבת</w:t>
      </w:r>
      <w:r>
        <w:rPr>
          <w:rFonts w:cs="David" w:hint="cs"/>
          <w:rtl/>
        </w:rPr>
        <w:t xml:space="preserve"> לא להקדים להתפלל שמונה עשה לפני שיקרא ק"ש, כי בתפילה מבדיל, ולכן הוא לא רצה להבדיל - שהוא "אינו תדיר", לפני שיקרא ק"ש - שהוא "תדיר".  </w:t>
      </w:r>
    </w:p>
    <w:p w:rsidR="00A27646" w:rsidRPr="00E96DC3" w:rsidRDefault="00A27646" w:rsidP="00A27646">
      <w:pPr>
        <w:spacing w:line="360" w:lineRule="auto"/>
        <w:jc w:val="both"/>
        <w:rPr>
          <w:rFonts w:cs="David" w:hint="cs"/>
          <w:rtl/>
        </w:rPr>
      </w:pPr>
      <w:r w:rsidRPr="001C2171">
        <w:rPr>
          <w:rFonts w:cs="David" w:hint="cs"/>
          <w:rtl/>
        </w:rPr>
        <w:t xml:space="preserve">• </w:t>
      </w:r>
      <w:r w:rsidRPr="001C2171">
        <w:rPr>
          <w:rFonts w:cs="David" w:hint="cs"/>
          <w:b/>
          <w:bCs/>
          <w:rtl/>
        </w:rPr>
        <w:t>א</w:t>
      </w:r>
      <w:r>
        <w:rPr>
          <w:rFonts w:cs="David" w:hint="cs"/>
          <w:b/>
          <w:bCs/>
          <w:rtl/>
        </w:rPr>
        <w:t>מ</w:t>
      </w:r>
      <w:r w:rsidRPr="001C2171">
        <w:rPr>
          <w:rFonts w:cs="David" w:hint="cs"/>
          <w:b/>
          <w:bCs/>
          <w:rtl/>
        </w:rPr>
        <w:t>י</w:t>
      </w:r>
      <w:r>
        <w:rPr>
          <w:rFonts w:cs="David" w:hint="cs"/>
          <w:b/>
          <w:bCs/>
          <w:rtl/>
        </w:rPr>
        <w:t>רת הפסוק "כי שם ה' אקרא" קודם שמונה של ערבית -</w:t>
      </w:r>
      <w:r w:rsidRPr="001C2171">
        <w:rPr>
          <w:rFonts w:cs="David" w:hint="cs"/>
          <w:b/>
          <w:bCs/>
          <w:rtl/>
        </w:rPr>
        <w:t xml:space="preserve"> </w:t>
      </w:r>
      <w:r w:rsidRPr="001C2171">
        <w:rPr>
          <w:rFonts w:cs="David" w:hint="cs"/>
          <w:rtl/>
        </w:rPr>
        <w:t>ב</w:t>
      </w:r>
      <w:r>
        <w:rPr>
          <w:rFonts w:cs="David" w:hint="cs"/>
          <w:rtl/>
        </w:rPr>
        <w:t>ספר</w:t>
      </w:r>
      <w:r>
        <w:rPr>
          <w:rFonts w:cs="David" w:hint="cs"/>
          <w:b/>
          <w:bCs/>
          <w:rtl/>
        </w:rPr>
        <w:t xml:space="preserve"> </w:t>
      </w:r>
      <w:r w:rsidRPr="00E96DC3">
        <w:rPr>
          <w:rFonts w:cs="David" w:hint="cs"/>
          <w:rtl/>
        </w:rPr>
        <w:t xml:space="preserve">אשי ישאל </w:t>
      </w:r>
      <w:r w:rsidRPr="00C75AF7">
        <w:rPr>
          <w:rFonts w:cs="David" w:hint="cs"/>
          <w:sz w:val="20"/>
          <w:szCs w:val="20"/>
          <w:rtl/>
        </w:rPr>
        <w:t xml:space="preserve">(13) פרק כג הערה נט) </w:t>
      </w:r>
      <w:r w:rsidRPr="00C75AF7">
        <w:rPr>
          <w:rFonts w:cs="David" w:hint="cs"/>
          <w:rtl/>
        </w:rPr>
        <w:t xml:space="preserve">כתב </w:t>
      </w:r>
      <w:r>
        <w:rPr>
          <w:rFonts w:cs="David" w:hint="cs"/>
          <w:rtl/>
        </w:rPr>
        <w:t>שהמאחר לתפילת שצריך להתפלל שמונה עשרה ולאחר מכן לומר ק"ש, יאמר את הפסוק "כי שם ה' אקרא", שהרי עתה אינו סומך גאולה לתפילה, ונמצא שהסיבה שלא לומר פסוק זה קודם שמונה עשרה בשחרית ובערבית לא שייכת עתה.</w:t>
      </w:r>
    </w:p>
    <w:p w:rsidR="00A27646" w:rsidRDefault="00A27646" w:rsidP="00A27646">
      <w:pPr>
        <w:widowControl w:val="0"/>
        <w:autoSpaceDE w:val="0"/>
        <w:autoSpaceDN w:val="0"/>
        <w:adjustRightInd w:val="0"/>
        <w:jc w:val="both"/>
        <w:rPr>
          <w:rFonts w:cs="David" w:hint="cs"/>
          <w:b/>
          <w:bCs/>
          <w:rtl/>
        </w:rPr>
      </w:pPr>
    </w:p>
    <w:p w:rsidR="00A27646" w:rsidRDefault="00A27646" w:rsidP="00A27646">
      <w:pPr>
        <w:widowControl w:val="0"/>
        <w:autoSpaceDE w:val="0"/>
        <w:autoSpaceDN w:val="0"/>
        <w:adjustRightInd w:val="0"/>
        <w:spacing w:line="360" w:lineRule="auto"/>
        <w:jc w:val="both"/>
        <w:rPr>
          <w:rFonts w:cs="David" w:hint="cs"/>
          <w:b/>
          <w:bCs/>
          <w:rtl/>
        </w:rPr>
      </w:pPr>
      <w:r>
        <w:rPr>
          <w:rFonts w:cs="David" w:hint="cs"/>
          <w:b/>
          <w:bCs/>
          <w:rtl/>
        </w:rPr>
        <w:t xml:space="preserve">ו. </w:t>
      </w:r>
      <w:r w:rsidRPr="00ED23DF">
        <w:rPr>
          <w:rFonts w:cs="David" w:hint="cs"/>
          <w:b/>
          <w:bCs/>
          <w:rtl/>
        </w:rPr>
        <w:t>מהלכות תפילת ערבית</w:t>
      </w:r>
      <w:r>
        <w:rPr>
          <w:rFonts w:cs="David" w:hint="cs"/>
          <w:b/>
          <w:bCs/>
          <w:rtl/>
        </w:rPr>
        <w:t xml:space="preserve"> </w:t>
      </w:r>
    </w:p>
    <w:p w:rsidR="00A27646" w:rsidRDefault="00A27646" w:rsidP="00A27646">
      <w:pPr>
        <w:widowControl w:val="0"/>
        <w:autoSpaceDE w:val="0"/>
        <w:autoSpaceDN w:val="0"/>
        <w:adjustRightInd w:val="0"/>
        <w:spacing w:line="360" w:lineRule="auto"/>
        <w:jc w:val="both"/>
        <w:rPr>
          <w:rFonts w:cs="David" w:hint="cs"/>
          <w:b/>
          <w:bCs/>
          <w:rtl/>
        </w:rPr>
      </w:pPr>
      <w:r w:rsidRPr="00ED23DF">
        <w:rPr>
          <w:rFonts w:cs="David" w:hint="cs"/>
          <w:rtl/>
        </w:rPr>
        <w:t>•</w:t>
      </w:r>
      <w:r>
        <w:rPr>
          <w:rFonts w:cs="David" w:hint="cs"/>
          <w:rtl/>
        </w:rPr>
        <w:t xml:space="preserve"> </w:t>
      </w:r>
      <w:r>
        <w:rPr>
          <w:rFonts w:cs="David" w:hint="cs"/>
          <w:b/>
          <w:bCs/>
          <w:rtl/>
        </w:rPr>
        <w:t xml:space="preserve">סוף זמן התפילה - </w:t>
      </w:r>
      <w:r>
        <w:rPr>
          <w:rFonts w:cs="David" w:hint="cs"/>
          <w:rtl/>
        </w:rPr>
        <w:t>בשו"ע</w:t>
      </w:r>
      <w:r w:rsidRPr="00C75AF7">
        <w:rPr>
          <w:rFonts w:cs="David" w:hint="cs"/>
          <w:sz w:val="20"/>
          <w:szCs w:val="20"/>
          <w:rtl/>
        </w:rPr>
        <w:t xml:space="preserve"> (5) סי' רל</w:t>
      </w:r>
      <w:r>
        <w:rPr>
          <w:rFonts w:cs="David" w:hint="cs"/>
          <w:sz w:val="20"/>
          <w:szCs w:val="20"/>
          <w:rtl/>
        </w:rPr>
        <w:t>ה</w:t>
      </w:r>
      <w:r w:rsidRPr="00C75AF7">
        <w:rPr>
          <w:rFonts w:cs="David" w:hint="cs"/>
          <w:sz w:val="20"/>
          <w:szCs w:val="20"/>
          <w:rtl/>
        </w:rPr>
        <w:t xml:space="preserve"> סע' ג-ד) </w:t>
      </w:r>
      <w:r>
        <w:rPr>
          <w:rFonts w:cs="David" w:hint="cs"/>
          <w:rtl/>
        </w:rPr>
        <w:t xml:space="preserve">נתבארו דיני  סוף זמן </w:t>
      </w:r>
      <w:r>
        <w:rPr>
          <w:rFonts w:cs="David" w:hint="cs"/>
          <w:b/>
          <w:bCs/>
          <w:rtl/>
        </w:rPr>
        <w:t xml:space="preserve">קריאת שמע </w:t>
      </w:r>
      <w:r>
        <w:rPr>
          <w:rFonts w:cs="David" w:hint="cs"/>
          <w:rtl/>
        </w:rPr>
        <w:t>של ערבית, לכתחילה</w:t>
      </w:r>
      <w:r w:rsidRPr="00C75AF7">
        <w:rPr>
          <w:rFonts w:cs="David" w:hint="cs"/>
          <w:sz w:val="20"/>
          <w:szCs w:val="20"/>
          <w:rtl/>
        </w:rPr>
        <w:t xml:space="preserve"> [עד חצות] </w:t>
      </w:r>
      <w:r>
        <w:rPr>
          <w:rFonts w:cs="David" w:hint="cs"/>
          <w:rtl/>
        </w:rPr>
        <w:t>ובדיעבד</w:t>
      </w:r>
      <w:r w:rsidRPr="00C75AF7">
        <w:rPr>
          <w:rFonts w:cs="David" w:hint="cs"/>
          <w:sz w:val="20"/>
          <w:szCs w:val="20"/>
          <w:rtl/>
        </w:rPr>
        <w:t xml:space="preserve"> [עד עלות השחר, ואם היה אנוס עד הנץ החמה]. </w:t>
      </w:r>
      <w:r>
        <w:rPr>
          <w:rFonts w:cs="David" w:hint="cs"/>
          <w:rtl/>
        </w:rPr>
        <w:t xml:space="preserve">וצ"ע </w:t>
      </w:r>
      <w:r w:rsidRPr="00ED23DF">
        <w:rPr>
          <w:rFonts w:cs="David" w:hint="cs"/>
          <w:rtl/>
        </w:rPr>
        <w:t xml:space="preserve">אימתי </w:t>
      </w:r>
      <w:r w:rsidRPr="00ED23DF">
        <w:rPr>
          <w:rFonts w:cs="David" w:hint="cs"/>
          <w:b/>
          <w:bCs/>
          <w:rtl/>
        </w:rPr>
        <w:t xml:space="preserve">סוף </w:t>
      </w:r>
      <w:r w:rsidRPr="00ED23DF">
        <w:rPr>
          <w:rFonts w:cs="David" w:hint="cs"/>
          <w:rtl/>
        </w:rPr>
        <w:t xml:space="preserve">זמן </w:t>
      </w:r>
      <w:r w:rsidRPr="00ED23DF">
        <w:rPr>
          <w:rFonts w:cs="David" w:hint="cs"/>
          <w:b/>
          <w:bCs/>
          <w:rtl/>
        </w:rPr>
        <w:t>תפילת</w:t>
      </w:r>
      <w:r w:rsidRPr="00ED23DF">
        <w:rPr>
          <w:rFonts w:cs="David" w:hint="cs"/>
          <w:rtl/>
        </w:rPr>
        <w:t xml:space="preserve"> ערבית </w:t>
      </w:r>
      <w:r w:rsidRPr="00ED23DF">
        <w:rPr>
          <w:rFonts w:cs="David" w:hint="cs"/>
          <w:b/>
          <w:bCs/>
          <w:rtl/>
        </w:rPr>
        <w:t>לכתחילה ובדיעבד</w:t>
      </w:r>
      <w:r>
        <w:rPr>
          <w:rFonts w:cs="David" w:hint="cs"/>
          <w:b/>
          <w:bCs/>
          <w:rtl/>
        </w:rPr>
        <w:t>.</w:t>
      </w:r>
    </w:p>
    <w:p w:rsidR="00A27646" w:rsidRDefault="00A27646" w:rsidP="00A27646">
      <w:pPr>
        <w:widowControl w:val="0"/>
        <w:autoSpaceDE w:val="0"/>
        <w:autoSpaceDN w:val="0"/>
        <w:adjustRightInd w:val="0"/>
        <w:spacing w:line="360" w:lineRule="auto"/>
        <w:jc w:val="both"/>
        <w:rPr>
          <w:rFonts w:cs="David" w:hint="cs"/>
          <w:rtl/>
        </w:rPr>
      </w:pPr>
      <w:r>
        <w:rPr>
          <w:rFonts w:cs="David" w:hint="cs"/>
          <w:rtl/>
        </w:rPr>
        <w:t xml:space="preserve">והנה </w:t>
      </w:r>
      <w:r w:rsidRPr="00720782">
        <w:rPr>
          <w:rFonts w:cs="David" w:hint="cs"/>
          <w:rtl/>
        </w:rPr>
        <w:t xml:space="preserve">כאמור בפתיחה, </w:t>
      </w:r>
      <w:r>
        <w:rPr>
          <w:rFonts w:cs="David" w:hint="cs"/>
          <w:rtl/>
        </w:rPr>
        <w:t xml:space="preserve">מדברי הגמרא (1) שתפילת ערבית תוקנה </w:t>
      </w:r>
      <w:r w:rsidRPr="00ED23DF">
        <w:rPr>
          <w:rFonts w:cs="David" w:hint="cs"/>
          <w:rtl/>
        </w:rPr>
        <w:t xml:space="preserve">כנגד </w:t>
      </w:r>
      <w:r w:rsidRPr="00E96DC3">
        <w:rPr>
          <w:rFonts w:cs="David" w:hint="cs"/>
          <w:rtl/>
        </w:rPr>
        <w:t>"איברים ופדרים</w:t>
      </w:r>
      <w:r w:rsidRPr="00ED23DF">
        <w:rPr>
          <w:rFonts w:cs="David" w:hint="cs"/>
          <w:rtl/>
        </w:rPr>
        <w:t xml:space="preserve"> הקרבים </w:t>
      </w:r>
      <w:r w:rsidRPr="00CD357E">
        <w:rPr>
          <w:rFonts w:cs="David" w:hint="cs"/>
          <w:b/>
          <w:bCs/>
          <w:rtl/>
        </w:rPr>
        <w:t>כל הלילה</w:t>
      </w:r>
      <w:r w:rsidRPr="00ED23DF">
        <w:rPr>
          <w:rFonts w:cs="David" w:hint="cs"/>
          <w:rtl/>
        </w:rPr>
        <w:t xml:space="preserve">", </w:t>
      </w:r>
      <w:r>
        <w:rPr>
          <w:rFonts w:cs="David" w:hint="cs"/>
          <w:rtl/>
        </w:rPr>
        <w:t xml:space="preserve">משמע כי מותר להתפלל עד סוף הלילה. אולם בספר אשי ישראל </w:t>
      </w:r>
      <w:r w:rsidRPr="00B26A35">
        <w:rPr>
          <w:rFonts w:cs="David" w:hint="cs"/>
          <w:sz w:val="20"/>
          <w:szCs w:val="20"/>
          <w:rtl/>
        </w:rPr>
        <w:t xml:space="preserve">(12) פרק כח הערה מא) </w:t>
      </w:r>
      <w:r>
        <w:rPr>
          <w:rFonts w:cs="David" w:hint="cs"/>
          <w:rtl/>
        </w:rPr>
        <w:t xml:space="preserve">הביא מדברי הפוסקים שנקטו להלכה שגם סוף זמן </w:t>
      </w:r>
      <w:r w:rsidRPr="005925E4">
        <w:rPr>
          <w:rFonts w:cs="David" w:hint="cs"/>
          <w:b/>
          <w:bCs/>
          <w:rtl/>
        </w:rPr>
        <w:t>תפילת</w:t>
      </w:r>
      <w:r>
        <w:rPr>
          <w:rFonts w:cs="David" w:hint="cs"/>
          <w:rtl/>
        </w:rPr>
        <w:t xml:space="preserve"> ערבית הוא חצות, כדין </w:t>
      </w:r>
      <w:r w:rsidRPr="005925E4">
        <w:rPr>
          <w:rFonts w:cs="David" w:hint="cs"/>
          <w:b/>
          <w:bCs/>
          <w:rtl/>
        </w:rPr>
        <w:t>ק</w:t>
      </w:r>
      <w:r>
        <w:rPr>
          <w:rFonts w:cs="David" w:hint="cs"/>
          <w:b/>
          <w:bCs/>
          <w:rtl/>
        </w:rPr>
        <w:t xml:space="preserve">ריאת שמע </w:t>
      </w:r>
      <w:r>
        <w:rPr>
          <w:rFonts w:cs="David" w:hint="cs"/>
          <w:rtl/>
        </w:rPr>
        <w:t xml:space="preserve">של ערבית. ולכן "אם באפשרותו להתפלל ערבית </w:t>
      </w:r>
      <w:r w:rsidRPr="00ED23DF">
        <w:rPr>
          <w:rFonts w:cs="David" w:hint="cs"/>
          <w:b/>
          <w:bCs/>
          <w:rtl/>
        </w:rPr>
        <w:t xml:space="preserve">ביחידות קודם חצות </w:t>
      </w:r>
      <w:r w:rsidRPr="00ED23DF">
        <w:rPr>
          <w:rFonts w:cs="David" w:hint="cs"/>
          <w:rtl/>
        </w:rPr>
        <w:t>או</w:t>
      </w:r>
      <w:r w:rsidRPr="00ED23DF">
        <w:rPr>
          <w:rFonts w:cs="David" w:hint="cs"/>
          <w:b/>
          <w:bCs/>
          <w:rtl/>
        </w:rPr>
        <w:t xml:space="preserve"> בציבור אחר חצות</w:t>
      </w:r>
      <w:r w:rsidRPr="00ED23DF">
        <w:rPr>
          <w:rFonts w:cs="David" w:hint="cs"/>
          <w:rtl/>
        </w:rPr>
        <w:t xml:space="preserve"> - מ</w:t>
      </w:r>
      <w:r>
        <w:rPr>
          <w:rFonts w:cs="David" w:hint="cs"/>
          <w:rtl/>
        </w:rPr>
        <w:t>וטב</w:t>
      </w:r>
      <w:r w:rsidRPr="00ED23DF">
        <w:rPr>
          <w:rFonts w:cs="David" w:hint="cs"/>
          <w:rtl/>
        </w:rPr>
        <w:t xml:space="preserve"> </w:t>
      </w:r>
      <w:r>
        <w:rPr>
          <w:rFonts w:cs="David" w:hint="cs"/>
          <w:rtl/>
        </w:rPr>
        <w:t xml:space="preserve">שיתפלל ביחידות קודם חצות, דלכתחילה גם תפילת שמונה עשרה של ערבית זמנה עד חצות", וכפי שנקט לדינא בשו"ת אור לציון </w:t>
      </w:r>
      <w:r w:rsidRPr="00720782">
        <w:rPr>
          <w:rFonts w:cs="David" w:hint="cs"/>
          <w:sz w:val="20"/>
          <w:szCs w:val="20"/>
          <w:rtl/>
        </w:rPr>
        <w:t xml:space="preserve">(7) אות </w:t>
      </w:r>
      <w:r>
        <w:rPr>
          <w:rFonts w:cs="David" w:hint="cs"/>
          <w:sz w:val="20"/>
          <w:szCs w:val="20"/>
          <w:rtl/>
        </w:rPr>
        <w:t>ט</w:t>
      </w:r>
      <w:r w:rsidRPr="00720782">
        <w:rPr>
          <w:rFonts w:cs="David" w:hint="cs"/>
          <w:sz w:val="20"/>
          <w:szCs w:val="20"/>
          <w:rtl/>
        </w:rPr>
        <w:t>)</w:t>
      </w:r>
      <w:r>
        <w:rPr>
          <w:rFonts w:cs="David" w:hint="cs"/>
          <w:sz w:val="20"/>
          <w:szCs w:val="20"/>
          <w:rtl/>
        </w:rPr>
        <w:t>.</w:t>
      </w:r>
    </w:p>
    <w:p w:rsidR="00A27646" w:rsidRPr="00ED23DF" w:rsidRDefault="00A27646" w:rsidP="00A27646">
      <w:pPr>
        <w:widowControl w:val="0"/>
        <w:autoSpaceDE w:val="0"/>
        <w:autoSpaceDN w:val="0"/>
        <w:adjustRightInd w:val="0"/>
        <w:spacing w:line="360" w:lineRule="auto"/>
        <w:jc w:val="both"/>
        <w:rPr>
          <w:rFonts w:cs="David" w:hint="cs"/>
          <w:rtl/>
        </w:rPr>
      </w:pPr>
      <w:r w:rsidRPr="00B26A35">
        <w:rPr>
          <w:rFonts w:cs="David" w:hint="cs"/>
          <w:b/>
          <w:bCs/>
          <w:rtl/>
        </w:rPr>
        <w:t>• איסור אכילה לפני תפילת ערבית -</w:t>
      </w:r>
      <w:r>
        <w:rPr>
          <w:rFonts w:cs="David" w:hint="cs"/>
          <w:rtl/>
        </w:rPr>
        <w:t xml:space="preserve"> שיח תפילה</w:t>
      </w:r>
      <w:r w:rsidRPr="00395690">
        <w:rPr>
          <w:rFonts w:cs="David" w:hint="cs"/>
          <w:sz w:val="20"/>
          <w:szCs w:val="20"/>
          <w:rtl/>
        </w:rPr>
        <w:t xml:space="preserve"> (1</w:t>
      </w:r>
      <w:r>
        <w:rPr>
          <w:rFonts w:cs="David" w:hint="cs"/>
          <w:sz w:val="20"/>
          <w:szCs w:val="20"/>
          <w:rtl/>
        </w:rPr>
        <w:t>0</w:t>
      </w:r>
      <w:r w:rsidRPr="00395690">
        <w:rPr>
          <w:rFonts w:cs="David" w:hint="cs"/>
          <w:sz w:val="20"/>
          <w:szCs w:val="20"/>
          <w:rtl/>
        </w:rPr>
        <w:t xml:space="preserve">) אות </w:t>
      </w:r>
      <w:r>
        <w:rPr>
          <w:rFonts w:cs="David" w:hint="cs"/>
          <w:sz w:val="20"/>
          <w:szCs w:val="20"/>
          <w:rtl/>
        </w:rPr>
        <w:t>א</w:t>
      </w:r>
      <w:r w:rsidRPr="00395690">
        <w:rPr>
          <w:rFonts w:cs="David" w:hint="cs"/>
          <w:sz w:val="20"/>
          <w:szCs w:val="20"/>
          <w:rtl/>
        </w:rPr>
        <w:t>)</w:t>
      </w:r>
      <w:r>
        <w:rPr>
          <w:rFonts w:cs="David" w:hint="cs"/>
          <w:sz w:val="20"/>
          <w:szCs w:val="20"/>
          <w:rtl/>
        </w:rPr>
        <w:t>.</w:t>
      </w:r>
      <w:r w:rsidRPr="00395690">
        <w:rPr>
          <w:rFonts w:cs="David" w:hint="cs"/>
          <w:sz w:val="20"/>
          <w:szCs w:val="20"/>
          <w:rtl/>
        </w:rPr>
        <w:t xml:space="preserve"> </w:t>
      </w:r>
      <w:r>
        <w:rPr>
          <w:rFonts w:cs="David" w:hint="cs"/>
          <w:rtl/>
        </w:rPr>
        <w:t xml:space="preserve">ועי"ש אם מותרת </w:t>
      </w:r>
      <w:r w:rsidRPr="00ED23DF">
        <w:rPr>
          <w:rFonts w:cs="David" w:hint="cs"/>
          <w:rtl/>
        </w:rPr>
        <w:t>"</w:t>
      </w:r>
      <w:r w:rsidRPr="00ED23DF">
        <w:rPr>
          <w:rFonts w:cs="David" w:hint="cs"/>
          <w:b/>
          <w:bCs/>
          <w:rtl/>
        </w:rPr>
        <w:t>טעימה</w:t>
      </w:r>
      <w:r w:rsidRPr="00ED23DF">
        <w:rPr>
          <w:rFonts w:cs="David" w:hint="cs"/>
          <w:rtl/>
        </w:rPr>
        <w:t>"</w:t>
      </w:r>
      <w:r>
        <w:rPr>
          <w:rFonts w:cs="David" w:hint="cs"/>
          <w:rtl/>
        </w:rPr>
        <w:t xml:space="preserve">, ומה הדין </w:t>
      </w:r>
      <w:r w:rsidRPr="00ED23DF">
        <w:rPr>
          <w:rFonts w:cs="David" w:hint="cs"/>
          <w:rtl/>
        </w:rPr>
        <w:t>כשיש "</w:t>
      </w:r>
      <w:r w:rsidRPr="00ED23DF">
        <w:rPr>
          <w:rFonts w:cs="David" w:hint="cs"/>
          <w:b/>
          <w:bCs/>
          <w:rtl/>
        </w:rPr>
        <w:t>שומר</w:t>
      </w:r>
      <w:r w:rsidRPr="00ED23DF">
        <w:rPr>
          <w:rFonts w:cs="David" w:hint="cs"/>
          <w:rtl/>
        </w:rPr>
        <w:t xml:space="preserve">". </w:t>
      </w:r>
    </w:p>
    <w:p w:rsidR="00A27646" w:rsidRDefault="00A27646" w:rsidP="00A27646">
      <w:pPr>
        <w:widowControl w:val="0"/>
        <w:autoSpaceDE w:val="0"/>
        <w:autoSpaceDN w:val="0"/>
        <w:adjustRightInd w:val="0"/>
        <w:spacing w:line="360" w:lineRule="auto"/>
        <w:jc w:val="both"/>
        <w:rPr>
          <w:rFonts w:cs="David" w:hint="cs"/>
          <w:rtl/>
        </w:rPr>
      </w:pPr>
      <w:r w:rsidRPr="00330483">
        <w:rPr>
          <w:rFonts w:cs="David" w:hint="cs"/>
          <w:b/>
          <w:bCs/>
          <w:rtl/>
        </w:rPr>
        <w:t>• דיבור לאחר אמירת "ברכו" -</w:t>
      </w:r>
      <w:r>
        <w:rPr>
          <w:rFonts w:cs="David" w:hint="cs"/>
          <w:rtl/>
        </w:rPr>
        <w:t xml:space="preserve"> במשנה ברורה </w:t>
      </w:r>
      <w:r w:rsidRPr="00330483">
        <w:rPr>
          <w:rFonts w:cs="David" w:hint="cs"/>
          <w:sz w:val="20"/>
          <w:szCs w:val="20"/>
          <w:rtl/>
        </w:rPr>
        <w:t xml:space="preserve">(5) סי' רלו ס"ק א) </w:t>
      </w:r>
      <w:r>
        <w:rPr>
          <w:rFonts w:cs="David" w:hint="cs"/>
          <w:rtl/>
        </w:rPr>
        <w:t>התריע בחומר הדבר, וראה בשיח תפילה (13).</w:t>
      </w:r>
    </w:p>
    <w:p w:rsidR="00A27646" w:rsidRPr="001C2171" w:rsidRDefault="00A27646" w:rsidP="00A27646">
      <w:pPr>
        <w:widowControl w:val="0"/>
        <w:autoSpaceDE w:val="0"/>
        <w:autoSpaceDN w:val="0"/>
        <w:adjustRightInd w:val="0"/>
        <w:spacing w:line="360" w:lineRule="auto"/>
        <w:jc w:val="both"/>
        <w:rPr>
          <w:rFonts w:cs="David" w:hint="cs"/>
          <w:rtl/>
        </w:rPr>
      </w:pPr>
      <w:r w:rsidRPr="00ED23DF">
        <w:rPr>
          <w:rFonts w:cs="David" w:hint="cs"/>
          <w:rtl/>
        </w:rPr>
        <w:t xml:space="preserve">• </w:t>
      </w:r>
      <w:r w:rsidRPr="001C2171">
        <w:rPr>
          <w:rFonts w:cs="David" w:hint="cs"/>
          <w:b/>
          <w:bCs/>
          <w:rtl/>
        </w:rPr>
        <w:t>חיוב נשים בתפילת ערבית</w:t>
      </w:r>
      <w:r>
        <w:rPr>
          <w:rFonts w:cs="David" w:hint="cs"/>
          <w:b/>
          <w:bCs/>
          <w:rtl/>
        </w:rPr>
        <w:t xml:space="preserve"> - </w:t>
      </w:r>
      <w:r w:rsidRPr="001C2171">
        <w:rPr>
          <w:rFonts w:cs="David" w:hint="cs"/>
          <w:rtl/>
        </w:rPr>
        <w:t>ב</w:t>
      </w:r>
      <w:r>
        <w:rPr>
          <w:rFonts w:cs="David" w:hint="cs"/>
          <w:rtl/>
        </w:rPr>
        <w:t>משנ"ב</w:t>
      </w:r>
      <w:r w:rsidRPr="00B26A35">
        <w:rPr>
          <w:rFonts w:cs="David" w:hint="cs"/>
          <w:sz w:val="20"/>
          <w:szCs w:val="20"/>
          <w:rtl/>
        </w:rPr>
        <w:t xml:space="preserve"> [הובא ברץ כצבי (9)] </w:t>
      </w:r>
      <w:r>
        <w:rPr>
          <w:rFonts w:cs="David" w:hint="cs"/>
          <w:rtl/>
        </w:rPr>
        <w:t>כתב ש</w:t>
      </w:r>
      <w:r w:rsidRPr="00B26A35">
        <w:rPr>
          <w:rFonts w:cs="David" w:hint="cs"/>
          <w:rtl/>
        </w:rPr>
        <w:t>"נשים</w:t>
      </w:r>
      <w:r w:rsidRPr="00B26A35">
        <w:rPr>
          <w:rFonts w:cs="David"/>
          <w:rtl/>
        </w:rPr>
        <w:t xml:space="preserve"> </w:t>
      </w:r>
      <w:r w:rsidRPr="00B26A35">
        <w:rPr>
          <w:rFonts w:cs="David" w:hint="cs"/>
          <w:rtl/>
        </w:rPr>
        <w:t>לא</w:t>
      </w:r>
      <w:r w:rsidRPr="00B26A35">
        <w:rPr>
          <w:rFonts w:cs="David"/>
          <w:rtl/>
        </w:rPr>
        <w:t xml:space="preserve"> </w:t>
      </w:r>
      <w:r w:rsidRPr="00B26A35">
        <w:rPr>
          <w:rFonts w:cs="David" w:hint="cs"/>
          <w:rtl/>
        </w:rPr>
        <w:t>קבלו</w:t>
      </w:r>
      <w:r w:rsidRPr="00B26A35">
        <w:rPr>
          <w:rFonts w:cs="David"/>
          <w:rtl/>
        </w:rPr>
        <w:t xml:space="preserve"> </w:t>
      </w:r>
      <w:r w:rsidRPr="00B26A35">
        <w:rPr>
          <w:rFonts w:cs="David" w:hint="cs"/>
          <w:rtl/>
        </w:rPr>
        <w:t>עליהן</w:t>
      </w:r>
      <w:r w:rsidRPr="00B26A35">
        <w:rPr>
          <w:rFonts w:cs="David"/>
          <w:rtl/>
        </w:rPr>
        <w:t xml:space="preserve"> </w:t>
      </w:r>
      <w:r w:rsidRPr="00B26A35">
        <w:rPr>
          <w:rFonts w:cs="David" w:hint="cs"/>
          <w:sz w:val="20"/>
          <w:szCs w:val="20"/>
          <w:rtl/>
        </w:rPr>
        <w:t xml:space="preserve">[תפילת ערבית כ"חובה"] </w:t>
      </w:r>
      <w:r w:rsidRPr="00B26A35">
        <w:rPr>
          <w:rFonts w:cs="David" w:hint="cs"/>
          <w:rtl/>
        </w:rPr>
        <w:t>ורובן</w:t>
      </w:r>
      <w:r w:rsidRPr="00B26A35">
        <w:rPr>
          <w:rFonts w:cs="David"/>
          <w:rtl/>
        </w:rPr>
        <w:t xml:space="preserve"> </w:t>
      </w:r>
      <w:r w:rsidRPr="00B26A35">
        <w:rPr>
          <w:rFonts w:cs="David" w:hint="cs"/>
          <w:rtl/>
        </w:rPr>
        <w:t>אין</w:t>
      </w:r>
      <w:r w:rsidRPr="00B26A35">
        <w:rPr>
          <w:rFonts w:cs="David"/>
          <w:rtl/>
        </w:rPr>
        <w:t xml:space="preserve"> </w:t>
      </w:r>
      <w:r w:rsidRPr="00B26A35">
        <w:rPr>
          <w:rFonts w:cs="David" w:hint="cs"/>
          <w:rtl/>
        </w:rPr>
        <w:t>מתפללין</w:t>
      </w:r>
      <w:r w:rsidRPr="00B26A35">
        <w:rPr>
          <w:rFonts w:cs="David"/>
          <w:rtl/>
        </w:rPr>
        <w:t xml:space="preserve"> </w:t>
      </w:r>
      <w:r w:rsidRPr="00B26A35">
        <w:rPr>
          <w:rFonts w:cs="David" w:hint="cs"/>
          <w:rtl/>
        </w:rPr>
        <w:t>ערבית"</w:t>
      </w:r>
      <w:r>
        <w:rPr>
          <w:rFonts w:cs="David" w:hint="cs"/>
          <w:rtl/>
        </w:rPr>
        <w:t>, אולם בכף החיים כתב "</w:t>
      </w:r>
      <w:r w:rsidRPr="001C2171">
        <w:rPr>
          <w:rFonts w:cs="David" w:hint="cs"/>
          <w:rtl/>
        </w:rPr>
        <w:t>ומכל מקום נוהגות עכשיו היודע</w:t>
      </w:r>
      <w:r>
        <w:rPr>
          <w:rFonts w:cs="David" w:hint="cs"/>
          <w:rtl/>
        </w:rPr>
        <w:t>ות</w:t>
      </w:r>
      <w:r w:rsidRPr="001C2171">
        <w:rPr>
          <w:rFonts w:cs="David" w:hint="cs"/>
          <w:rtl/>
        </w:rPr>
        <w:t xml:space="preserve"> להתפלל</w:t>
      </w:r>
      <w:r>
        <w:rPr>
          <w:rFonts w:cs="David" w:hint="cs"/>
          <w:rtl/>
        </w:rPr>
        <w:t>,</w:t>
      </w:r>
      <w:r w:rsidRPr="001C2171">
        <w:rPr>
          <w:rFonts w:cs="David" w:hint="cs"/>
          <w:rtl/>
        </w:rPr>
        <w:t xml:space="preserve"> שחרית מנחה </w:t>
      </w:r>
      <w:r w:rsidRPr="001C2171">
        <w:rPr>
          <w:rFonts w:cs="David" w:hint="cs"/>
          <w:b/>
          <w:bCs/>
          <w:rtl/>
        </w:rPr>
        <w:t>וערבית</w:t>
      </w:r>
      <w:r w:rsidRPr="001C2171">
        <w:rPr>
          <w:rFonts w:cs="David" w:hint="cs"/>
          <w:rtl/>
        </w:rPr>
        <w:t xml:space="preserve">". </w:t>
      </w:r>
    </w:p>
    <w:p w:rsidR="00A27646" w:rsidRDefault="00A27646" w:rsidP="00A27646">
      <w:pPr>
        <w:pStyle w:val="a4"/>
        <w:spacing w:before="120" w:after="120" w:line="240" w:lineRule="auto"/>
        <w:ind w:firstLine="0"/>
        <w:rPr>
          <w:rFonts w:cs="Keren"/>
          <w:sz w:val="36"/>
          <w:szCs w:val="36"/>
        </w:rPr>
      </w:pPr>
      <w:r>
        <w:rPr>
          <w:rFonts w:cs="Monotype Hadassah"/>
          <w:sz w:val="16"/>
          <w:szCs w:val="16"/>
          <w:rtl/>
        </w:rPr>
        <w:br w:type="page"/>
      </w:r>
      <w:r>
        <w:rPr>
          <w:rFonts w:cs="Keren" w:hint="cs"/>
          <w:sz w:val="36"/>
          <w:szCs w:val="36"/>
          <w:rtl/>
        </w:rPr>
        <w:lastRenderedPageBreak/>
        <w:t>תפילה בציבור</w:t>
      </w:r>
    </w:p>
    <w:p w:rsidR="00A27646" w:rsidRDefault="00A27646" w:rsidP="00A27646">
      <w:pPr>
        <w:spacing w:line="360" w:lineRule="auto"/>
        <w:ind w:left="567" w:right="567"/>
        <w:jc w:val="both"/>
        <w:rPr>
          <w:rFonts w:cs="Miriam"/>
          <w:sz w:val="20"/>
          <w:szCs w:val="20"/>
          <w:rtl/>
        </w:rPr>
      </w:pPr>
    </w:p>
    <w:p w:rsidR="00A27646" w:rsidRDefault="00A27646" w:rsidP="00A27646">
      <w:pPr>
        <w:spacing w:line="360" w:lineRule="auto"/>
        <w:jc w:val="both"/>
        <w:rPr>
          <w:rFonts w:ascii="David" w:hAnsi="David" w:cs="David"/>
          <w:sz w:val="22"/>
          <w:szCs w:val="22"/>
          <w:rtl/>
        </w:rPr>
      </w:pPr>
      <w:r w:rsidRPr="00F45D1F">
        <w:rPr>
          <w:rFonts w:ascii="David" w:hAnsi="David" w:cs="David"/>
          <w:b/>
          <w:bCs/>
          <w:sz w:val="22"/>
          <w:szCs w:val="22"/>
          <w:rtl/>
        </w:rPr>
        <w:t>א.</w:t>
      </w:r>
      <w:r w:rsidRPr="00F45D1F">
        <w:rPr>
          <w:rFonts w:ascii="David" w:hAnsi="David" w:cs="David"/>
          <w:sz w:val="22"/>
          <w:szCs w:val="22"/>
          <w:rtl/>
        </w:rPr>
        <w:t xml:space="preserve"> חז"ל הפליגו בגודל מעלת </w:t>
      </w:r>
      <w:r w:rsidRPr="00F45D1F">
        <w:rPr>
          <w:rFonts w:ascii="David" w:hAnsi="David" w:cs="David"/>
          <w:b/>
          <w:bCs/>
          <w:sz w:val="22"/>
          <w:szCs w:val="22"/>
          <w:rtl/>
        </w:rPr>
        <w:t>התפילה בציבור</w:t>
      </w:r>
      <w:r w:rsidRPr="00F45D1F">
        <w:rPr>
          <w:rFonts w:ascii="David" w:hAnsi="David" w:cs="David"/>
          <w:sz w:val="22"/>
          <w:szCs w:val="22"/>
          <w:rtl/>
        </w:rPr>
        <w:t xml:space="preserve"> ואמרו</w:t>
      </w:r>
      <w:r>
        <w:rPr>
          <w:rFonts w:ascii="David" w:hAnsi="David" w:cs="David" w:hint="cs"/>
          <w:sz w:val="22"/>
          <w:szCs w:val="22"/>
          <w:rtl/>
        </w:rPr>
        <w:t xml:space="preserve"> </w:t>
      </w:r>
      <w:r w:rsidRPr="007D52BE">
        <w:rPr>
          <w:rFonts w:ascii="David" w:hAnsi="David" w:cs="David" w:hint="cs"/>
          <w:sz w:val="20"/>
          <w:szCs w:val="20"/>
          <w:rtl/>
        </w:rPr>
        <w:t>(1) ברכות ח, א)</w:t>
      </w:r>
      <w:r w:rsidRPr="007D52BE">
        <w:rPr>
          <w:rFonts w:ascii="David" w:hAnsi="David" w:cs="David"/>
          <w:sz w:val="20"/>
          <w:szCs w:val="20"/>
          <w:rtl/>
        </w:rPr>
        <w:t xml:space="preserve"> </w:t>
      </w:r>
      <w:r w:rsidRPr="00F45D1F">
        <w:rPr>
          <w:rFonts w:ascii="David" w:hAnsi="David" w:cs="David"/>
          <w:sz w:val="22"/>
          <w:szCs w:val="22"/>
          <w:rtl/>
        </w:rPr>
        <w:t xml:space="preserve">"אין הקב"ה מואס </w:t>
      </w:r>
      <w:r w:rsidRPr="00E83A05">
        <w:rPr>
          <w:rFonts w:ascii="David" w:hAnsi="David" w:cs="David"/>
          <w:b/>
          <w:bCs/>
          <w:sz w:val="22"/>
          <w:szCs w:val="22"/>
          <w:rtl/>
        </w:rPr>
        <w:t>בתפילתם של רבים</w:t>
      </w:r>
      <w:r w:rsidRPr="00F45D1F">
        <w:rPr>
          <w:rFonts w:ascii="David" w:hAnsi="David" w:cs="David"/>
          <w:sz w:val="22"/>
          <w:szCs w:val="22"/>
          <w:rtl/>
        </w:rPr>
        <w:t>"</w:t>
      </w:r>
      <w:r>
        <w:rPr>
          <w:rFonts w:ascii="David" w:hAnsi="David" w:cs="David" w:hint="cs"/>
          <w:sz w:val="22"/>
          <w:szCs w:val="22"/>
          <w:rtl/>
        </w:rPr>
        <w:t xml:space="preserve">. </w:t>
      </w:r>
    </w:p>
    <w:p w:rsidR="00A27646" w:rsidRDefault="00A27646" w:rsidP="00A27646">
      <w:pPr>
        <w:spacing w:line="360" w:lineRule="auto"/>
        <w:jc w:val="both"/>
        <w:rPr>
          <w:rFonts w:ascii="David" w:hAnsi="David" w:cs="David"/>
          <w:sz w:val="22"/>
          <w:szCs w:val="22"/>
          <w:rtl/>
        </w:rPr>
      </w:pPr>
      <w:r>
        <w:rPr>
          <w:rFonts w:ascii="David" w:hAnsi="David" w:cs="David" w:hint="cs"/>
          <w:sz w:val="22"/>
          <w:szCs w:val="22"/>
          <w:rtl/>
        </w:rPr>
        <w:t xml:space="preserve">ובזוהר הקדוש </w:t>
      </w:r>
      <w:r w:rsidRPr="002A2F33">
        <w:rPr>
          <w:rFonts w:ascii="David" w:hAnsi="David" w:cs="David" w:hint="cs"/>
          <w:sz w:val="20"/>
          <w:szCs w:val="20"/>
          <w:rtl/>
        </w:rPr>
        <w:t xml:space="preserve">[הובא בספר יסוד ושורש העבודה (2)] </w:t>
      </w:r>
      <w:r>
        <w:rPr>
          <w:rFonts w:ascii="David" w:hAnsi="David" w:cs="David" w:hint="cs"/>
          <w:sz w:val="22"/>
          <w:szCs w:val="22"/>
          <w:rtl/>
        </w:rPr>
        <w:t xml:space="preserve">מבואר שכאשר מתפללים ביחידות, הקב"ה בוחן ובודק את המתפלל ואת תפילתו, ואם ח"ו יש לו עוונות והתפילה "אינה יפה", היא נדחית. ואילו לתפילת רבים יש פתח מיוחד בשמים, אשר דרכו נכנסות תפילות הרבים </w:t>
      </w:r>
      <w:r w:rsidRPr="002A2F33">
        <w:rPr>
          <w:rFonts w:ascii="David" w:hAnsi="David" w:cs="David" w:hint="cs"/>
          <w:sz w:val="20"/>
          <w:szCs w:val="20"/>
          <w:rtl/>
        </w:rPr>
        <w:t>[וראה גם בדברי ספר הכוזרי (2) אודות מעלת התפילה בציבור].</w:t>
      </w:r>
    </w:p>
    <w:p w:rsidR="00A27646" w:rsidRPr="00E83A05" w:rsidRDefault="00A27646" w:rsidP="00A27646">
      <w:pPr>
        <w:spacing w:line="360" w:lineRule="auto"/>
        <w:jc w:val="both"/>
        <w:rPr>
          <w:rFonts w:ascii="David" w:hAnsi="David" w:cs="David"/>
          <w:sz w:val="22"/>
          <w:szCs w:val="22"/>
          <w:rtl/>
        </w:rPr>
      </w:pPr>
      <w:r>
        <w:rPr>
          <w:rFonts w:ascii="David" w:hAnsi="David" w:cs="David" w:hint="cs"/>
          <w:sz w:val="22"/>
          <w:szCs w:val="22"/>
          <w:rtl/>
        </w:rPr>
        <w:t xml:space="preserve">ועוד הפליגו חז"ל בגודל מעלת התפילה </w:t>
      </w:r>
      <w:r>
        <w:rPr>
          <w:rFonts w:ascii="David" w:hAnsi="David" w:cs="David" w:hint="cs"/>
          <w:b/>
          <w:bCs/>
          <w:sz w:val="22"/>
          <w:szCs w:val="22"/>
          <w:rtl/>
        </w:rPr>
        <w:t xml:space="preserve">בבית כנסת </w:t>
      </w:r>
      <w:r w:rsidRPr="00E83A05">
        <w:rPr>
          <w:rFonts w:ascii="David" w:hAnsi="David" w:cs="David" w:hint="cs"/>
          <w:sz w:val="22"/>
          <w:szCs w:val="22"/>
          <w:rtl/>
        </w:rPr>
        <w:t>"שהקב"ה מצוי" שם</w:t>
      </w:r>
      <w:r w:rsidRPr="002A2F33">
        <w:rPr>
          <w:rFonts w:ascii="David" w:hAnsi="David" w:cs="David" w:hint="cs"/>
          <w:sz w:val="20"/>
          <w:szCs w:val="20"/>
          <w:rtl/>
        </w:rPr>
        <w:t xml:space="preserve"> (1) ברכות ו, א)</w:t>
      </w:r>
      <w:r>
        <w:rPr>
          <w:rFonts w:ascii="David" w:hAnsi="David" w:cs="David" w:hint="cs"/>
          <w:sz w:val="20"/>
          <w:szCs w:val="20"/>
          <w:rtl/>
        </w:rPr>
        <w:t>.</w:t>
      </w:r>
      <w:r w:rsidRPr="002A2F33">
        <w:rPr>
          <w:rFonts w:ascii="David" w:hAnsi="David" w:cs="David" w:hint="cs"/>
          <w:sz w:val="20"/>
          <w:szCs w:val="20"/>
          <w:rtl/>
        </w:rPr>
        <w:t xml:space="preserve"> </w:t>
      </w:r>
      <w:r>
        <w:rPr>
          <w:rFonts w:ascii="David" w:hAnsi="David" w:cs="David" w:hint="cs"/>
          <w:sz w:val="22"/>
          <w:szCs w:val="22"/>
          <w:rtl/>
        </w:rPr>
        <w:t xml:space="preserve">וכן אמרו </w:t>
      </w:r>
      <w:r w:rsidRPr="002A2F33">
        <w:rPr>
          <w:rFonts w:ascii="David" w:hAnsi="David" w:cs="David" w:hint="cs"/>
          <w:sz w:val="20"/>
          <w:szCs w:val="20"/>
          <w:rtl/>
        </w:rPr>
        <w:t xml:space="preserve">(שם ע"ב) </w:t>
      </w:r>
      <w:r>
        <w:rPr>
          <w:rFonts w:ascii="David" w:hAnsi="David" w:cs="David" w:hint="cs"/>
          <w:sz w:val="20"/>
          <w:szCs w:val="20"/>
          <w:rtl/>
        </w:rPr>
        <w:t>"</w:t>
      </w:r>
      <w:r>
        <w:rPr>
          <w:rFonts w:ascii="David" w:hAnsi="David" w:cs="David" w:hint="cs"/>
          <w:sz w:val="22"/>
          <w:szCs w:val="22"/>
          <w:rtl/>
        </w:rPr>
        <w:t xml:space="preserve">כל הרגיל לבוא לבית הכנסת ולא בא יום אחד הקב"ה משאיל בו", ו"כל מי שיש לו בית כנסת בעירו ואינו נכנס שם להתפלל, נקרא שכן רע" </w:t>
      </w:r>
      <w:r w:rsidRPr="002A2F33">
        <w:rPr>
          <w:rFonts w:ascii="David" w:hAnsi="David" w:cs="David" w:hint="cs"/>
          <w:sz w:val="20"/>
          <w:szCs w:val="20"/>
          <w:rtl/>
        </w:rPr>
        <w:t>(</w:t>
      </w:r>
      <w:r>
        <w:rPr>
          <w:rFonts w:ascii="David" w:hAnsi="David" w:cs="David" w:hint="cs"/>
          <w:sz w:val="20"/>
          <w:szCs w:val="20"/>
          <w:rtl/>
        </w:rPr>
        <w:t xml:space="preserve">1) </w:t>
      </w:r>
      <w:r w:rsidRPr="002A2F33">
        <w:rPr>
          <w:rFonts w:ascii="David" w:hAnsi="David" w:cs="David" w:hint="cs"/>
          <w:sz w:val="20"/>
          <w:szCs w:val="20"/>
          <w:rtl/>
        </w:rPr>
        <w:t>שם ח, א).</w:t>
      </w:r>
    </w:p>
    <w:p w:rsidR="00A27646" w:rsidRDefault="00A27646" w:rsidP="00A27646">
      <w:pPr>
        <w:spacing w:line="360" w:lineRule="auto"/>
        <w:jc w:val="both"/>
        <w:rPr>
          <w:rFonts w:ascii="David" w:hAnsi="David" w:cs="David"/>
          <w:sz w:val="22"/>
          <w:szCs w:val="22"/>
          <w:rtl/>
        </w:rPr>
      </w:pPr>
      <w:r>
        <w:rPr>
          <w:rFonts w:ascii="David" w:hAnsi="David" w:cs="David" w:hint="cs"/>
          <w:sz w:val="22"/>
          <w:szCs w:val="22"/>
          <w:rtl/>
        </w:rPr>
        <w:t xml:space="preserve">הראשונים והאחרונים ישבו על המדוכה לברר האם תפילה בציבור היא </w:t>
      </w:r>
      <w:r w:rsidRPr="00F45D1F">
        <w:rPr>
          <w:rFonts w:ascii="David" w:hAnsi="David" w:cs="David"/>
          <w:b/>
          <w:bCs/>
          <w:sz w:val="22"/>
          <w:szCs w:val="22"/>
          <w:rtl/>
        </w:rPr>
        <w:t>חובה</w:t>
      </w:r>
      <w:r w:rsidRPr="00F45D1F">
        <w:rPr>
          <w:rFonts w:ascii="David" w:hAnsi="David" w:cs="David"/>
          <w:sz w:val="22"/>
          <w:szCs w:val="22"/>
          <w:rtl/>
        </w:rPr>
        <w:t xml:space="preserve">, או </w:t>
      </w:r>
      <w:r>
        <w:rPr>
          <w:rFonts w:ascii="David" w:hAnsi="David" w:cs="David" w:hint="cs"/>
          <w:sz w:val="22"/>
          <w:szCs w:val="22"/>
          <w:rtl/>
        </w:rPr>
        <w:t xml:space="preserve">רק </w:t>
      </w:r>
      <w:r w:rsidRPr="00F45D1F">
        <w:rPr>
          <w:rFonts w:ascii="David" w:hAnsi="David" w:cs="David"/>
          <w:b/>
          <w:bCs/>
          <w:sz w:val="22"/>
          <w:szCs w:val="22"/>
          <w:rtl/>
        </w:rPr>
        <w:t>זכות</w:t>
      </w:r>
      <w:r w:rsidRPr="00F45D1F">
        <w:rPr>
          <w:rFonts w:ascii="David" w:hAnsi="David" w:cs="David"/>
          <w:sz w:val="22"/>
          <w:szCs w:val="22"/>
          <w:rtl/>
        </w:rPr>
        <w:t xml:space="preserve"> </w:t>
      </w:r>
      <w:r>
        <w:rPr>
          <w:rFonts w:ascii="David" w:hAnsi="David" w:cs="David" w:hint="cs"/>
          <w:sz w:val="22"/>
          <w:szCs w:val="22"/>
          <w:rtl/>
        </w:rPr>
        <w:t xml:space="preserve">- </w:t>
      </w:r>
      <w:r w:rsidRPr="00F45D1F">
        <w:rPr>
          <w:rFonts w:ascii="David" w:hAnsi="David" w:cs="David"/>
          <w:sz w:val="22"/>
          <w:szCs w:val="22"/>
          <w:rtl/>
        </w:rPr>
        <w:t>שהתפילה מקובלת יותר</w:t>
      </w:r>
      <w:r>
        <w:rPr>
          <w:rFonts w:ascii="David" w:hAnsi="David" w:cs="David" w:hint="cs"/>
          <w:sz w:val="22"/>
          <w:szCs w:val="22"/>
          <w:rtl/>
        </w:rPr>
        <w:t xml:space="preserve"> מתפילה ביחידות, ונפקא מינה רבתא בזה לכמה וכמה עניינים כפי שיבואר בהרחבה להלן.</w:t>
      </w:r>
    </w:p>
    <w:p w:rsidR="00A27646" w:rsidRDefault="00A27646" w:rsidP="00A27646">
      <w:pPr>
        <w:jc w:val="both"/>
        <w:rPr>
          <w:rFonts w:ascii="David" w:hAnsi="David" w:cs="David"/>
          <w:sz w:val="22"/>
          <w:szCs w:val="22"/>
          <w:rtl/>
        </w:rPr>
      </w:pPr>
    </w:p>
    <w:p w:rsidR="00A27646" w:rsidRPr="00732128" w:rsidRDefault="00A27646" w:rsidP="00A27646">
      <w:pPr>
        <w:spacing w:line="360" w:lineRule="auto"/>
        <w:jc w:val="both"/>
        <w:rPr>
          <w:rFonts w:ascii="David" w:hAnsi="David" w:cs="David"/>
          <w:b/>
          <w:bCs/>
          <w:sz w:val="22"/>
          <w:szCs w:val="22"/>
          <w:rtl/>
        </w:rPr>
      </w:pPr>
      <w:r w:rsidRPr="00732128">
        <w:rPr>
          <w:rFonts w:ascii="David" w:hAnsi="David" w:cs="David" w:hint="cs"/>
          <w:b/>
          <w:bCs/>
          <w:sz w:val="22"/>
          <w:szCs w:val="22"/>
          <w:rtl/>
        </w:rPr>
        <w:t xml:space="preserve">תפילה בציבור </w:t>
      </w:r>
      <w:r>
        <w:rPr>
          <w:rFonts w:ascii="David" w:hAnsi="David" w:cs="David" w:hint="cs"/>
          <w:b/>
          <w:bCs/>
          <w:sz w:val="22"/>
          <w:szCs w:val="22"/>
          <w:rtl/>
        </w:rPr>
        <w:t>-</w:t>
      </w:r>
      <w:r w:rsidRPr="00732128">
        <w:rPr>
          <w:rFonts w:ascii="David" w:hAnsi="David" w:cs="David" w:hint="cs"/>
          <w:b/>
          <w:bCs/>
          <w:sz w:val="22"/>
          <w:szCs w:val="22"/>
          <w:rtl/>
        </w:rPr>
        <w:t xml:space="preserve"> חובה</w:t>
      </w:r>
    </w:p>
    <w:p w:rsidR="00A27646" w:rsidRDefault="00A27646" w:rsidP="00A27646">
      <w:pPr>
        <w:spacing w:line="360" w:lineRule="auto"/>
        <w:jc w:val="both"/>
        <w:rPr>
          <w:rFonts w:ascii="David" w:hAnsi="David" w:cs="David"/>
          <w:sz w:val="22"/>
          <w:szCs w:val="22"/>
          <w:rtl/>
        </w:rPr>
      </w:pPr>
      <w:r w:rsidRPr="00F45D1F">
        <w:rPr>
          <w:rFonts w:ascii="David" w:hAnsi="David" w:cs="David"/>
          <w:b/>
          <w:bCs/>
          <w:sz w:val="22"/>
          <w:szCs w:val="22"/>
          <w:rtl/>
        </w:rPr>
        <w:t>ב.</w:t>
      </w:r>
      <w:r>
        <w:rPr>
          <w:rFonts w:ascii="David" w:hAnsi="David" w:cs="David" w:hint="cs"/>
          <w:sz w:val="22"/>
          <w:szCs w:val="22"/>
          <w:rtl/>
        </w:rPr>
        <w:t xml:space="preserve"> במסכת ברכות (3) מסופר על </w:t>
      </w:r>
      <w:r w:rsidRPr="00755035">
        <w:rPr>
          <w:rFonts w:ascii="David" w:hAnsi="David" w:cs="David" w:hint="cs"/>
          <w:sz w:val="22"/>
          <w:szCs w:val="22"/>
          <w:rtl/>
        </w:rPr>
        <w:t xml:space="preserve">רבי אליעזר </w:t>
      </w:r>
      <w:r>
        <w:rPr>
          <w:rFonts w:ascii="David" w:hAnsi="David" w:cs="David" w:hint="cs"/>
          <w:sz w:val="22"/>
          <w:szCs w:val="22"/>
          <w:rtl/>
        </w:rPr>
        <w:t>ש</w:t>
      </w:r>
      <w:r w:rsidRPr="00755035">
        <w:rPr>
          <w:rFonts w:ascii="David" w:hAnsi="David" w:cs="David" w:hint="cs"/>
          <w:sz w:val="22"/>
          <w:szCs w:val="22"/>
          <w:rtl/>
        </w:rPr>
        <w:t>שחרר את עבדו להשלים מנין</w:t>
      </w:r>
      <w:r>
        <w:rPr>
          <w:rFonts w:ascii="David" w:hAnsi="David" w:cs="David" w:hint="cs"/>
          <w:sz w:val="22"/>
          <w:szCs w:val="22"/>
          <w:rtl/>
        </w:rPr>
        <w:t xml:space="preserve">, והקשו עליו היאך לא חשש לעבור על איסור "לעולם בהם תעבודו", ותירצו: "מצוה דרבים שאני". ולכאורה משמע מדין זה שתפילה בציבור היא חובה גמורה, שהרי לא יעלה על הדעת שמותר לעבור על איסור כדי לקיים "זכות" או "מידת חסידות" בלבד. </w:t>
      </w:r>
    </w:p>
    <w:p w:rsidR="00A27646" w:rsidRDefault="00A27646" w:rsidP="00A27646">
      <w:pPr>
        <w:spacing w:line="360" w:lineRule="auto"/>
        <w:jc w:val="both"/>
        <w:rPr>
          <w:rFonts w:ascii="David" w:hAnsi="David" w:cs="David"/>
          <w:sz w:val="22"/>
          <w:szCs w:val="22"/>
          <w:rtl/>
        </w:rPr>
      </w:pPr>
      <w:r>
        <w:rPr>
          <w:rFonts w:ascii="David" w:hAnsi="David" w:cs="David" w:hint="cs"/>
          <w:sz w:val="22"/>
          <w:szCs w:val="22"/>
          <w:rtl/>
        </w:rPr>
        <w:t xml:space="preserve">ברם בשו"ת חות יאיר (5) שאין ללמוד ממעשה זה לענין תפילה בציבור, כי אילולא שחרר רבי אליעזר את עבדו "היה בטלה המצוה </w:t>
      </w:r>
      <w:r w:rsidRPr="00D9043F">
        <w:rPr>
          <w:rFonts w:ascii="David" w:hAnsi="David" w:cs="David" w:hint="cs"/>
          <w:sz w:val="20"/>
          <w:szCs w:val="20"/>
          <w:rtl/>
        </w:rPr>
        <w:t xml:space="preserve">[מהתורה, של "ונקדשתי בתוך בני ישראל", באמירת קדיש, קדושה וברכו] </w:t>
      </w:r>
      <w:r>
        <w:rPr>
          <w:rFonts w:ascii="David" w:hAnsi="David" w:cs="David" w:hint="cs"/>
          <w:sz w:val="22"/>
          <w:szCs w:val="22"/>
          <w:rtl/>
        </w:rPr>
        <w:t>מכל הרבים ההם שהיו נאספים ביחד". נמצא, שרבי אליעזר שחרר את עבדו בגלל קיום מצות "ונקדשתי" ולא משום חיוב תפילה בציבור.</w:t>
      </w:r>
    </w:p>
    <w:p w:rsidR="00A27646" w:rsidRDefault="00A27646" w:rsidP="00A27646">
      <w:pPr>
        <w:spacing w:line="360" w:lineRule="auto"/>
        <w:jc w:val="both"/>
        <w:rPr>
          <w:rFonts w:ascii="David" w:hAnsi="David" w:cs="David"/>
          <w:sz w:val="22"/>
          <w:szCs w:val="22"/>
          <w:rtl/>
        </w:rPr>
      </w:pPr>
      <w:r>
        <w:rPr>
          <w:rFonts w:ascii="David" w:hAnsi="David" w:cs="David" w:hint="cs"/>
          <w:sz w:val="22"/>
          <w:szCs w:val="22"/>
          <w:rtl/>
        </w:rPr>
        <w:t>ראיה נוספת שיש חיוב להתפלל בציבור, הביאו הפוסקים מדברי הגמרא בפסחים (3)</w:t>
      </w:r>
      <w:r w:rsidRPr="00F45D1F">
        <w:rPr>
          <w:rFonts w:ascii="David" w:hAnsi="David" w:cs="David"/>
          <w:sz w:val="22"/>
          <w:szCs w:val="22"/>
          <w:rtl/>
        </w:rPr>
        <w:t xml:space="preserve"> שהמהלך בדרך צריך ללכת "</w:t>
      </w:r>
      <w:r>
        <w:rPr>
          <w:rFonts w:ascii="David" w:hAnsi="David" w:cs="David"/>
          <w:b/>
          <w:bCs/>
          <w:sz w:val="22"/>
          <w:szCs w:val="22"/>
          <w:rtl/>
        </w:rPr>
        <w:t>ארבעה</w:t>
      </w:r>
      <w:r w:rsidRPr="00F45D1F">
        <w:rPr>
          <w:rFonts w:ascii="David" w:hAnsi="David" w:cs="David"/>
          <w:b/>
          <w:bCs/>
          <w:sz w:val="22"/>
          <w:szCs w:val="22"/>
          <w:rtl/>
        </w:rPr>
        <w:t>ה מילין לתפילה לפניו</w:t>
      </w:r>
      <w:r w:rsidRPr="00F45D1F">
        <w:rPr>
          <w:rFonts w:ascii="David" w:hAnsi="David" w:cs="David"/>
          <w:sz w:val="22"/>
          <w:szCs w:val="22"/>
          <w:rtl/>
        </w:rPr>
        <w:t xml:space="preserve">, אבל לאחריו אפילו מיל אינו חוזר". </w:t>
      </w:r>
    </w:p>
    <w:p w:rsidR="00A27646" w:rsidRDefault="00A27646" w:rsidP="00A27646">
      <w:pPr>
        <w:spacing w:line="360" w:lineRule="auto"/>
        <w:jc w:val="both"/>
        <w:rPr>
          <w:rFonts w:ascii="David" w:hAnsi="David" w:cs="David"/>
          <w:sz w:val="22"/>
          <w:szCs w:val="22"/>
          <w:rtl/>
        </w:rPr>
      </w:pPr>
      <w:r w:rsidRPr="00F45D1F">
        <w:rPr>
          <w:rFonts w:ascii="David" w:hAnsi="David" w:cs="David"/>
          <w:sz w:val="22"/>
          <w:szCs w:val="22"/>
          <w:rtl/>
        </w:rPr>
        <w:t>ו</w:t>
      </w:r>
      <w:r>
        <w:rPr>
          <w:rFonts w:ascii="David" w:hAnsi="David" w:cs="David" w:hint="cs"/>
          <w:sz w:val="22"/>
          <w:szCs w:val="22"/>
          <w:rtl/>
        </w:rPr>
        <w:t xml:space="preserve">אמנם </w:t>
      </w:r>
      <w:r w:rsidRPr="00F45D1F">
        <w:rPr>
          <w:rFonts w:ascii="David" w:hAnsi="David" w:cs="David"/>
          <w:sz w:val="22"/>
          <w:szCs w:val="22"/>
          <w:rtl/>
        </w:rPr>
        <w:t xml:space="preserve">חלקו הפוסקים האם הלכה זו נאמרה על חיוב </w:t>
      </w:r>
      <w:r w:rsidRPr="00F45D1F">
        <w:rPr>
          <w:rFonts w:ascii="David" w:hAnsi="David" w:cs="David"/>
          <w:b/>
          <w:bCs/>
          <w:sz w:val="22"/>
          <w:szCs w:val="22"/>
          <w:rtl/>
        </w:rPr>
        <w:t>תפילה בציבור</w:t>
      </w:r>
      <w:r w:rsidRPr="00F45D1F">
        <w:rPr>
          <w:rFonts w:ascii="David" w:hAnsi="David" w:cs="David"/>
          <w:sz w:val="22"/>
          <w:szCs w:val="22"/>
          <w:rtl/>
        </w:rPr>
        <w:t xml:space="preserve"> </w:t>
      </w:r>
      <w:r w:rsidRPr="00E1505E">
        <w:rPr>
          <w:rFonts w:ascii="David" w:hAnsi="David" w:cs="David" w:hint="cs"/>
          <w:sz w:val="22"/>
          <w:szCs w:val="22"/>
          <w:rtl/>
        </w:rPr>
        <w:t xml:space="preserve">או על </w:t>
      </w:r>
      <w:r>
        <w:rPr>
          <w:rFonts w:ascii="David" w:hAnsi="David" w:cs="David" w:hint="cs"/>
          <w:b/>
          <w:bCs/>
          <w:sz w:val="22"/>
          <w:szCs w:val="22"/>
          <w:rtl/>
        </w:rPr>
        <w:t>חיוב נטילת ידים לתפילה</w:t>
      </w:r>
      <w:r w:rsidRPr="00E1505E">
        <w:rPr>
          <w:rFonts w:ascii="David" w:hAnsi="David" w:cs="David" w:hint="cs"/>
          <w:sz w:val="22"/>
          <w:szCs w:val="22"/>
          <w:rtl/>
        </w:rPr>
        <w:t>. רש"י פירש: "</w:t>
      </w:r>
      <w:r>
        <w:rPr>
          <w:rFonts w:ascii="David" w:hAnsi="David" w:cs="David" w:hint="cs"/>
          <w:sz w:val="22"/>
          <w:szCs w:val="22"/>
          <w:rtl/>
        </w:rPr>
        <w:t xml:space="preserve">אם מהלך בדרך ובא עת ללון ולהתפלל, אם יש </w:t>
      </w:r>
      <w:r w:rsidRPr="00E1505E">
        <w:rPr>
          <w:rFonts w:ascii="David" w:hAnsi="David" w:cs="David" w:hint="cs"/>
          <w:b/>
          <w:bCs/>
          <w:sz w:val="22"/>
          <w:szCs w:val="22"/>
          <w:rtl/>
        </w:rPr>
        <w:t>בית כנסת</w:t>
      </w:r>
      <w:r>
        <w:rPr>
          <w:rFonts w:ascii="David" w:hAnsi="David" w:cs="David" w:hint="cs"/>
          <w:sz w:val="22"/>
          <w:szCs w:val="22"/>
          <w:rtl/>
        </w:rPr>
        <w:t xml:space="preserve"> לפניו בריחוק ארבעה מילין, הולך </w:t>
      </w:r>
      <w:r w:rsidRPr="00E1505E">
        <w:rPr>
          <w:rFonts w:ascii="David" w:hAnsi="David" w:cs="David" w:hint="cs"/>
          <w:b/>
          <w:bCs/>
          <w:sz w:val="22"/>
          <w:szCs w:val="22"/>
          <w:rtl/>
        </w:rPr>
        <w:t>ומתפלל שם</w:t>
      </w:r>
      <w:r>
        <w:rPr>
          <w:rFonts w:ascii="David" w:hAnsi="David" w:cs="David" w:hint="cs"/>
          <w:sz w:val="22"/>
          <w:szCs w:val="22"/>
          <w:rtl/>
        </w:rPr>
        <w:t xml:space="preserve"> ולן שם". ואילו תוספות </w:t>
      </w:r>
      <w:r w:rsidRPr="002C09CE">
        <w:rPr>
          <w:rFonts w:ascii="David" w:hAnsi="David" w:cs="David" w:hint="cs"/>
          <w:sz w:val="20"/>
          <w:szCs w:val="20"/>
          <w:rtl/>
        </w:rPr>
        <w:t xml:space="preserve">(ד"ה לפתילה) </w:t>
      </w:r>
      <w:r>
        <w:rPr>
          <w:rFonts w:ascii="David" w:hAnsi="David" w:cs="David" w:hint="cs"/>
          <w:sz w:val="22"/>
          <w:szCs w:val="22"/>
          <w:rtl/>
        </w:rPr>
        <w:t xml:space="preserve">הביא את פירוש הערוך "לתפילה היינו </w:t>
      </w:r>
      <w:r w:rsidRPr="00E1505E">
        <w:rPr>
          <w:rFonts w:ascii="David" w:hAnsi="David" w:cs="David" w:hint="cs"/>
          <w:b/>
          <w:bCs/>
          <w:sz w:val="22"/>
          <w:szCs w:val="22"/>
          <w:rtl/>
        </w:rPr>
        <w:t xml:space="preserve">לרחוץ ידיו </w:t>
      </w:r>
      <w:r>
        <w:rPr>
          <w:rFonts w:ascii="David" w:hAnsi="David" w:cs="David" w:hint="cs"/>
          <w:sz w:val="22"/>
          <w:szCs w:val="22"/>
          <w:rtl/>
        </w:rPr>
        <w:t xml:space="preserve">להתפלל". וכן נראה בדעת הרמב"ם שהביא דין זה בהלכות תפילה (3) בנדון "טהרת ידים" לתפילה. </w:t>
      </w:r>
    </w:p>
    <w:p w:rsidR="00A27646" w:rsidRDefault="00A27646" w:rsidP="00A27646">
      <w:pPr>
        <w:spacing w:line="360" w:lineRule="auto"/>
        <w:jc w:val="both"/>
        <w:rPr>
          <w:rFonts w:ascii="David" w:hAnsi="David" w:cs="David"/>
          <w:sz w:val="22"/>
          <w:szCs w:val="22"/>
          <w:rtl/>
        </w:rPr>
      </w:pPr>
      <w:r>
        <w:rPr>
          <w:rFonts w:ascii="David" w:hAnsi="David" w:cs="David" w:hint="cs"/>
          <w:sz w:val="22"/>
          <w:szCs w:val="22"/>
          <w:rtl/>
        </w:rPr>
        <w:t xml:space="preserve">אולם </w:t>
      </w:r>
      <w:r w:rsidRPr="00D35EA6">
        <w:rPr>
          <w:rFonts w:ascii="David" w:hAnsi="David" w:cs="David" w:hint="cs"/>
          <w:sz w:val="22"/>
          <w:szCs w:val="22"/>
          <w:rtl/>
        </w:rPr>
        <w:t xml:space="preserve">להלכה </w:t>
      </w:r>
      <w:r>
        <w:rPr>
          <w:rFonts w:ascii="David" w:hAnsi="David" w:cs="David" w:hint="cs"/>
          <w:sz w:val="22"/>
          <w:szCs w:val="22"/>
          <w:rtl/>
        </w:rPr>
        <w:t xml:space="preserve">נפסק בשו"ע </w:t>
      </w:r>
      <w:r w:rsidRPr="008B7CF6">
        <w:rPr>
          <w:rFonts w:ascii="David" w:hAnsi="David" w:cs="David" w:hint="cs"/>
          <w:sz w:val="20"/>
          <w:szCs w:val="20"/>
          <w:rtl/>
        </w:rPr>
        <w:t xml:space="preserve">(6) סי' צ סע' טז) </w:t>
      </w:r>
      <w:r>
        <w:rPr>
          <w:rFonts w:ascii="David" w:hAnsi="David" w:cs="David" w:hint="cs"/>
          <w:sz w:val="22"/>
          <w:szCs w:val="22"/>
          <w:rtl/>
        </w:rPr>
        <w:t>כשיטת רש"י: "</w:t>
      </w:r>
      <w:r w:rsidRPr="008B7CF6">
        <w:rPr>
          <w:rFonts w:ascii="David" w:hAnsi="David" w:cs="David"/>
          <w:sz w:val="22"/>
          <w:szCs w:val="22"/>
          <w:rtl/>
        </w:rPr>
        <w:t xml:space="preserve">ההולך בדרך והגיע לעיר ורוצה ללון בה, אם לפניו עד </w:t>
      </w:r>
      <w:r>
        <w:rPr>
          <w:rFonts w:ascii="David" w:hAnsi="David" w:cs="David" w:hint="cs"/>
          <w:sz w:val="22"/>
          <w:szCs w:val="22"/>
          <w:rtl/>
        </w:rPr>
        <w:t>ארבעה</w:t>
      </w:r>
      <w:r w:rsidRPr="008B7CF6">
        <w:rPr>
          <w:rFonts w:ascii="David" w:hAnsi="David" w:cs="David"/>
          <w:sz w:val="22"/>
          <w:szCs w:val="22"/>
          <w:rtl/>
        </w:rPr>
        <w:t xml:space="preserve"> מילין מקום שמתפללים ב</w:t>
      </w:r>
      <w:r>
        <w:rPr>
          <w:rFonts w:ascii="David" w:hAnsi="David" w:cs="David" w:hint="cs"/>
          <w:sz w:val="22"/>
          <w:szCs w:val="22"/>
          <w:rtl/>
        </w:rPr>
        <w:t>עשרה</w:t>
      </w:r>
      <w:r w:rsidRPr="008B7CF6">
        <w:rPr>
          <w:rFonts w:ascii="David" w:hAnsi="David" w:cs="David"/>
          <w:sz w:val="22"/>
          <w:szCs w:val="22"/>
          <w:rtl/>
        </w:rPr>
        <w:t>, צריך לילך שם</w:t>
      </w:r>
      <w:r>
        <w:rPr>
          <w:rFonts w:ascii="David" w:hAnsi="David" w:cs="David" w:hint="cs"/>
          <w:sz w:val="22"/>
          <w:szCs w:val="22"/>
          <w:rtl/>
        </w:rPr>
        <w:t>.</w:t>
      </w:r>
      <w:r w:rsidRPr="008B7CF6">
        <w:rPr>
          <w:rFonts w:ascii="David" w:hAnsi="David" w:cs="David"/>
          <w:sz w:val="22"/>
          <w:szCs w:val="22"/>
          <w:rtl/>
        </w:rPr>
        <w:t xml:space="preserve"> ולאחריו, צריך לחזור עד מיל, כדי להתפלל ב</w:t>
      </w:r>
      <w:r>
        <w:rPr>
          <w:rFonts w:ascii="David" w:hAnsi="David" w:cs="David" w:hint="cs"/>
          <w:sz w:val="22"/>
          <w:szCs w:val="22"/>
          <w:rtl/>
        </w:rPr>
        <w:t>עשרה"</w:t>
      </w:r>
      <w:r>
        <w:rPr>
          <w:rFonts w:ascii="David" w:hAnsi="David" w:cs="David" w:hint="cs"/>
          <w:sz w:val="20"/>
          <w:szCs w:val="20"/>
          <w:rtl/>
        </w:rPr>
        <w:t xml:space="preserve"> </w:t>
      </w:r>
      <w:r w:rsidRPr="00D35EA6">
        <w:rPr>
          <w:rFonts w:ascii="David" w:hAnsi="David" w:cs="David" w:hint="cs"/>
          <w:sz w:val="20"/>
          <w:szCs w:val="20"/>
          <w:rtl/>
        </w:rPr>
        <w:t xml:space="preserve">[וראה בדברי הרב ברוך אובערלנדר (9) שכתב כי </w:t>
      </w:r>
      <w:r w:rsidRPr="00D35EA6">
        <w:rPr>
          <w:rFonts w:ascii="David" w:hAnsi="David" w:cs="David"/>
          <w:b/>
          <w:bCs/>
          <w:sz w:val="20"/>
          <w:szCs w:val="20"/>
          <w:rtl/>
        </w:rPr>
        <w:t>שיעור "</w:t>
      </w:r>
      <w:r>
        <w:rPr>
          <w:rFonts w:ascii="David" w:hAnsi="David" w:cs="David"/>
          <w:b/>
          <w:bCs/>
          <w:sz w:val="20"/>
          <w:szCs w:val="20"/>
          <w:rtl/>
        </w:rPr>
        <w:t>ארבעה</w:t>
      </w:r>
      <w:r w:rsidRPr="00D35EA6">
        <w:rPr>
          <w:rFonts w:ascii="David" w:hAnsi="David" w:cs="David"/>
          <w:b/>
          <w:bCs/>
          <w:sz w:val="20"/>
          <w:szCs w:val="20"/>
          <w:rtl/>
        </w:rPr>
        <w:t xml:space="preserve">ה מילין" נמדד במרחק </w:t>
      </w:r>
      <w:r w:rsidRPr="00D35EA6">
        <w:rPr>
          <w:rFonts w:ascii="David" w:hAnsi="David" w:cs="David"/>
          <w:sz w:val="20"/>
          <w:szCs w:val="20"/>
          <w:rtl/>
        </w:rPr>
        <w:t>ו</w:t>
      </w:r>
      <w:r w:rsidRPr="00D35EA6">
        <w:rPr>
          <w:rFonts w:ascii="David" w:hAnsi="David" w:cs="David" w:hint="cs"/>
          <w:sz w:val="20"/>
          <w:szCs w:val="20"/>
          <w:rtl/>
        </w:rPr>
        <w:t>לא</w:t>
      </w:r>
      <w:r w:rsidRPr="00D35EA6">
        <w:rPr>
          <w:rFonts w:ascii="David" w:hAnsi="David" w:cs="David"/>
          <w:b/>
          <w:bCs/>
          <w:sz w:val="20"/>
          <w:szCs w:val="20"/>
          <w:rtl/>
        </w:rPr>
        <w:t xml:space="preserve"> בזמן</w:t>
      </w:r>
      <w:r>
        <w:rPr>
          <w:rFonts w:ascii="David" w:hAnsi="David" w:cs="David" w:hint="cs"/>
          <w:b/>
          <w:bCs/>
          <w:sz w:val="20"/>
          <w:szCs w:val="20"/>
          <w:rtl/>
        </w:rPr>
        <w:t xml:space="preserve">. </w:t>
      </w:r>
      <w:r>
        <w:rPr>
          <w:rFonts w:ascii="David" w:hAnsi="David" w:cs="David" w:hint="cs"/>
          <w:sz w:val="20"/>
          <w:szCs w:val="20"/>
          <w:rtl/>
        </w:rPr>
        <w:t xml:space="preserve">אולם בתשובות והנהגות (10) כתב כי "חיוב הנסיעה בשיעור הילוך מיל היינו </w:t>
      </w:r>
      <w:r w:rsidRPr="00B01AA4">
        <w:rPr>
          <w:rFonts w:ascii="David" w:hAnsi="David" w:cs="David" w:hint="cs"/>
          <w:b/>
          <w:bCs/>
          <w:sz w:val="20"/>
          <w:szCs w:val="20"/>
          <w:rtl/>
        </w:rPr>
        <w:t>בזמן</w:t>
      </w:r>
      <w:r>
        <w:rPr>
          <w:rFonts w:ascii="David" w:hAnsi="David" w:cs="David" w:hint="cs"/>
          <w:sz w:val="20"/>
          <w:szCs w:val="20"/>
          <w:rtl/>
        </w:rPr>
        <w:t>"</w:t>
      </w:r>
      <w:r w:rsidRPr="00D35EA6">
        <w:rPr>
          <w:rFonts w:ascii="David" w:hAnsi="David" w:cs="David" w:hint="cs"/>
          <w:sz w:val="20"/>
          <w:szCs w:val="20"/>
          <w:rtl/>
        </w:rPr>
        <w:t>]</w:t>
      </w:r>
      <w:r w:rsidRPr="00D35EA6">
        <w:rPr>
          <w:rFonts w:ascii="David" w:hAnsi="David" w:cs="David"/>
          <w:sz w:val="20"/>
          <w:szCs w:val="20"/>
          <w:rtl/>
        </w:rPr>
        <w:t>.</w:t>
      </w:r>
      <w:r>
        <w:rPr>
          <w:rFonts w:ascii="David" w:hAnsi="David" w:cs="David" w:hint="cs"/>
          <w:sz w:val="22"/>
          <w:szCs w:val="22"/>
          <w:rtl/>
        </w:rPr>
        <w:t xml:space="preserve"> וכתב המשנה ברורה </w:t>
      </w:r>
      <w:r w:rsidRPr="00575F6C">
        <w:rPr>
          <w:rFonts w:ascii="David" w:hAnsi="David" w:cs="David" w:hint="cs"/>
          <w:sz w:val="20"/>
          <w:szCs w:val="20"/>
          <w:rtl/>
        </w:rPr>
        <w:t xml:space="preserve">(ס"ק נב) </w:t>
      </w:r>
      <w:r>
        <w:rPr>
          <w:rFonts w:ascii="David" w:hAnsi="David" w:cs="David" w:hint="cs"/>
          <w:sz w:val="22"/>
          <w:szCs w:val="22"/>
          <w:rtl/>
        </w:rPr>
        <w:t>"ו</w:t>
      </w:r>
      <w:r w:rsidRPr="008B7CF6">
        <w:rPr>
          <w:rFonts w:ascii="David" w:hAnsi="David" w:cs="David"/>
          <w:sz w:val="22"/>
          <w:szCs w:val="22"/>
          <w:rtl/>
        </w:rPr>
        <w:t>היושב בביתו דינו כמלאחריו</w:t>
      </w:r>
      <w:r>
        <w:rPr>
          <w:rFonts w:ascii="David" w:hAnsi="David" w:cs="David" w:hint="cs"/>
          <w:sz w:val="22"/>
          <w:szCs w:val="22"/>
          <w:rtl/>
        </w:rPr>
        <w:t xml:space="preserve">. </w:t>
      </w:r>
      <w:r w:rsidRPr="008B7CF6">
        <w:rPr>
          <w:rFonts w:ascii="David" w:hAnsi="David" w:cs="David"/>
          <w:sz w:val="22"/>
          <w:szCs w:val="22"/>
          <w:rtl/>
        </w:rPr>
        <w:t>וזה הסעיף הוא תוכחת מגולה לאות</w:t>
      </w:r>
      <w:r>
        <w:rPr>
          <w:rFonts w:ascii="David" w:hAnsi="David" w:cs="David" w:hint="cs"/>
          <w:sz w:val="22"/>
          <w:szCs w:val="22"/>
          <w:rtl/>
        </w:rPr>
        <w:t>ם</w:t>
      </w:r>
      <w:r w:rsidRPr="008B7CF6">
        <w:rPr>
          <w:rFonts w:ascii="David" w:hAnsi="David" w:cs="David"/>
          <w:sz w:val="22"/>
          <w:szCs w:val="22"/>
          <w:rtl/>
        </w:rPr>
        <w:t xml:space="preserve"> האנשים שהם בעיר</w:t>
      </w:r>
      <w:r>
        <w:rPr>
          <w:rFonts w:ascii="David" w:hAnsi="David" w:cs="David" w:hint="cs"/>
          <w:sz w:val="22"/>
          <w:szCs w:val="22"/>
          <w:rtl/>
        </w:rPr>
        <w:t>,</w:t>
      </w:r>
      <w:r w:rsidRPr="008B7CF6">
        <w:rPr>
          <w:rFonts w:ascii="David" w:hAnsi="David" w:cs="David"/>
          <w:sz w:val="22"/>
          <w:szCs w:val="22"/>
          <w:rtl/>
        </w:rPr>
        <w:t xml:space="preserve"> ומתעצלים לילך לב</w:t>
      </w:r>
      <w:r>
        <w:rPr>
          <w:rFonts w:ascii="David" w:hAnsi="David" w:cs="David" w:hint="cs"/>
          <w:sz w:val="22"/>
          <w:szCs w:val="22"/>
          <w:rtl/>
        </w:rPr>
        <w:t xml:space="preserve">ית הכנסת </w:t>
      </w:r>
      <w:r>
        <w:rPr>
          <w:rFonts w:ascii="David" w:hAnsi="David" w:cs="David"/>
          <w:sz w:val="22"/>
          <w:szCs w:val="22"/>
          <w:rtl/>
        </w:rPr>
        <w:t>להתפלל מנחה ומעריב</w:t>
      </w:r>
      <w:r>
        <w:rPr>
          <w:rFonts w:ascii="David" w:hAnsi="David" w:cs="David" w:hint="cs"/>
          <w:sz w:val="22"/>
          <w:szCs w:val="22"/>
          <w:rtl/>
        </w:rPr>
        <w:t>".</w:t>
      </w:r>
    </w:p>
    <w:p w:rsidR="00A27646" w:rsidRDefault="00A27646" w:rsidP="00A27646">
      <w:pPr>
        <w:spacing w:line="360" w:lineRule="auto"/>
        <w:jc w:val="both"/>
        <w:rPr>
          <w:rFonts w:ascii="David" w:hAnsi="David" w:cs="David" w:hint="cs"/>
          <w:sz w:val="22"/>
          <w:szCs w:val="22"/>
          <w:rtl/>
        </w:rPr>
      </w:pPr>
      <w:r>
        <w:rPr>
          <w:rFonts w:ascii="David" w:hAnsi="David" w:cs="David" w:hint="cs"/>
          <w:sz w:val="22"/>
          <w:szCs w:val="22"/>
          <w:rtl/>
        </w:rPr>
        <w:t xml:space="preserve">ובפשטות יש ללמוד מהלכה זו שיש </w:t>
      </w:r>
      <w:r w:rsidRPr="008403C8">
        <w:rPr>
          <w:rFonts w:ascii="David" w:hAnsi="David" w:cs="David" w:hint="cs"/>
          <w:b/>
          <w:bCs/>
          <w:sz w:val="22"/>
          <w:szCs w:val="22"/>
          <w:rtl/>
        </w:rPr>
        <w:t>חיוב לטרוח</w:t>
      </w:r>
      <w:r>
        <w:rPr>
          <w:rFonts w:ascii="David" w:hAnsi="David" w:cs="David" w:hint="cs"/>
          <w:sz w:val="22"/>
          <w:szCs w:val="22"/>
          <w:rtl/>
        </w:rPr>
        <w:t xml:space="preserve"> ללכת מרחק של ארבעה מילין כדי להתפלל בציבור, כי יש </w:t>
      </w:r>
      <w:r>
        <w:rPr>
          <w:rFonts w:ascii="David" w:hAnsi="David" w:cs="David" w:hint="cs"/>
          <w:b/>
          <w:bCs/>
          <w:sz w:val="22"/>
          <w:szCs w:val="22"/>
          <w:rtl/>
        </w:rPr>
        <w:t xml:space="preserve">מצוה </w:t>
      </w:r>
      <w:r>
        <w:rPr>
          <w:rFonts w:ascii="David" w:hAnsi="David" w:cs="David" w:hint="cs"/>
          <w:sz w:val="22"/>
          <w:szCs w:val="22"/>
          <w:rtl/>
        </w:rPr>
        <w:t xml:space="preserve">להתפלל בציבור ואין זו רק "זכות" ו"מעלה" בתפילה שהיא מקובלת. וכפי שהסביר ערוך השלחן </w:t>
      </w:r>
      <w:r w:rsidRPr="006A0E73">
        <w:rPr>
          <w:rFonts w:ascii="David" w:hAnsi="David" w:cs="David" w:hint="cs"/>
          <w:sz w:val="20"/>
          <w:szCs w:val="20"/>
          <w:rtl/>
        </w:rPr>
        <w:t xml:space="preserve">(7) סע' כא) </w:t>
      </w:r>
      <w:r>
        <w:rPr>
          <w:rFonts w:ascii="David" w:hAnsi="David" w:cs="David" w:hint="cs"/>
          <w:sz w:val="22"/>
          <w:szCs w:val="22"/>
          <w:rtl/>
        </w:rPr>
        <w:t xml:space="preserve">את טעם החיוב לטרוח ארבעה מילין </w:t>
      </w:r>
      <w:r w:rsidRPr="00D35EA6">
        <w:rPr>
          <w:rFonts w:ascii="David" w:hAnsi="David" w:cs="David" w:hint="cs"/>
          <w:sz w:val="20"/>
          <w:szCs w:val="20"/>
          <w:rtl/>
        </w:rPr>
        <w:t xml:space="preserve">[או מיל אחד] </w:t>
      </w:r>
      <w:r>
        <w:rPr>
          <w:rFonts w:ascii="David" w:hAnsi="David" w:cs="David" w:hint="cs"/>
          <w:sz w:val="22"/>
          <w:szCs w:val="22"/>
          <w:rtl/>
        </w:rPr>
        <w:t>כדי להתפלל בציבור "</w:t>
      </w:r>
      <w:r>
        <w:rPr>
          <w:rFonts w:ascii="David" w:hAnsi="David" w:cs="David" w:hint="cs"/>
          <w:b/>
          <w:bCs/>
          <w:sz w:val="22"/>
          <w:szCs w:val="22"/>
          <w:rtl/>
        </w:rPr>
        <w:t xml:space="preserve">דתפילה בציבור אף על פי שהיא דרבנן, מצוה </w:t>
      </w:r>
      <w:r w:rsidRPr="006A0E73">
        <w:rPr>
          <w:rFonts w:ascii="David" w:hAnsi="David" w:cs="David" w:hint="cs"/>
          <w:b/>
          <w:bCs/>
          <w:sz w:val="22"/>
          <w:szCs w:val="22"/>
          <w:rtl/>
        </w:rPr>
        <w:t>גדולה היא</w:t>
      </w:r>
      <w:r w:rsidRPr="006A0E73">
        <w:rPr>
          <w:rFonts w:ascii="David" w:hAnsi="David" w:cs="David" w:hint="cs"/>
          <w:sz w:val="22"/>
          <w:szCs w:val="22"/>
          <w:rtl/>
        </w:rPr>
        <w:t>, דלבד תפילה בציבור עוד יש בה קדיש וקדושה וברכו"</w:t>
      </w:r>
      <w:r>
        <w:rPr>
          <w:rFonts w:ascii="David" w:hAnsi="David" w:cs="David" w:hint="cs"/>
          <w:sz w:val="22"/>
          <w:szCs w:val="22"/>
          <w:rtl/>
        </w:rPr>
        <w:t xml:space="preserve"> וכדברי ערוך השלחן שתפילה בציבור היא </w:t>
      </w:r>
      <w:r w:rsidRPr="003716BE">
        <w:rPr>
          <w:rFonts w:ascii="David" w:hAnsi="David" w:cs="David" w:hint="cs"/>
          <w:b/>
          <w:bCs/>
          <w:sz w:val="22"/>
          <w:szCs w:val="22"/>
          <w:rtl/>
        </w:rPr>
        <w:t>מצוה מדרבנן</w:t>
      </w:r>
      <w:r>
        <w:rPr>
          <w:rFonts w:ascii="David" w:hAnsi="David" w:cs="David" w:hint="cs"/>
          <w:sz w:val="22"/>
          <w:szCs w:val="22"/>
          <w:rtl/>
        </w:rPr>
        <w:t>, בגלל שבזכותה מקיימים את מצות "ונקדשתי בתוך בני ישראל", נקט להלכה בשו"ע הרב (7) יעו"ש בדבריו.</w:t>
      </w:r>
    </w:p>
    <w:p w:rsidR="00A27646" w:rsidRDefault="00A27646" w:rsidP="00A27646">
      <w:pPr>
        <w:spacing w:line="360" w:lineRule="auto"/>
        <w:jc w:val="both"/>
        <w:rPr>
          <w:rFonts w:ascii="David" w:hAnsi="David" w:cs="David"/>
          <w:sz w:val="22"/>
          <w:szCs w:val="22"/>
          <w:rtl/>
        </w:rPr>
      </w:pPr>
      <w:r>
        <w:rPr>
          <w:rFonts w:ascii="David" w:hAnsi="David" w:cs="David" w:hint="cs"/>
          <w:sz w:val="22"/>
          <w:szCs w:val="22"/>
          <w:rtl/>
        </w:rPr>
        <w:t>וכן מבואר באגרות משה</w:t>
      </w:r>
      <w:r w:rsidRPr="00BE4014">
        <w:rPr>
          <w:rFonts w:ascii="David" w:hAnsi="David" w:cs="David" w:hint="cs"/>
          <w:sz w:val="20"/>
          <w:szCs w:val="20"/>
          <w:rtl/>
        </w:rPr>
        <w:t xml:space="preserve"> (8)</w:t>
      </w:r>
      <w:r w:rsidRPr="00BE4014">
        <w:rPr>
          <w:rFonts w:ascii="David" w:hAnsi="David" w:cs="David" w:hint="cs"/>
          <w:sz w:val="20"/>
          <w:szCs w:val="20"/>
        </w:rPr>
        <w:t xml:space="preserve"> </w:t>
      </w:r>
      <w:r w:rsidRPr="00BE4014">
        <w:rPr>
          <w:rFonts w:ascii="David" w:hAnsi="David" w:cs="David" w:hint="cs"/>
          <w:sz w:val="20"/>
          <w:szCs w:val="20"/>
          <w:rtl/>
        </w:rPr>
        <w:t xml:space="preserve">ח"ב סימן כז) </w:t>
      </w:r>
      <w:r w:rsidRPr="00BE4014">
        <w:rPr>
          <w:rFonts w:ascii="David" w:hAnsi="David" w:cs="David" w:hint="cs"/>
          <w:sz w:val="22"/>
          <w:szCs w:val="22"/>
          <w:rtl/>
        </w:rPr>
        <w:t xml:space="preserve">כי </w:t>
      </w:r>
      <w:r>
        <w:rPr>
          <w:rFonts w:ascii="David" w:hAnsi="David" w:cs="David" w:hint="cs"/>
          <w:sz w:val="22"/>
          <w:szCs w:val="22"/>
          <w:rtl/>
        </w:rPr>
        <w:t>"</w:t>
      </w:r>
      <w:r w:rsidRPr="003716BE">
        <w:rPr>
          <w:rFonts w:ascii="David" w:hAnsi="David" w:cs="David" w:hint="cs"/>
          <w:b/>
          <w:bCs/>
          <w:sz w:val="22"/>
          <w:szCs w:val="22"/>
          <w:rtl/>
        </w:rPr>
        <w:t xml:space="preserve">להתפלל בעשרה הוא חיוב מצוה על האדם, </w:t>
      </w:r>
      <w:r>
        <w:rPr>
          <w:rFonts w:ascii="David" w:hAnsi="David" w:cs="David" w:hint="cs"/>
          <w:sz w:val="22"/>
          <w:szCs w:val="22"/>
          <w:rtl/>
        </w:rPr>
        <w:t xml:space="preserve">ולא רק הידור ומעלה בעלמא", כיון "שחזינן שצריך לטרוח הרבה </w:t>
      </w:r>
      <w:r w:rsidRPr="00BB4370">
        <w:rPr>
          <w:rFonts w:ascii="David" w:hAnsi="David" w:cs="David" w:hint="cs"/>
          <w:sz w:val="20"/>
          <w:szCs w:val="20"/>
          <w:rtl/>
        </w:rPr>
        <w:t xml:space="preserve">[דהיינו ללכת למרחק </w:t>
      </w:r>
      <w:r>
        <w:rPr>
          <w:rFonts w:ascii="David" w:hAnsi="David" w:cs="David" w:hint="cs"/>
          <w:sz w:val="20"/>
          <w:szCs w:val="20"/>
          <w:rtl/>
        </w:rPr>
        <w:t>ארבעה</w:t>
      </w:r>
      <w:r w:rsidRPr="00BB4370">
        <w:rPr>
          <w:rFonts w:ascii="David" w:hAnsi="David" w:cs="David" w:hint="cs"/>
          <w:sz w:val="20"/>
          <w:szCs w:val="20"/>
          <w:rtl/>
        </w:rPr>
        <w:t xml:space="preserve"> מילין או מיל אחד כדי להתפלל בציבור], </w:t>
      </w:r>
      <w:r>
        <w:rPr>
          <w:rFonts w:ascii="David" w:hAnsi="David" w:cs="David" w:hint="cs"/>
          <w:sz w:val="22"/>
          <w:szCs w:val="22"/>
          <w:rtl/>
        </w:rPr>
        <w:t>מוכרחים לומר שהוא חיוב מצוה על האדם להתפלל בעשרה".</w:t>
      </w:r>
    </w:p>
    <w:p w:rsidR="00A27646" w:rsidRDefault="00A27646" w:rsidP="00A27646">
      <w:pPr>
        <w:spacing w:line="360" w:lineRule="auto"/>
        <w:jc w:val="both"/>
        <w:rPr>
          <w:rFonts w:ascii="David" w:hAnsi="David" w:cs="David"/>
          <w:sz w:val="22"/>
          <w:szCs w:val="22"/>
          <w:rtl/>
        </w:rPr>
      </w:pPr>
      <w:r>
        <w:rPr>
          <w:rFonts w:ascii="David" w:hAnsi="David" w:cs="David" w:hint="cs"/>
          <w:sz w:val="22"/>
          <w:szCs w:val="22"/>
          <w:rtl/>
        </w:rPr>
        <w:t>האגרות משה חיזק את שיטתו מההלכה שהמתפלל ומצא צואה, כיון שחטא בתפילתו שהיא תועבה, עליו לחזור ולהתפלל "ואם כן שמעינן מזה, דבתפילה שברור שלא תקובל, לא יוצא. משום דתפילה להשי"ת לא שייך להחשיב אלא לתפילה כזו שאפשר שתתקבל. ותפילה כשליכא אפשרויות שתתקבל אינה תפילה כלל. ולכן כיון שבציבור נשמעת תמיד, ותפילת יחיד אף של אדם גדול וצדיק אינו ברור שתתקבל, יש חיוב על כל אדם שיתפלל בציבור".</w:t>
      </w:r>
    </w:p>
    <w:p w:rsidR="00A27646" w:rsidRDefault="00A27646" w:rsidP="00A27646">
      <w:pPr>
        <w:spacing w:line="360" w:lineRule="auto"/>
        <w:jc w:val="both"/>
        <w:rPr>
          <w:rFonts w:ascii="David" w:hAnsi="David" w:cs="David" w:hint="cs"/>
          <w:sz w:val="22"/>
          <w:szCs w:val="22"/>
          <w:rtl/>
        </w:rPr>
      </w:pPr>
      <w:r>
        <w:rPr>
          <w:rFonts w:ascii="David" w:hAnsi="David" w:cs="David" w:hint="cs"/>
          <w:sz w:val="22"/>
          <w:szCs w:val="22"/>
          <w:rtl/>
        </w:rPr>
        <w:t xml:space="preserve">ועל פי זה שלל האגרות משה מכל וכל, את האפשרות </w:t>
      </w:r>
      <w:r>
        <w:rPr>
          <w:rFonts w:ascii="David" w:hAnsi="David" w:cs="David" w:hint="cs"/>
          <w:b/>
          <w:bCs/>
          <w:sz w:val="22"/>
          <w:szCs w:val="22"/>
          <w:rtl/>
        </w:rPr>
        <w:t xml:space="preserve">ללמוד </w:t>
      </w:r>
      <w:r w:rsidRPr="00F45D1F">
        <w:rPr>
          <w:rFonts w:ascii="David" w:hAnsi="David" w:cs="David"/>
          <w:b/>
          <w:bCs/>
          <w:sz w:val="22"/>
          <w:szCs w:val="22"/>
          <w:rtl/>
        </w:rPr>
        <w:t>עד מאוחר</w:t>
      </w:r>
      <w:r w:rsidRPr="00F45D1F">
        <w:rPr>
          <w:rFonts w:ascii="David" w:hAnsi="David" w:cs="David"/>
          <w:sz w:val="22"/>
          <w:szCs w:val="22"/>
          <w:rtl/>
        </w:rPr>
        <w:t xml:space="preserve"> ו</w:t>
      </w:r>
      <w:r>
        <w:rPr>
          <w:rFonts w:ascii="David" w:hAnsi="David" w:cs="David" w:hint="cs"/>
          <w:sz w:val="22"/>
          <w:szCs w:val="22"/>
          <w:rtl/>
        </w:rPr>
        <w:t xml:space="preserve">על ידי כך להתבטל </w:t>
      </w:r>
      <w:r w:rsidRPr="00F45D1F">
        <w:rPr>
          <w:rFonts w:ascii="David" w:hAnsi="David" w:cs="David"/>
          <w:sz w:val="22"/>
          <w:szCs w:val="22"/>
          <w:rtl/>
        </w:rPr>
        <w:t xml:space="preserve">למחרת </w:t>
      </w:r>
      <w:r>
        <w:rPr>
          <w:rFonts w:ascii="David" w:hAnsi="David" w:cs="David" w:hint="cs"/>
          <w:sz w:val="22"/>
          <w:szCs w:val="22"/>
          <w:rtl/>
        </w:rPr>
        <w:t>מ</w:t>
      </w:r>
      <w:r w:rsidRPr="00F45D1F">
        <w:rPr>
          <w:rFonts w:ascii="David" w:hAnsi="David" w:cs="David"/>
          <w:sz w:val="22"/>
          <w:szCs w:val="22"/>
          <w:rtl/>
        </w:rPr>
        <w:t xml:space="preserve">תפילה </w:t>
      </w:r>
      <w:r>
        <w:rPr>
          <w:rFonts w:ascii="David" w:hAnsi="David" w:cs="David" w:hint="cs"/>
          <w:sz w:val="22"/>
          <w:szCs w:val="22"/>
          <w:rtl/>
        </w:rPr>
        <w:t>בציבור.</w:t>
      </w:r>
    </w:p>
    <w:p w:rsidR="00A27646" w:rsidRDefault="00A27646" w:rsidP="00A27646">
      <w:pPr>
        <w:jc w:val="both"/>
        <w:rPr>
          <w:rFonts w:ascii="David" w:hAnsi="David" w:cs="David"/>
          <w:sz w:val="22"/>
          <w:szCs w:val="22"/>
          <w:rtl/>
        </w:rPr>
      </w:pPr>
    </w:p>
    <w:p w:rsidR="00A27646" w:rsidRPr="00CC19C5" w:rsidRDefault="00A27646" w:rsidP="00A27646">
      <w:pPr>
        <w:spacing w:line="360" w:lineRule="auto"/>
        <w:jc w:val="both"/>
        <w:rPr>
          <w:rFonts w:ascii="David" w:hAnsi="David" w:cs="David"/>
          <w:b/>
          <w:bCs/>
          <w:sz w:val="22"/>
          <w:szCs w:val="22"/>
          <w:rtl/>
        </w:rPr>
      </w:pPr>
      <w:r w:rsidRPr="00CC19C5">
        <w:rPr>
          <w:rFonts w:ascii="David" w:hAnsi="David" w:cs="David" w:hint="cs"/>
          <w:b/>
          <w:bCs/>
          <w:sz w:val="22"/>
          <w:szCs w:val="22"/>
          <w:rtl/>
        </w:rPr>
        <w:t>תפילה בציבור - זכות ומעלה</w:t>
      </w:r>
    </w:p>
    <w:p w:rsidR="00A27646" w:rsidRDefault="00A27646" w:rsidP="00A27646">
      <w:pPr>
        <w:spacing w:line="360" w:lineRule="auto"/>
        <w:jc w:val="both"/>
        <w:rPr>
          <w:rFonts w:ascii="David" w:hAnsi="David" w:cs="David"/>
          <w:sz w:val="22"/>
          <w:szCs w:val="22"/>
          <w:rtl/>
        </w:rPr>
      </w:pPr>
      <w:r w:rsidRPr="00D35EA6">
        <w:rPr>
          <w:rFonts w:ascii="David" w:hAnsi="David" w:cs="David" w:hint="cs"/>
          <w:b/>
          <w:bCs/>
          <w:sz w:val="22"/>
          <w:szCs w:val="22"/>
          <w:rtl/>
        </w:rPr>
        <w:lastRenderedPageBreak/>
        <w:t xml:space="preserve">ג. </w:t>
      </w:r>
      <w:r>
        <w:rPr>
          <w:rFonts w:ascii="David" w:hAnsi="David" w:cs="David" w:hint="cs"/>
          <w:sz w:val="22"/>
          <w:szCs w:val="22"/>
          <w:rtl/>
        </w:rPr>
        <w:t xml:space="preserve">אולם מן העבר השני, </w:t>
      </w:r>
      <w:r w:rsidRPr="0069171F">
        <w:rPr>
          <w:rFonts w:ascii="David" w:hAnsi="David" w:cs="David" w:hint="cs"/>
          <w:sz w:val="22"/>
          <w:szCs w:val="22"/>
          <w:rtl/>
        </w:rPr>
        <w:t xml:space="preserve">המהרי"ל </w:t>
      </w:r>
      <w:r>
        <w:rPr>
          <w:rFonts w:ascii="David" w:hAnsi="David" w:cs="David" w:hint="cs"/>
          <w:sz w:val="22"/>
          <w:szCs w:val="22"/>
          <w:rtl/>
        </w:rPr>
        <w:t xml:space="preserve">(4) כתב: "אמר מהר"י </w:t>
      </w:r>
      <w:r w:rsidRPr="00392709">
        <w:rPr>
          <w:rFonts w:ascii="David" w:hAnsi="David" w:cs="David"/>
          <w:sz w:val="22"/>
          <w:szCs w:val="22"/>
          <w:rtl/>
        </w:rPr>
        <w:t xml:space="preserve">סג"ל דלא ראה </w:t>
      </w:r>
      <w:r>
        <w:rPr>
          <w:rFonts w:ascii="David" w:hAnsi="David" w:cs="David" w:hint="cs"/>
          <w:sz w:val="22"/>
          <w:szCs w:val="22"/>
          <w:rtl/>
        </w:rPr>
        <w:t>ב</w:t>
      </w:r>
      <w:r w:rsidRPr="00392709">
        <w:rPr>
          <w:rFonts w:ascii="David" w:hAnsi="David" w:cs="David"/>
          <w:sz w:val="22"/>
          <w:szCs w:val="22"/>
          <w:rtl/>
        </w:rPr>
        <w:t>שום פוסק שמותר לער</w:t>
      </w:r>
      <w:r>
        <w:rPr>
          <w:rFonts w:ascii="David" w:hAnsi="David" w:cs="David" w:hint="cs"/>
          <w:sz w:val="22"/>
          <w:szCs w:val="22"/>
          <w:rtl/>
        </w:rPr>
        <w:t>ב</w:t>
      </w:r>
      <w:r w:rsidRPr="00392709">
        <w:rPr>
          <w:rFonts w:ascii="David" w:hAnsi="David" w:cs="David"/>
          <w:sz w:val="22"/>
          <w:szCs w:val="22"/>
          <w:rtl/>
        </w:rPr>
        <w:t xml:space="preserve"> ת</w:t>
      </w:r>
      <w:r>
        <w:rPr>
          <w:rFonts w:ascii="David" w:hAnsi="David" w:cs="David" w:hint="cs"/>
          <w:sz w:val="22"/>
          <w:szCs w:val="22"/>
          <w:rtl/>
        </w:rPr>
        <w:t>ח</w:t>
      </w:r>
      <w:r w:rsidRPr="00392709">
        <w:rPr>
          <w:rFonts w:ascii="David" w:hAnsi="David" w:cs="David"/>
          <w:sz w:val="22"/>
          <w:szCs w:val="22"/>
          <w:rtl/>
        </w:rPr>
        <w:t>ומין לילך ל</w:t>
      </w:r>
      <w:r>
        <w:rPr>
          <w:rFonts w:ascii="David" w:hAnsi="David" w:cs="David" w:hint="cs"/>
          <w:sz w:val="22"/>
          <w:szCs w:val="22"/>
          <w:rtl/>
        </w:rPr>
        <w:t xml:space="preserve">בית הכנסת </w:t>
      </w:r>
      <w:r w:rsidRPr="00392709">
        <w:rPr>
          <w:rFonts w:ascii="David" w:hAnsi="David" w:cs="David"/>
          <w:sz w:val="22"/>
          <w:szCs w:val="22"/>
          <w:rtl/>
        </w:rPr>
        <w:t xml:space="preserve">כדי להתפלל </w:t>
      </w:r>
      <w:r>
        <w:rPr>
          <w:rFonts w:ascii="David" w:hAnsi="David" w:cs="David" w:hint="cs"/>
          <w:sz w:val="22"/>
          <w:szCs w:val="22"/>
          <w:rtl/>
        </w:rPr>
        <w:t>ב</w:t>
      </w:r>
      <w:r w:rsidRPr="00392709">
        <w:rPr>
          <w:rFonts w:ascii="David" w:hAnsi="David" w:cs="David"/>
          <w:sz w:val="22"/>
          <w:szCs w:val="22"/>
          <w:rtl/>
        </w:rPr>
        <w:t>עשרה</w:t>
      </w:r>
      <w:r>
        <w:rPr>
          <w:rFonts w:ascii="David" w:hAnsi="David" w:cs="David" w:hint="cs"/>
          <w:sz w:val="22"/>
          <w:szCs w:val="22"/>
          <w:rtl/>
        </w:rPr>
        <w:t>",</w:t>
      </w:r>
      <w:r w:rsidRPr="00392709">
        <w:rPr>
          <w:rFonts w:ascii="David" w:hAnsi="David" w:cs="David"/>
          <w:sz w:val="22"/>
          <w:szCs w:val="22"/>
          <w:rtl/>
        </w:rPr>
        <w:t xml:space="preserve"> </w:t>
      </w:r>
      <w:r>
        <w:rPr>
          <w:rFonts w:ascii="David" w:hAnsi="David" w:cs="David" w:hint="cs"/>
          <w:sz w:val="22"/>
          <w:szCs w:val="22"/>
          <w:rtl/>
        </w:rPr>
        <w:t>היות ו"</w:t>
      </w:r>
      <w:r w:rsidRPr="00392709">
        <w:rPr>
          <w:rFonts w:ascii="David" w:hAnsi="David" w:cs="David"/>
          <w:b/>
          <w:bCs/>
          <w:sz w:val="22"/>
          <w:szCs w:val="22"/>
          <w:rtl/>
        </w:rPr>
        <w:t xml:space="preserve">להתפלל </w:t>
      </w:r>
      <w:r w:rsidRPr="00392709">
        <w:rPr>
          <w:rFonts w:ascii="David" w:hAnsi="David" w:cs="David" w:hint="cs"/>
          <w:b/>
          <w:bCs/>
          <w:sz w:val="22"/>
          <w:szCs w:val="22"/>
          <w:rtl/>
        </w:rPr>
        <w:t>ב</w:t>
      </w:r>
      <w:r w:rsidRPr="00392709">
        <w:rPr>
          <w:rFonts w:ascii="David" w:hAnsi="David" w:cs="David"/>
          <w:b/>
          <w:bCs/>
          <w:sz w:val="22"/>
          <w:szCs w:val="22"/>
          <w:rtl/>
        </w:rPr>
        <w:t xml:space="preserve">עשרה אינה </w:t>
      </w:r>
      <w:r w:rsidRPr="00392709">
        <w:rPr>
          <w:rFonts w:ascii="David" w:hAnsi="David" w:cs="David" w:hint="cs"/>
          <w:b/>
          <w:bCs/>
          <w:sz w:val="22"/>
          <w:szCs w:val="22"/>
          <w:rtl/>
        </w:rPr>
        <w:t xml:space="preserve">כל כך </w:t>
      </w:r>
      <w:r w:rsidRPr="00392709">
        <w:rPr>
          <w:rFonts w:ascii="David" w:hAnsi="David" w:cs="David"/>
          <w:b/>
          <w:bCs/>
          <w:sz w:val="22"/>
          <w:szCs w:val="22"/>
          <w:rtl/>
        </w:rPr>
        <w:t>מצוה</w:t>
      </w:r>
      <w:r w:rsidRPr="00392709">
        <w:rPr>
          <w:rFonts w:ascii="David" w:hAnsi="David" w:cs="David" w:hint="cs"/>
          <w:b/>
          <w:bCs/>
          <w:sz w:val="22"/>
          <w:szCs w:val="22"/>
          <w:rtl/>
        </w:rPr>
        <w:t>,</w:t>
      </w:r>
      <w:r w:rsidRPr="00392709">
        <w:rPr>
          <w:rFonts w:ascii="David" w:hAnsi="David" w:cs="David"/>
          <w:sz w:val="22"/>
          <w:szCs w:val="22"/>
          <w:rtl/>
        </w:rPr>
        <w:t xml:space="preserve"> דיכול לכוון תפ</w:t>
      </w:r>
      <w:r>
        <w:rPr>
          <w:rFonts w:ascii="David" w:hAnsi="David" w:cs="David" w:hint="cs"/>
          <w:sz w:val="22"/>
          <w:szCs w:val="22"/>
          <w:rtl/>
        </w:rPr>
        <w:t>י</w:t>
      </w:r>
      <w:r w:rsidRPr="00392709">
        <w:rPr>
          <w:rFonts w:ascii="David" w:hAnsi="David" w:cs="David"/>
          <w:sz w:val="22"/>
          <w:szCs w:val="22"/>
          <w:rtl/>
        </w:rPr>
        <w:t xml:space="preserve">לתו </w:t>
      </w:r>
      <w:r>
        <w:rPr>
          <w:rFonts w:ascii="David" w:hAnsi="David" w:cs="David" w:hint="cs"/>
          <w:sz w:val="22"/>
          <w:szCs w:val="22"/>
          <w:rtl/>
        </w:rPr>
        <w:t>בב</w:t>
      </w:r>
      <w:r w:rsidRPr="00392709">
        <w:rPr>
          <w:rFonts w:ascii="David" w:hAnsi="David" w:cs="David"/>
          <w:sz w:val="22"/>
          <w:szCs w:val="22"/>
          <w:rtl/>
        </w:rPr>
        <w:t>יתו</w:t>
      </w:r>
      <w:r>
        <w:rPr>
          <w:rFonts w:ascii="David" w:hAnsi="David" w:cs="David" w:hint="cs"/>
          <w:sz w:val="22"/>
          <w:szCs w:val="22"/>
          <w:rtl/>
        </w:rPr>
        <w:t xml:space="preserve">". </w:t>
      </w:r>
    </w:p>
    <w:p w:rsidR="00A27646" w:rsidRDefault="00A27646" w:rsidP="00A27646">
      <w:pPr>
        <w:spacing w:line="360" w:lineRule="auto"/>
        <w:jc w:val="both"/>
        <w:rPr>
          <w:rFonts w:ascii="David" w:hAnsi="David" w:cs="David"/>
          <w:sz w:val="22"/>
          <w:szCs w:val="22"/>
          <w:rtl/>
        </w:rPr>
      </w:pPr>
      <w:r>
        <w:rPr>
          <w:rFonts w:ascii="David" w:hAnsi="David" w:cs="David" w:hint="cs"/>
          <w:sz w:val="22"/>
          <w:szCs w:val="22"/>
          <w:rtl/>
        </w:rPr>
        <w:t xml:space="preserve">וכיוצא בזה מפורש בדברי הרשב"ש (4) שאין מצוה להתפלל בציבור בבית כנסת, ולכן הנשבע שלא </w:t>
      </w:r>
      <w:r w:rsidRPr="00CC19C5">
        <w:rPr>
          <w:rFonts w:ascii="David" w:hAnsi="David" w:cs="David" w:hint="cs"/>
          <w:b/>
          <w:bCs/>
          <w:sz w:val="22"/>
          <w:szCs w:val="22"/>
          <w:rtl/>
        </w:rPr>
        <w:t>יכנס לבית הכנסת</w:t>
      </w:r>
      <w:r>
        <w:rPr>
          <w:rFonts w:ascii="David" w:hAnsi="David" w:cs="David" w:hint="cs"/>
          <w:sz w:val="22"/>
          <w:szCs w:val="22"/>
          <w:rtl/>
        </w:rPr>
        <w:t xml:space="preserve"> "אינו כנשבע לבטל את המצוה. חדא, </w:t>
      </w:r>
      <w:r w:rsidRPr="00CC19C5">
        <w:rPr>
          <w:rFonts w:ascii="David" w:hAnsi="David" w:cs="David" w:hint="cs"/>
          <w:b/>
          <w:bCs/>
          <w:sz w:val="22"/>
          <w:szCs w:val="22"/>
          <w:rtl/>
        </w:rPr>
        <w:t>שאינה מצוה דאורייתא</w:t>
      </w:r>
      <w:r>
        <w:rPr>
          <w:rFonts w:ascii="David" w:hAnsi="David" w:cs="David" w:hint="cs"/>
          <w:sz w:val="22"/>
          <w:szCs w:val="22"/>
          <w:rtl/>
        </w:rPr>
        <w:t>. ותו, דהא יכול להתפלל בביתו בשעה שהציבור מתפללים, והיו כמתפלל עם הציבור".</w:t>
      </w:r>
    </w:p>
    <w:p w:rsidR="00A27646" w:rsidRDefault="00A27646" w:rsidP="00A27646">
      <w:pPr>
        <w:spacing w:line="360" w:lineRule="auto"/>
        <w:jc w:val="both"/>
        <w:rPr>
          <w:rFonts w:ascii="David" w:hAnsi="David" w:cs="David"/>
          <w:sz w:val="22"/>
          <w:szCs w:val="22"/>
          <w:rtl/>
        </w:rPr>
      </w:pPr>
      <w:r>
        <w:rPr>
          <w:rFonts w:ascii="David" w:hAnsi="David" w:cs="David" w:hint="cs"/>
          <w:sz w:val="22"/>
          <w:szCs w:val="22"/>
          <w:rtl/>
        </w:rPr>
        <w:t xml:space="preserve">מדברי המהרי"ל למד החות יאיר (5) הלכה למעשה, שאין </w:t>
      </w:r>
      <w:r w:rsidRPr="00C06EBF">
        <w:rPr>
          <w:rFonts w:ascii="David" w:hAnsi="David" w:cs="David"/>
          <w:b/>
          <w:bCs/>
          <w:sz w:val="22"/>
          <w:szCs w:val="22"/>
          <w:rtl/>
        </w:rPr>
        <w:t>לעבור על איסור דרבנן לצורך תפילה בציבור</w:t>
      </w:r>
      <w:r>
        <w:rPr>
          <w:rFonts w:ascii="David" w:hAnsi="David" w:cs="David" w:hint="cs"/>
          <w:sz w:val="22"/>
          <w:szCs w:val="22"/>
          <w:rtl/>
        </w:rPr>
        <w:t xml:space="preserve">. </w:t>
      </w:r>
      <w:r w:rsidRPr="009A3D6B">
        <w:rPr>
          <w:rFonts w:ascii="David" w:hAnsi="David" w:cs="David" w:hint="cs"/>
          <w:sz w:val="22"/>
          <w:szCs w:val="22"/>
          <w:rtl/>
        </w:rPr>
        <w:t xml:space="preserve">ולכן </w:t>
      </w:r>
      <w:r>
        <w:rPr>
          <w:rFonts w:ascii="David" w:hAnsi="David" w:cs="David" w:hint="cs"/>
          <w:sz w:val="22"/>
          <w:szCs w:val="22"/>
          <w:rtl/>
        </w:rPr>
        <w:t>ל</w:t>
      </w:r>
      <w:r w:rsidRPr="009A3D6B">
        <w:rPr>
          <w:rFonts w:ascii="David" w:hAnsi="David" w:cs="David" w:hint="cs"/>
          <w:sz w:val="22"/>
          <w:szCs w:val="22"/>
          <w:rtl/>
        </w:rPr>
        <w:t xml:space="preserve">א התיר </w:t>
      </w:r>
      <w:r>
        <w:rPr>
          <w:rFonts w:ascii="David" w:hAnsi="David" w:cs="David" w:hint="cs"/>
          <w:sz w:val="22"/>
          <w:szCs w:val="22"/>
          <w:rtl/>
        </w:rPr>
        <w:t xml:space="preserve">לבעל בית עשיר שרצה לשכור בערב שבת ספינה שתעביר אותו בשבת ממקומו אל מקום שבו יוכל להתפלל במנין ולשמוע קריאת התורה ש"הרי גם </w:t>
      </w:r>
      <w:r>
        <w:rPr>
          <w:rFonts w:ascii="David" w:hAnsi="David" w:cs="David" w:hint="cs"/>
          <w:b/>
          <w:bCs/>
          <w:sz w:val="22"/>
          <w:szCs w:val="22"/>
          <w:rtl/>
        </w:rPr>
        <w:t>להתפלל בעשרה אינו מצוה</w:t>
      </w:r>
      <w:r w:rsidRPr="009A3D6B">
        <w:rPr>
          <w:rFonts w:ascii="David" w:hAnsi="David" w:cs="David" w:hint="cs"/>
          <w:b/>
          <w:bCs/>
          <w:sz w:val="22"/>
          <w:szCs w:val="22"/>
          <w:rtl/>
        </w:rPr>
        <w:t xml:space="preserve"> כולי האי</w:t>
      </w:r>
      <w:r>
        <w:rPr>
          <w:rFonts w:ascii="David" w:hAnsi="David" w:cs="David" w:hint="cs"/>
          <w:sz w:val="22"/>
          <w:szCs w:val="22"/>
          <w:rtl/>
        </w:rPr>
        <w:t>".</w:t>
      </w:r>
    </w:p>
    <w:p w:rsidR="00A27646" w:rsidRPr="009A3D6B" w:rsidRDefault="00A27646" w:rsidP="00A27646">
      <w:pPr>
        <w:spacing w:line="360" w:lineRule="auto"/>
        <w:jc w:val="both"/>
        <w:rPr>
          <w:rFonts w:ascii="David" w:hAnsi="David" w:cs="David"/>
          <w:sz w:val="22"/>
          <w:szCs w:val="22"/>
          <w:rtl/>
        </w:rPr>
      </w:pPr>
      <w:r>
        <w:rPr>
          <w:rFonts w:ascii="David" w:hAnsi="David" w:cs="David" w:hint="cs"/>
          <w:sz w:val="22"/>
          <w:szCs w:val="22"/>
          <w:rtl/>
        </w:rPr>
        <w:t>והוסיף החות יאיר, שאף שעל ידי התפילה בציבור מקיימים מצות עשה מהתורה של "ונקדשתי בתוך בני ישראל", באמירת דברים שבקדושה "עם כל זה אינו מצוה עשה דרמיא</w:t>
      </w:r>
      <w:r w:rsidRPr="008066EE">
        <w:rPr>
          <w:rFonts w:ascii="David" w:hAnsi="David" w:cs="David" w:hint="cs"/>
          <w:sz w:val="20"/>
          <w:szCs w:val="20"/>
          <w:rtl/>
        </w:rPr>
        <w:t xml:space="preserve"> [המוטלת] </w:t>
      </w:r>
      <w:r>
        <w:rPr>
          <w:rFonts w:ascii="David" w:hAnsi="David" w:cs="David" w:hint="cs"/>
          <w:sz w:val="22"/>
          <w:szCs w:val="22"/>
          <w:rtl/>
        </w:rPr>
        <w:t>עליה", ולכן אין זו סיבה להיתר.</w:t>
      </w:r>
    </w:p>
    <w:p w:rsidR="00A27646" w:rsidRDefault="00A27646" w:rsidP="00A27646">
      <w:pPr>
        <w:spacing w:line="360" w:lineRule="auto"/>
        <w:jc w:val="both"/>
        <w:rPr>
          <w:rFonts w:ascii="David" w:hAnsi="David" w:cs="David"/>
          <w:sz w:val="22"/>
          <w:szCs w:val="22"/>
          <w:rtl/>
        </w:rPr>
      </w:pPr>
      <w:r>
        <w:rPr>
          <w:rFonts w:ascii="David" w:hAnsi="David" w:cs="David" w:hint="cs"/>
          <w:sz w:val="22"/>
          <w:szCs w:val="22"/>
          <w:rtl/>
        </w:rPr>
        <w:t xml:space="preserve">ובספר עמק ברכה (5) הוכיח </w:t>
      </w:r>
      <w:r w:rsidRPr="008403C8">
        <w:rPr>
          <w:rFonts w:ascii="David" w:hAnsi="David" w:cs="David" w:hint="cs"/>
          <w:b/>
          <w:bCs/>
          <w:sz w:val="22"/>
          <w:szCs w:val="22"/>
          <w:rtl/>
        </w:rPr>
        <w:t>שאין חיוב</w:t>
      </w:r>
      <w:r>
        <w:rPr>
          <w:rFonts w:ascii="David" w:hAnsi="David" w:cs="David" w:hint="cs"/>
          <w:sz w:val="22"/>
          <w:szCs w:val="22"/>
          <w:rtl/>
        </w:rPr>
        <w:t xml:space="preserve"> </w:t>
      </w:r>
      <w:r w:rsidRPr="008403C8">
        <w:rPr>
          <w:rFonts w:ascii="David" w:hAnsi="David" w:cs="David" w:hint="cs"/>
          <w:b/>
          <w:bCs/>
          <w:sz w:val="22"/>
          <w:szCs w:val="22"/>
          <w:rtl/>
        </w:rPr>
        <w:t>להתפלל בציבור</w:t>
      </w:r>
      <w:r>
        <w:rPr>
          <w:rFonts w:ascii="David" w:hAnsi="David" w:cs="David" w:hint="cs"/>
          <w:sz w:val="22"/>
          <w:szCs w:val="22"/>
          <w:rtl/>
        </w:rPr>
        <w:t xml:space="preserve"> מדברי הגמרא במסכת ברכות </w:t>
      </w:r>
      <w:r w:rsidRPr="00E1505E">
        <w:rPr>
          <w:rFonts w:ascii="David" w:hAnsi="David" w:cs="David" w:hint="cs"/>
          <w:sz w:val="20"/>
          <w:szCs w:val="20"/>
          <w:rtl/>
        </w:rPr>
        <w:t xml:space="preserve">(1) ח, א) </w:t>
      </w:r>
      <w:r>
        <w:rPr>
          <w:rFonts w:ascii="David" w:hAnsi="David" w:cs="David" w:hint="cs"/>
          <w:sz w:val="20"/>
          <w:szCs w:val="20"/>
          <w:rtl/>
        </w:rPr>
        <w:t>ש</w:t>
      </w:r>
      <w:r>
        <w:rPr>
          <w:rFonts w:ascii="David" w:hAnsi="David" w:cs="David" w:hint="cs"/>
          <w:sz w:val="22"/>
          <w:szCs w:val="22"/>
          <w:rtl/>
        </w:rPr>
        <w:t>רב יצחק שאל את רב נחמן מדוע לא בא לבית הכנסת להתפלל, ורב נחמן השיב לו "לא יכילנא", ופירש רש"י: "</w:t>
      </w:r>
      <w:r w:rsidRPr="00650C05">
        <w:rPr>
          <w:rFonts w:ascii="David" w:hAnsi="David" w:cs="David" w:hint="cs"/>
          <w:b/>
          <w:bCs/>
          <w:sz w:val="22"/>
          <w:szCs w:val="22"/>
          <w:rtl/>
        </w:rPr>
        <w:t>תש כוחי</w:t>
      </w:r>
      <w:r>
        <w:rPr>
          <w:rFonts w:ascii="David" w:hAnsi="David" w:cs="David" w:hint="cs"/>
          <w:sz w:val="22"/>
          <w:szCs w:val="22"/>
          <w:rtl/>
        </w:rPr>
        <w:t xml:space="preserve">" </w:t>
      </w:r>
      <w:r w:rsidRPr="00650C05">
        <w:rPr>
          <w:rFonts w:ascii="David" w:hAnsi="David" w:cs="David" w:hint="cs"/>
          <w:sz w:val="20"/>
          <w:szCs w:val="20"/>
          <w:rtl/>
        </w:rPr>
        <w:t>[ופירש המגן אברהם (5) סי' צ ס"ק טז) "</w:t>
      </w:r>
      <w:r w:rsidRPr="00650C05">
        <w:rPr>
          <w:rFonts w:ascii="David" w:hAnsi="David" w:cs="David" w:hint="cs"/>
          <w:b/>
          <w:bCs/>
          <w:sz w:val="20"/>
          <w:szCs w:val="20"/>
          <w:rtl/>
        </w:rPr>
        <w:t xml:space="preserve">שתש </w:t>
      </w:r>
      <w:r w:rsidRPr="00650C05">
        <w:rPr>
          <w:rFonts w:ascii="David" w:hAnsi="David" w:cs="David"/>
          <w:b/>
          <w:bCs/>
          <w:sz w:val="20"/>
          <w:szCs w:val="20"/>
          <w:rtl/>
        </w:rPr>
        <w:t>כ</w:t>
      </w:r>
      <w:r w:rsidRPr="00650C05">
        <w:rPr>
          <w:rFonts w:ascii="David" w:hAnsi="David" w:cs="David" w:hint="cs"/>
          <w:b/>
          <w:bCs/>
          <w:sz w:val="20"/>
          <w:szCs w:val="20"/>
          <w:rtl/>
        </w:rPr>
        <w:t>ו</w:t>
      </w:r>
      <w:r w:rsidRPr="00650C05">
        <w:rPr>
          <w:rFonts w:ascii="David" w:hAnsi="David" w:cs="David"/>
          <w:b/>
          <w:bCs/>
          <w:sz w:val="20"/>
          <w:szCs w:val="20"/>
          <w:rtl/>
        </w:rPr>
        <w:t>חו אע"פ שאינו חולה</w:t>
      </w:r>
      <w:r w:rsidRPr="00650C05">
        <w:rPr>
          <w:rFonts w:ascii="David" w:hAnsi="David" w:cs="David" w:hint="cs"/>
          <w:sz w:val="20"/>
          <w:szCs w:val="20"/>
          <w:rtl/>
        </w:rPr>
        <w:t>,</w:t>
      </w:r>
      <w:r w:rsidRPr="00650C05">
        <w:rPr>
          <w:rFonts w:ascii="David" w:hAnsi="David" w:cs="David"/>
          <w:sz w:val="20"/>
          <w:szCs w:val="20"/>
          <w:rtl/>
        </w:rPr>
        <w:t xml:space="preserve"> דאם </w:t>
      </w:r>
      <w:r w:rsidRPr="00650C05">
        <w:rPr>
          <w:rFonts w:ascii="David" w:hAnsi="David" w:cs="David" w:hint="cs"/>
          <w:sz w:val="20"/>
          <w:szCs w:val="20"/>
          <w:rtl/>
        </w:rPr>
        <w:t xml:space="preserve">היה רב נחמן </w:t>
      </w:r>
      <w:r w:rsidRPr="00650C05">
        <w:rPr>
          <w:rFonts w:ascii="David" w:hAnsi="David" w:cs="David"/>
          <w:sz w:val="20"/>
          <w:szCs w:val="20"/>
          <w:rtl/>
        </w:rPr>
        <w:t>חולה</w:t>
      </w:r>
      <w:r w:rsidRPr="00650C05">
        <w:rPr>
          <w:rFonts w:ascii="David" w:hAnsi="David" w:cs="David" w:hint="cs"/>
          <w:sz w:val="20"/>
          <w:szCs w:val="20"/>
          <w:rtl/>
        </w:rPr>
        <w:t>,</w:t>
      </w:r>
      <w:r w:rsidRPr="00650C05">
        <w:rPr>
          <w:rFonts w:ascii="David" w:hAnsi="David" w:cs="David"/>
          <w:sz w:val="20"/>
          <w:szCs w:val="20"/>
          <w:rtl/>
        </w:rPr>
        <w:t xml:space="preserve"> א</w:t>
      </w:r>
      <w:r w:rsidRPr="00650C05">
        <w:rPr>
          <w:rFonts w:ascii="David" w:hAnsi="David" w:cs="David" w:hint="cs"/>
          <w:sz w:val="20"/>
          <w:szCs w:val="20"/>
          <w:rtl/>
        </w:rPr>
        <w:t xml:space="preserve">ם כן </w:t>
      </w:r>
      <w:r w:rsidRPr="00650C05">
        <w:rPr>
          <w:rFonts w:ascii="David" w:hAnsi="David" w:cs="David"/>
          <w:sz w:val="20"/>
          <w:szCs w:val="20"/>
          <w:rtl/>
        </w:rPr>
        <w:t xml:space="preserve">מאי שאל לו </w:t>
      </w:r>
      <w:r w:rsidRPr="00650C05">
        <w:rPr>
          <w:rFonts w:ascii="David" w:hAnsi="David" w:cs="David" w:hint="cs"/>
          <w:sz w:val="20"/>
          <w:szCs w:val="20"/>
          <w:rtl/>
        </w:rPr>
        <w:t xml:space="preserve">[רב יצחק] </w:t>
      </w:r>
      <w:r w:rsidRPr="00650C05">
        <w:rPr>
          <w:rFonts w:ascii="David" w:hAnsi="David" w:cs="David"/>
          <w:sz w:val="20"/>
          <w:szCs w:val="20"/>
          <w:rtl/>
        </w:rPr>
        <w:t>מ</w:t>
      </w:r>
      <w:r w:rsidRPr="00650C05">
        <w:rPr>
          <w:rFonts w:ascii="David" w:hAnsi="David" w:cs="David" w:hint="cs"/>
          <w:sz w:val="20"/>
          <w:szCs w:val="20"/>
          <w:rtl/>
        </w:rPr>
        <w:t xml:space="preserve">אי טעמא </w:t>
      </w:r>
      <w:r w:rsidRPr="00650C05">
        <w:rPr>
          <w:rFonts w:ascii="David" w:hAnsi="David" w:cs="David"/>
          <w:sz w:val="20"/>
          <w:szCs w:val="20"/>
          <w:rtl/>
        </w:rPr>
        <w:t>לא אתי מר לבי כנישתא</w:t>
      </w:r>
      <w:r w:rsidRPr="00650C05">
        <w:rPr>
          <w:rFonts w:ascii="David" w:hAnsi="David" w:cs="David" w:hint="cs"/>
          <w:sz w:val="20"/>
          <w:szCs w:val="20"/>
          <w:rtl/>
        </w:rPr>
        <w:t>,</w:t>
      </w:r>
      <w:r w:rsidRPr="00650C05">
        <w:rPr>
          <w:rFonts w:ascii="David" w:hAnsi="David" w:cs="David"/>
          <w:sz w:val="20"/>
          <w:szCs w:val="20"/>
          <w:rtl/>
        </w:rPr>
        <w:t xml:space="preserve"> אלא ע</w:t>
      </w:r>
      <w:r w:rsidRPr="00650C05">
        <w:rPr>
          <w:rFonts w:ascii="David" w:hAnsi="David" w:cs="David" w:hint="cs"/>
          <w:sz w:val="20"/>
          <w:szCs w:val="20"/>
          <w:rtl/>
        </w:rPr>
        <w:t xml:space="preserve">ל כרחך </w:t>
      </w:r>
      <w:r w:rsidRPr="00650C05">
        <w:rPr>
          <w:rFonts w:ascii="David" w:hAnsi="David" w:cs="David"/>
          <w:sz w:val="20"/>
          <w:szCs w:val="20"/>
          <w:rtl/>
        </w:rPr>
        <w:t>שלא היה חולה ממש</w:t>
      </w:r>
      <w:r w:rsidRPr="00650C05">
        <w:rPr>
          <w:rFonts w:ascii="David" w:hAnsi="David" w:cs="David" w:hint="cs"/>
          <w:sz w:val="20"/>
          <w:szCs w:val="20"/>
          <w:rtl/>
        </w:rPr>
        <w:t>"].</w:t>
      </w:r>
      <w:r>
        <w:rPr>
          <w:rFonts w:ascii="David" w:hAnsi="David" w:cs="David" w:hint="cs"/>
          <w:sz w:val="22"/>
          <w:szCs w:val="22"/>
          <w:rtl/>
        </w:rPr>
        <w:t xml:space="preserve"> חזר רב יצחק ושאל את רב נחמן מדוע לא קיבץ עשרה להתפלל עמהם במנין, ורב נחמן השיב לו: "טריחא לי מילתא". ומכאן הוכיח העמק ברכה: "ואם נימא דהוי </w:t>
      </w:r>
      <w:r w:rsidRPr="00650C05">
        <w:rPr>
          <w:rFonts w:ascii="David" w:hAnsi="David" w:cs="David" w:hint="cs"/>
          <w:sz w:val="20"/>
          <w:szCs w:val="20"/>
          <w:rtl/>
        </w:rPr>
        <w:t xml:space="preserve">[תפילה בציבור] </w:t>
      </w:r>
      <w:r>
        <w:rPr>
          <w:rFonts w:ascii="David" w:hAnsi="David" w:cs="David" w:hint="cs"/>
          <w:sz w:val="22"/>
          <w:szCs w:val="22"/>
          <w:rtl/>
        </w:rPr>
        <w:t>חיוב מצוה ככל המצוות המחוייבות, מה טענה היא זו טריחא ליה מילתא, הא חייב אדם להשתדל ולטרוח במצוה אפילו אם קשה לו הדבר. ועל כרחך מוכח מזה דתפילה בציבור מצד עצמה אינה מצוה".</w:t>
      </w:r>
    </w:p>
    <w:p w:rsidR="00A27646" w:rsidRDefault="00A27646" w:rsidP="00A27646">
      <w:pPr>
        <w:spacing w:line="360" w:lineRule="auto"/>
        <w:jc w:val="both"/>
        <w:rPr>
          <w:rFonts w:ascii="David" w:hAnsi="David" w:cs="David"/>
          <w:sz w:val="22"/>
          <w:szCs w:val="22"/>
          <w:rtl/>
        </w:rPr>
      </w:pPr>
      <w:r>
        <w:rPr>
          <w:rFonts w:ascii="David" w:hAnsi="David" w:cs="David" w:hint="cs"/>
          <w:sz w:val="22"/>
          <w:szCs w:val="22"/>
          <w:rtl/>
        </w:rPr>
        <w:t>ואמנם יש לכאורה סיוע לשיטתם, מלשון מרן השו"ע בהלכות תפילה (5) "</w:t>
      </w:r>
      <w:r>
        <w:rPr>
          <w:rFonts w:ascii="David" w:hAnsi="David" w:cs="David" w:hint="cs"/>
          <w:b/>
          <w:bCs/>
          <w:sz w:val="22"/>
          <w:szCs w:val="22"/>
          <w:rtl/>
        </w:rPr>
        <w:t xml:space="preserve">ישתדל </w:t>
      </w:r>
      <w:r>
        <w:rPr>
          <w:rFonts w:ascii="David" w:hAnsi="David" w:cs="David" w:hint="cs"/>
          <w:sz w:val="22"/>
          <w:szCs w:val="22"/>
          <w:rtl/>
        </w:rPr>
        <w:t xml:space="preserve">אדם להתפלל בבית הכנסת עם הציבור". וכפי שנראה שדייק העמק ברכה, בהמשך דבריו הנ"ל: "ולפיכך אין שום חיוב להתפלל </w:t>
      </w:r>
      <w:r w:rsidRPr="00CD6E28">
        <w:rPr>
          <w:rFonts w:ascii="David" w:hAnsi="David" w:cs="David"/>
          <w:sz w:val="22"/>
          <w:szCs w:val="22"/>
          <w:rtl/>
        </w:rPr>
        <w:t>עם הצבור</w:t>
      </w:r>
      <w:r>
        <w:rPr>
          <w:rFonts w:ascii="David" w:hAnsi="David" w:cs="David" w:hint="cs"/>
          <w:sz w:val="22"/>
          <w:szCs w:val="22"/>
          <w:rtl/>
        </w:rPr>
        <w:t>,</w:t>
      </w:r>
      <w:r w:rsidRPr="00CD6E28">
        <w:rPr>
          <w:rFonts w:ascii="David" w:hAnsi="David" w:cs="David"/>
          <w:sz w:val="22"/>
          <w:szCs w:val="22"/>
          <w:rtl/>
        </w:rPr>
        <w:t xml:space="preserve"> אלא כיון שאין תפ</w:t>
      </w:r>
      <w:r>
        <w:rPr>
          <w:rFonts w:ascii="David" w:hAnsi="David" w:cs="David" w:hint="cs"/>
          <w:sz w:val="22"/>
          <w:szCs w:val="22"/>
          <w:rtl/>
        </w:rPr>
        <w:t>י</w:t>
      </w:r>
      <w:r w:rsidRPr="00CD6E28">
        <w:rPr>
          <w:rFonts w:ascii="David" w:hAnsi="David" w:cs="David"/>
          <w:sz w:val="22"/>
          <w:szCs w:val="22"/>
          <w:rtl/>
        </w:rPr>
        <w:t>לת היחיד נשמעת בכל עת אלא בצ</w:t>
      </w:r>
      <w:r>
        <w:rPr>
          <w:rFonts w:ascii="David" w:hAnsi="David" w:cs="David" w:hint="cs"/>
          <w:sz w:val="22"/>
          <w:szCs w:val="22"/>
          <w:rtl/>
        </w:rPr>
        <w:t>י</w:t>
      </w:r>
      <w:r w:rsidRPr="00CD6E28">
        <w:rPr>
          <w:rFonts w:ascii="David" w:hAnsi="David" w:cs="David"/>
          <w:sz w:val="22"/>
          <w:szCs w:val="22"/>
          <w:rtl/>
        </w:rPr>
        <w:t>בור</w:t>
      </w:r>
      <w:r>
        <w:rPr>
          <w:rFonts w:ascii="David" w:hAnsi="David" w:cs="David" w:hint="cs"/>
          <w:sz w:val="22"/>
          <w:szCs w:val="22"/>
          <w:rtl/>
        </w:rPr>
        <w:t>,</w:t>
      </w:r>
      <w:r w:rsidRPr="00CD6E28">
        <w:rPr>
          <w:rFonts w:ascii="David" w:hAnsi="David" w:cs="David"/>
          <w:sz w:val="22"/>
          <w:szCs w:val="22"/>
          <w:rtl/>
        </w:rPr>
        <w:t xml:space="preserve"> לפיכך צריך האדם </w:t>
      </w:r>
      <w:r w:rsidRPr="00CD6E28">
        <w:rPr>
          <w:rFonts w:ascii="David" w:hAnsi="David" w:cs="David"/>
          <w:b/>
          <w:bCs/>
          <w:sz w:val="22"/>
          <w:szCs w:val="22"/>
          <w:rtl/>
        </w:rPr>
        <w:t>להשתדל</w:t>
      </w:r>
      <w:r w:rsidRPr="00CD6E28">
        <w:rPr>
          <w:rFonts w:ascii="David" w:hAnsi="David" w:cs="David"/>
          <w:sz w:val="22"/>
          <w:szCs w:val="22"/>
          <w:rtl/>
        </w:rPr>
        <w:t xml:space="preserve"> להתפלל עם הצבור כדי שתקובל תפלתו וזהו כל הענין של תפ</w:t>
      </w:r>
      <w:r>
        <w:rPr>
          <w:rFonts w:ascii="David" w:hAnsi="David" w:cs="David" w:hint="cs"/>
          <w:sz w:val="22"/>
          <w:szCs w:val="22"/>
          <w:rtl/>
        </w:rPr>
        <w:t>י</w:t>
      </w:r>
      <w:r w:rsidRPr="00CD6E28">
        <w:rPr>
          <w:rFonts w:ascii="David" w:hAnsi="David" w:cs="David"/>
          <w:sz w:val="22"/>
          <w:szCs w:val="22"/>
          <w:rtl/>
        </w:rPr>
        <w:t>לה</w:t>
      </w:r>
      <w:r>
        <w:rPr>
          <w:rFonts w:ascii="David" w:hAnsi="David" w:cs="David" w:hint="cs"/>
          <w:sz w:val="22"/>
          <w:szCs w:val="22"/>
          <w:rtl/>
        </w:rPr>
        <w:t xml:space="preserve"> בציבור". העמק ברכה רצה לדייק שאין חיוב להתפלל בציבור מדברי הרמב"ם שכתב הלכות תפילה </w:t>
      </w:r>
      <w:r w:rsidRPr="00CD6E28">
        <w:rPr>
          <w:rFonts w:ascii="David" w:hAnsi="David" w:cs="David" w:hint="cs"/>
          <w:sz w:val="20"/>
          <w:szCs w:val="20"/>
          <w:rtl/>
        </w:rPr>
        <w:t xml:space="preserve">(4) פ"ח ה"א) </w:t>
      </w:r>
      <w:r>
        <w:rPr>
          <w:rFonts w:ascii="David" w:hAnsi="David" w:cs="David" w:hint="cs"/>
          <w:sz w:val="22"/>
          <w:szCs w:val="22"/>
          <w:rtl/>
        </w:rPr>
        <w:t xml:space="preserve">"ולא יתפלל יחיד כל זמן שיכול להתפלל", שאין חיוב "אלא </w:t>
      </w:r>
      <w:r>
        <w:rPr>
          <w:rFonts w:ascii="David" w:hAnsi="David" w:cs="David" w:hint="cs"/>
          <w:b/>
          <w:bCs/>
          <w:sz w:val="22"/>
          <w:szCs w:val="22"/>
          <w:rtl/>
        </w:rPr>
        <w:t xml:space="preserve">השתדלות </w:t>
      </w:r>
      <w:r>
        <w:rPr>
          <w:rFonts w:ascii="David" w:hAnsi="David" w:cs="David" w:hint="cs"/>
          <w:sz w:val="22"/>
          <w:szCs w:val="22"/>
          <w:rtl/>
        </w:rPr>
        <w:t>שתקובל תפילתו".</w:t>
      </w:r>
    </w:p>
    <w:p w:rsidR="00A27646" w:rsidRPr="00CD6E28" w:rsidRDefault="00A27646" w:rsidP="00A27646">
      <w:pPr>
        <w:spacing w:line="360" w:lineRule="auto"/>
        <w:jc w:val="both"/>
        <w:rPr>
          <w:rFonts w:ascii="David" w:hAnsi="David" w:cs="David" w:hint="cs"/>
          <w:sz w:val="22"/>
          <w:szCs w:val="22"/>
          <w:rtl/>
        </w:rPr>
      </w:pPr>
      <w:r>
        <w:rPr>
          <w:rFonts w:ascii="David" w:hAnsi="David" w:cs="David" w:hint="cs"/>
          <w:sz w:val="22"/>
          <w:szCs w:val="22"/>
          <w:rtl/>
        </w:rPr>
        <w:t xml:space="preserve">וראה בדברי האגרות משה </w:t>
      </w:r>
      <w:r w:rsidRPr="00390B70">
        <w:rPr>
          <w:rFonts w:ascii="David" w:hAnsi="David" w:cs="David" w:hint="cs"/>
          <w:sz w:val="20"/>
          <w:szCs w:val="20"/>
          <w:rtl/>
        </w:rPr>
        <w:t>(8) ח"ב סי' כז ד"ה ואין)</w:t>
      </w:r>
      <w:r>
        <w:rPr>
          <w:rFonts w:ascii="David" w:hAnsi="David" w:cs="David" w:hint="cs"/>
          <w:sz w:val="22"/>
          <w:szCs w:val="22"/>
          <w:rtl/>
        </w:rPr>
        <w:t xml:space="preserve"> שנקט שיש חיוב להתפלל בציבור, במה שכתב בביאור לשון השו"ע.</w:t>
      </w:r>
    </w:p>
    <w:p w:rsidR="00A27646" w:rsidRDefault="00A27646" w:rsidP="00A27646">
      <w:pPr>
        <w:jc w:val="both"/>
        <w:rPr>
          <w:rFonts w:ascii="David" w:hAnsi="David" w:cs="David"/>
          <w:sz w:val="22"/>
          <w:szCs w:val="22"/>
          <w:rtl/>
        </w:rPr>
      </w:pPr>
    </w:p>
    <w:p w:rsidR="00A27646" w:rsidRPr="00732128" w:rsidRDefault="00A27646" w:rsidP="00A27646">
      <w:pPr>
        <w:spacing w:line="360" w:lineRule="auto"/>
        <w:jc w:val="both"/>
        <w:rPr>
          <w:rFonts w:ascii="David" w:hAnsi="David" w:cs="David"/>
          <w:b/>
          <w:bCs/>
          <w:sz w:val="22"/>
          <w:szCs w:val="22"/>
          <w:rtl/>
        </w:rPr>
      </w:pPr>
      <w:r>
        <w:rPr>
          <w:rFonts w:ascii="David" w:hAnsi="David" w:cs="David" w:hint="cs"/>
          <w:b/>
          <w:bCs/>
          <w:sz w:val="22"/>
          <w:szCs w:val="22"/>
          <w:rtl/>
        </w:rPr>
        <w:t xml:space="preserve">ספקות בדיני </w:t>
      </w:r>
      <w:r w:rsidRPr="00732128">
        <w:rPr>
          <w:rFonts w:ascii="David" w:hAnsi="David" w:cs="David" w:hint="cs"/>
          <w:b/>
          <w:bCs/>
          <w:sz w:val="22"/>
          <w:szCs w:val="22"/>
          <w:rtl/>
        </w:rPr>
        <w:t xml:space="preserve">תפילה בציבור </w:t>
      </w:r>
    </w:p>
    <w:p w:rsidR="00A27646" w:rsidRDefault="00A27646" w:rsidP="00A27646">
      <w:pPr>
        <w:spacing w:line="360" w:lineRule="auto"/>
        <w:jc w:val="both"/>
        <w:rPr>
          <w:rFonts w:ascii="David" w:hAnsi="David" w:cs="David"/>
          <w:sz w:val="22"/>
          <w:szCs w:val="22"/>
          <w:rtl/>
        </w:rPr>
      </w:pPr>
      <w:r w:rsidRPr="00AA0C7E">
        <w:rPr>
          <w:rFonts w:ascii="David" w:hAnsi="David" w:cs="David" w:hint="cs"/>
          <w:b/>
          <w:bCs/>
          <w:sz w:val="22"/>
          <w:szCs w:val="22"/>
          <w:rtl/>
        </w:rPr>
        <w:t xml:space="preserve">ד. </w:t>
      </w:r>
      <w:r>
        <w:rPr>
          <w:rFonts w:ascii="David" w:hAnsi="David" w:cs="David" w:hint="cs"/>
          <w:sz w:val="22"/>
          <w:szCs w:val="22"/>
          <w:rtl/>
        </w:rPr>
        <w:t>ממוצא הדברים שנתבארו, נבוא ללבן ספקות הלכתיים שונים בנדון תפילה בציבור.</w:t>
      </w:r>
    </w:p>
    <w:p w:rsidR="00A27646" w:rsidRDefault="00A27646" w:rsidP="00A27646">
      <w:pPr>
        <w:spacing w:line="360" w:lineRule="auto"/>
        <w:jc w:val="both"/>
        <w:rPr>
          <w:rFonts w:ascii="David" w:hAnsi="David" w:cs="David"/>
          <w:b/>
          <w:bCs/>
          <w:sz w:val="22"/>
          <w:szCs w:val="22"/>
          <w:rtl/>
        </w:rPr>
      </w:pPr>
      <w:r w:rsidRPr="008B7CF6">
        <w:rPr>
          <w:rFonts w:ascii="David" w:hAnsi="David" w:cs="David"/>
          <w:b/>
          <w:bCs/>
          <w:sz w:val="22"/>
          <w:szCs w:val="22"/>
          <w:rtl/>
        </w:rPr>
        <w:t>•</w:t>
      </w:r>
      <w:r>
        <w:rPr>
          <w:rFonts w:ascii="David" w:hAnsi="David" w:cs="David" w:hint="cs"/>
          <w:b/>
          <w:bCs/>
          <w:sz w:val="22"/>
          <w:szCs w:val="22"/>
          <w:rtl/>
        </w:rPr>
        <w:t xml:space="preserve"> </w:t>
      </w:r>
      <w:r w:rsidRPr="00F45D1F">
        <w:rPr>
          <w:rFonts w:ascii="David" w:hAnsi="David" w:cs="David"/>
          <w:b/>
          <w:bCs/>
          <w:sz w:val="22"/>
          <w:szCs w:val="22"/>
          <w:rtl/>
        </w:rPr>
        <w:t>תפילה בציבור ללא כוונה</w:t>
      </w:r>
      <w:r w:rsidRPr="00F45D1F">
        <w:rPr>
          <w:rFonts w:ascii="David" w:hAnsi="David" w:cs="David"/>
          <w:sz w:val="22"/>
          <w:szCs w:val="22"/>
          <w:rtl/>
        </w:rPr>
        <w:t xml:space="preserve"> </w:t>
      </w:r>
      <w:r>
        <w:rPr>
          <w:rFonts w:ascii="David" w:hAnsi="David" w:cs="David" w:hint="cs"/>
          <w:sz w:val="22"/>
          <w:szCs w:val="22"/>
          <w:rtl/>
        </w:rPr>
        <w:t xml:space="preserve">או </w:t>
      </w:r>
      <w:r w:rsidRPr="00F45D1F">
        <w:rPr>
          <w:rFonts w:ascii="David" w:hAnsi="David" w:cs="David"/>
          <w:b/>
          <w:bCs/>
          <w:sz w:val="22"/>
          <w:szCs w:val="22"/>
          <w:rtl/>
        </w:rPr>
        <w:t>תפילה ביחידות בכוונה</w:t>
      </w:r>
      <w:r>
        <w:rPr>
          <w:rFonts w:ascii="David" w:hAnsi="David" w:cs="David" w:hint="cs"/>
          <w:b/>
          <w:bCs/>
          <w:sz w:val="22"/>
          <w:szCs w:val="22"/>
          <w:rtl/>
        </w:rPr>
        <w:t xml:space="preserve"> - </w:t>
      </w:r>
      <w:r>
        <w:rPr>
          <w:rFonts w:ascii="David" w:hAnsi="David" w:cs="David" w:hint="cs"/>
          <w:sz w:val="22"/>
          <w:szCs w:val="22"/>
          <w:rtl/>
        </w:rPr>
        <w:t xml:space="preserve">לאור שיטתו שיש חיוב להתפלל בציבור, האגרות משה (9) פסק שאפילו אם </w:t>
      </w:r>
      <w:r w:rsidRPr="00F45D1F">
        <w:rPr>
          <w:rFonts w:ascii="David" w:hAnsi="David" w:cs="David"/>
          <w:sz w:val="22"/>
          <w:szCs w:val="22"/>
          <w:rtl/>
        </w:rPr>
        <w:t xml:space="preserve">מכוון יותר בתפילה ביחידות </w:t>
      </w:r>
      <w:r w:rsidRPr="003716BE">
        <w:rPr>
          <w:rFonts w:ascii="David" w:hAnsi="David" w:cs="David"/>
          <w:sz w:val="20"/>
          <w:szCs w:val="20"/>
          <w:rtl/>
        </w:rPr>
        <w:t>[</w:t>
      </w:r>
      <w:r w:rsidRPr="003716BE">
        <w:rPr>
          <w:rFonts w:ascii="David" w:hAnsi="David" w:cs="David" w:hint="cs"/>
          <w:sz w:val="20"/>
          <w:szCs w:val="20"/>
          <w:rtl/>
        </w:rPr>
        <w:t xml:space="preserve">כי </w:t>
      </w:r>
      <w:r w:rsidRPr="003716BE">
        <w:rPr>
          <w:rFonts w:ascii="David" w:hAnsi="David" w:cs="David"/>
          <w:sz w:val="20"/>
          <w:szCs w:val="20"/>
          <w:rtl/>
        </w:rPr>
        <w:t>תפילה בבית כנסת מפריעה לריכוזו]</w:t>
      </w:r>
      <w:r>
        <w:rPr>
          <w:rFonts w:ascii="David" w:hAnsi="David" w:cs="David" w:hint="cs"/>
          <w:sz w:val="22"/>
          <w:szCs w:val="22"/>
          <w:rtl/>
        </w:rPr>
        <w:t>,</w:t>
      </w:r>
      <w:r w:rsidRPr="00F45D1F">
        <w:rPr>
          <w:rFonts w:ascii="David" w:hAnsi="David" w:cs="David"/>
          <w:sz w:val="22"/>
          <w:szCs w:val="22"/>
          <w:rtl/>
        </w:rPr>
        <w:t xml:space="preserve"> </w:t>
      </w:r>
      <w:r>
        <w:rPr>
          <w:rFonts w:ascii="David" w:hAnsi="David" w:cs="David" w:hint="cs"/>
          <w:sz w:val="22"/>
          <w:szCs w:val="22"/>
          <w:rtl/>
        </w:rPr>
        <w:t>עליו לה</w:t>
      </w:r>
      <w:r w:rsidRPr="00F45D1F">
        <w:rPr>
          <w:rFonts w:ascii="David" w:hAnsi="David" w:cs="David"/>
          <w:sz w:val="22"/>
          <w:szCs w:val="22"/>
          <w:rtl/>
        </w:rPr>
        <w:t xml:space="preserve">עדיף </w:t>
      </w:r>
      <w:r w:rsidRPr="00F45D1F">
        <w:rPr>
          <w:rFonts w:ascii="David" w:hAnsi="David" w:cs="David"/>
          <w:b/>
          <w:bCs/>
          <w:sz w:val="22"/>
          <w:szCs w:val="22"/>
          <w:rtl/>
        </w:rPr>
        <w:t>תפילה בציבור ללא כוונה</w:t>
      </w:r>
      <w:r w:rsidRPr="00F45D1F">
        <w:rPr>
          <w:rFonts w:ascii="David" w:hAnsi="David" w:cs="David"/>
          <w:sz w:val="22"/>
          <w:szCs w:val="22"/>
          <w:rtl/>
        </w:rPr>
        <w:t xml:space="preserve"> על פני </w:t>
      </w:r>
      <w:r w:rsidRPr="00F45D1F">
        <w:rPr>
          <w:rFonts w:ascii="David" w:hAnsi="David" w:cs="David"/>
          <w:b/>
          <w:bCs/>
          <w:sz w:val="22"/>
          <w:szCs w:val="22"/>
          <w:rtl/>
        </w:rPr>
        <w:t>תפילה ביחידות בכוונה.</w:t>
      </w:r>
      <w:r>
        <w:rPr>
          <w:rFonts w:ascii="David" w:hAnsi="David" w:cs="David" w:hint="cs"/>
          <w:b/>
          <w:bCs/>
          <w:sz w:val="22"/>
          <w:szCs w:val="22"/>
          <w:rtl/>
        </w:rPr>
        <w:t xml:space="preserve"> </w:t>
      </w:r>
      <w:r w:rsidRPr="00EB7BF6">
        <w:rPr>
          <w:rFonts w:ascii="David" w:hAnsi="David" w:cs="David" w:hint="cs"/>
          <w:sz w:val="22"/>
          <w:szCs w:val="22"/>
          <w:rtl/>
        </w:rPr>
        <w:t>אול</w:t>
      </w:r>
      <w:r>
        <w:rPr>
          <w:rFonts w:ascii="David" w:hAnsi="David" w:cs="David" w:hint="cs"/>
          <w:sz w:val="22"/>
          <w:szCs w:val="22"/>
          <w:rtl/>
        </w:rPr>
        <w:t>ם בשו"ת אור לציון (9) פסק: "תפילה בכוונה וביחידות עדיפה מתפילה בציבור שלא בכוונה, אולם אין לנהוג כן אלא באקראי. ואין לאדם להרגיל עצמו להתפלל ביחידות מטעם זה".</w:t>
      </w:r>
    </w:p>
    <w:p w:rsidR="00A27646" w:rsidRPr="00F45D1F" w:rsidRDefault="00A27646" w:rsidP="00A27646">
      <w:pPr>
        <w:spacing w:line="360" w:lineRule="auto"/>
        <w:jc w:val="both"/>
        <w:rPr>
          <w:rFonts w:ascii="David" w:hAnsi="David" w:cs="David"/>
          <w:sz w:val="22"/>
          <w:szCs w:val="22"/>
          <w:rtl/>
        </w:rPr>
      </w:pPr>
      <w:r w:rsidRPr="008B7CF6">
        <w:rPr>
          <w:rFonts w:ascii="David" w:hAnsi="David" w:cs="David"/>
          <w:b/>
          <w:bCs/>
          <w:sz w:val="22"/>
          <w:szCs w:val="22"/>
          <w:rtl/>
        </w:rPr>
        <w:t>•</w:t>
      </w:r>
      <w:r>
        <w:rPr>
          <w:rFonts w:ascii="David" w:hAnsi="David" w:cs="David" w:hint="cs"/>
          <w:b/>
          <w:bCs/>
          <w:sz w:val="22"/>
          <w:szCs w:val="22"/>
          <w:rtl/>
        </w:rPr>
        <w:t xml:space="preserve"> </w:t>
      </w:r>
      <w:r w:rsidRPr="00F45D1F">
        <w:rPr>
          <w:rFonts w:ascii="David" w:hAnsi="David" w:cs="David"/>
          <w:b/>
          <w:bCs/>
          <w:sz w:val="22"/>
          <w:szCs w:val="22"/>
          <w:rtl/>
        </w:rPr>
        <w:t>לימוד קבוע בחברותא</w:t>
      </w:r>
      <w:r w:rsidRPr="00F45D1F">
        <w:rPr>
          <w:rFonts w:ascii="David" w:hAnsi="David" w:cs="David"/>
          <w:sz w:val="22"/>
          <w:szCs w:val="22"/>
          <w:rtl/>
        </w:rPr>
        <w:t xml:space="preserve"> </w:t>
      </w:r>
      <w:r w:rsidRPr="009A0D5C">
        <w:rPr>
          <w:rFonts w:ascii="David" w:hAnsi="David" w:cs="David"/>
          <w:b/>
          <w:bCs/>
          <w:sz w:val="22"/>
          <w:szCs w:val="22"/>
          <w:rtl/>
        </w:rPr>
        <w:t>או</w:t>
      </w:r>
      <w:r w:rsidRPr="00F45D1F">
        <w:rPr>
          <w:rFonts w:ascii="David" w:hAnsi="David" w:cs="David"/>
          <w:sz w:val="22"/>
          <w:szCs w:val="22"/>
          <w:rtl/>
        </w:rPr>
        <w:t xml:space="preserve"> </w:t>
      </w:r>
      <w:r w:rsidRPr="00F45D1F">
        <w:rPr>
          <w:rFonts w:ascii="David" w:hAnsi="David" w:cs="David"/>
          <w:b/>
          <w:bCs/>
          <w:sz w:val="22"/>
          <w:szCs w:val="22"/>
          <w:rtl/>
        </w:rPr>
        <w:t>מסירת</w:t>
      </w:r>
      <w:r w:rsidRPr="00F45D1F">
        <w:rPr>
          <w:rFonts w:ascii="David" w:hAnsi="David" w:cs="David"/>
          <w:sz w:val="22"/>
          <w:szCs w:val="22"/>
          <w:rtl/>
        </w:rPr>
        <w:t xml:space="preserve"> </w:t>
      </w:r>
      <w:r w:rsidRPr="00F45D1F">
        <w:rPr>
          <w:rFonts w:ascii="David" w:hAnsi="David" w:cs="David"/>
          <w:b/>
          <w:bCs/>
          <w:sz w:val="22"/>
          <w:szCs w:val="22"/>
          <w:rtl/>
        </w:rPr>
        <w:t>שיעור לרבי</w:t>
      </w:r>
      <w:r>
        <w:rPr>
          <w:rFonts w:ascii="David" w:hAnsi="David" w:cs="David" w:hint="cs"/>
          <w:b/>
          <w:bCs/>
          <w:sz w:val="22"/>
          <w:szCs w:val="22"/>
          <w:rtl/>
        </w:rPr>
        <w:t xml:space="preserve">ם - </w:t>
      </w:r>
      <w:r w:rsidRPr="00F45D1F">
        <w:rPr>
          <w:rFonts w:ascii="David" w:hAnsi="David" w:cs="David"/>
          <w:sz w:val="22"/>
          <w:szCs w:val="22"/>
          <w:rtl/>
        </w:rPr>
        <w:t>על חשבון תפילה בציבור</w:t>
      </w:r>
      <w:r>
        <w:rPr>
          <w:rFonts w:ascii="David" w:hAnsi="David" w:cs="David" w:hint="cs"/>
          <w:sz w:val="22"/>
          <w:szCs w:val="22"/>
          <w:rtl/>
        </w:rPr>
        <w:t xml:space="preserve">, ראה בספר חשוקי חמד (10) שהביא בשם הגרי"ש אלישיב, שחולה שיכול לבוא לבית כנסת לשיעור גמרא או לתפלה בציבור, יעדיף את השיעור. ובספר הליכות שלמה </w:t>
      </w:r>
      <w:r w:rsidRPr="00666892">
        <w:rPr>
          <w:rFonts w:ascii="David" w:hAnsi="David" w:cs="David" w:hint="cs"/>
          <w:sz w:val="20"/>
          <w:szCs w:val="20"/>
          <w:rtl/>
        </w:rPr>
        <w:t xml:space="preserve">(16) סע' טז) </w:t>
      </w:r>
      <w:r>
        <w:rPr>
          <w:rFonts w:ascii="David" w:hAnsi="David" w:cs="David" w:hint="cs"/>
          <w:sz w:val="22"/>
          <w:szCs w:val="22"/>
          <w:rtl/>
        </w:rPr>
        <w:t xml:space="preserve">פסק שיתפלל ביחידות ולא יבטל שיעור תורה לרבים. אולם הרב זילברשטיין פסק בחשוקי חמד (10) שעדיף להתפלל בציבור, אפילו אם בשל כך יבטל את לימודו הקבוע עם חברותא לפני תפילת שחרית. </w:t>
      </w:r>
    </w:p>
    <w:p w:rsidR="00A27646" w:rsidRPr="004643F1" w:rsidRDefault="00A27646" w:rsidP="00A27646">
      <w:pPr>
        <w:spacing w:line="360" w:lineRule="auto"/>
        <w:jc w:val="both"/>
        <w:rPr>
          <w:rFonts w:ascii="David" w:hAnsi="David" w:cs="David"/>
          <w:sz w:val="20"/>
          <w:szCs w:val="20"/>
          <w:rtl/>
        </w:rPr>
      </w:pPr>
      <w:r w:rsidRPr="00CE4C8F">
        <w:rPr>
          <w:rFonts w:ascii="David" w:hAnsi="David" w:cs="David"/>
          <w:b/>
          <w:bCs/>
          <w:sz w:val="22"/>
          <w:szCs w:val="22"/>
          <w:rtl/>
        </w:rPr>
        <w:t>•</w:t>
      </w:r>
      <w:r w:rsidRPr="00CE4C8F">
        <w:rPr>
          <w:rFonts w:ascii="David" w:hAnsi="David" w:cs="David" w:hint="cs"/>
          <w:b/>
          <w:bCs/>
          <w:sz w:val="22"/>
          <w:szCs w:val="22"/>
          <w:rtl/>
        </w:rPr>
        <w:t xml:space="preserve"> </w:t>
      </w:r>
      <w:r w:rsidRPr="00CE4C8F">
        <w:rPr>
          <w:rFonts w:ascii="David" w:hAnsi="David" w:cs="David"/>
          <w:b/>
          <w:bCs/>
          <w:sz w:val="22"/>
          <w:szCs w:val="22"/>
          <w:rtl/>
        </w:rPr>
        <w:t>תפילת ותיקין ביחידות או תפילה בציבור יותר מאוחר</w:t>
      </w:r>
      <w:r w:rsidRPr="00CE4C8F">
        <w:rPr>
          <w:rFonts w:ascii="David" w:hAnsi="David" w:cs="David" w:hint="cs"/>
          <w:b/>
          <w:bCs/>
          <w:sz w:val="22"/>
          <w:szCs w:val="22"/>
          <w:rtl/>
        </w:rPr>
        <w:t xml:space="preserve"> -</w:t>
      </w:r>
      <w:r w:rsidRPr="00EC31C4">
        <w:rPr>
          <w:rFonts w:ascii="David" w:hAnsi="David" w:cs="David" w:hint="cs"/>
          <w:sz w:val="22"/>
          <w:szCs w:val="22"/>
          <w:rtl/>
        </w:rPr>
        <w:t xml:space="preserve"> </w:t>
      </w:r>
      <w:r>
        <w:rPr>
          <w:rFonts w:ascii="David" w:hAnsi="David" w:cs="David" w:hint="cs"/>
          <w:sz w:val="22"/>
          <w:szCs w:val="22"/>
          <w:rtl/>
        </w:rPr>
        <w:t>רבי שלמה קלוגר</w:t>
      </w:r>
      <w:r>
        <w:rPr>
          <w:rFonts w:ascii="David" w:hAnsi="David" w:cs="David" w:hint="cs"/>
          <w:b/>
          <w:bCs/>
          <w:sz w:val="22"/>
          <w:szCs w:val="22"/>
          <w:rtl/>
        </w:rPr>
        <w:t xml:space="preserve"> </w:t>
      </w:r>
      <w:r w:rsidRPr="00EC31C4">
        <w:rPr>
          <w:rFonts w:ascii="David" w:hAnsi="David" w:cs="David" w:hint="cs"/>
          <w:sz w:val="22"/>
          <w:szCs w:val="22"/>
          <w:rtl/>
        </w:rPr>
        <w:t>פסק בשו"ת האלף לך שלמה (12)</w:t>
      </w:r>
      <w:r>
        <w:rPr>
          <w:rFonts w:ascii="David" w:hAnsi="David" w:cs="David" w:hint="cs"/>
          <w:sz w:val="22"/>
          <w:szCs w:val="22"/>
          <w:rtl/>
        </w:rPr>
        <w:t xml:space="preserve"> שעדיף להתפלל בציבור מאשר להקדים ולהתפלל ותיקין ביחידות, אולם בילקוט יוסף </w:t>
      </w:r>
      <w:r w:rsidRPr="004643F1">
        <w:rPr>
          <w:rFonts w:ascii="David" w:hAnsi="David" w:cs="David" w:hint="cs"/>
          <w:sz w:val="20"/>
          <w:szCs w:val="20"/>
          <w:rtl/>
        </w:rPr>
        <w:t xml:space="preserve">(12) סע' ד) </w:t>
      </w:r>
      <w:r>
        <w:rPr>
          <w:rFonts w:ascii="David" w:hAnsi="David" w:cs="David" w:hint="cs"/>
          <w:sz w:val="22"/>
          <w:szCs w:val="22"/>
          <w:rtl/>
        </w:rPr>
        <w:t xml:space="preserve">הביא את החולקים עליו, וכן נקט בספר הליכות שלמה </w:t>
      </w:r>
      <w:r w:rsidRPr="004643F1">
        <w:rPr>
          <w:rFonts w:ascii="David" w:hAnsi="David" w:cs="David" w:hint="cs"/>
          <w:sz w:val="20"/>
          <w:szCs w:val="20"/>
          <w:rtl/>
        </w:rPr>
        <w:t xml:space="preserve">(16) סע' יז) </w:t>
      </w:r>
      <w:r>
        <w:rPr>
          <w:rFonts w:ascii="David" w:hAnsi="David" w:cs="David" w:hint="cs"/>
          <w:sz w:val="22"/>
          <w:szCs w:val="22"/>
          <w:rtl/>
        </w:rPr>
        <w:t xml:space="preserve">שעדיף להתפלל ותיקין ביחידות, כהוראת הביאור הלכה </w:t>
      </w:r>
      <w:r w:rsidRPr="004643F1">
        <w:rPr>
          <w:rFonts w:ascii="David" w:hAnsi="David" w:cs="David" w:hint="cs"/>
          <w:sz w:val="20"/>
          <w:szCs w:val="20"/>
          <w:rtl/>
        </w:rPr>
        <w:t>(סי' נח ד"ה ומצוה).</w:t>
      </w:r>
    </w:p>
    <w:p w:rsidR="00A27646" w:rsidRPr="004643F1" w:rsidRDefault="00A27646" w:rsidP="00A27646">
      <w:pPr>
        <w:spacing w:line="360" w:lineRule="auto"/>
        <w:jc w:val="both"/>
        <w:rPr>
          <w:rFonts w:ascii="David" w:hAnsi="David" w:cs="David"/>
          <w:sz w:val="22"/>
          <w:szCs w:val="22"/>
          <w:rtl/>
        </w:rPr>
      </w:pPr>
      <w:r w:rsidRPr="00CE4C8F">
        <w:rPr>
          <w:rFonts w:ascii="David" w:hAnsi="David" w:cs="David"/>
          <w:b/>
          <w:bCs/>
          <w:sz w:val="22"/>
          <w:szCs w:val="22"/>
          <w:rtl/>
        </w:rPr>
        <w:t>•</w:t>
      </w:r>
      <w:r w:rsidRPr="00CE4C8F">
        <w:rPr>
          <w:rFonts w:ascii="David" w:hAnsi="David" w:cs="David" w:hint="cs"/>
          <w:b/>
          <w:bCs/>
          <w:sz w:val="22"/>
          <w:szCs w:val="22"/>
          <w:rtl/>
        </w:rPr>
        <w:t xml:space="preserve"> </w:t>
      </w:r>
      <w:r w:rsidRPr="00CE4C8F">
        <w:rPr>
          <w:rFonts w:ascii="David" w:hAnsi="David" w:cs="David"/>
          <w:b/>
          <w:bCs/>
          <w:sz w:val="22"/>
          <w:szCs w:val="22"/>
          <w:rtl/>
        </w:rPr>
        <w:t>תפילה קודם הנץ החמה בציבור או לאחר מכן ביחידות</w:t>
      </w:r>
      <w:r w:rsidRPr="00CE4C8F">
        <w:rPr>
          <w:rFonts w:ascii="David" w:hAnsi="David" w:cs="David" w:hint="cs"/>
          <w:b/>
          <w:bCs/>
          <w:sz w:val="22"/>
          <w:szCs w:val="22"/>
          <w:rtl/>
        </w:rPr>
        <w:t xml:space="preserve"> </w:t>
      </w:r>
      <w:r>
        <w:rPr>
          <w:rFonts w:ascii="David" w:hAnsi="David" w:cs="David" w:hint="cs"/>
          <w:b/>
          <w:bCs/>
          <w:sz w:val="22"/>
          <w:szCs w:val="22"/>
          <w:rtl/>
        </w:rPr>
        <w:t xml:space="preserve">- </w:t>
      </w:r>
      <w:r>
        <w:rPr>
          <w:rFonts w:ascii="David" w:hAnsi="David" w:cs="David" w:hint="cs"/>
          <w:sz w:val="22"/>
          <w:szCs w:val="22"/>
          <w:rtl/>
        </w:rPr>
        <w:t xml:space="preserve">בילקוט יוסף </w:t>
      </w:r>
      <w:r w:rsidRPr="004643F1">
        <w:rPr>
          <w:rFonts w:ascii="David" w:hAnsi="David" w:cs="David" w:hint="cs"/>
          <w:sz w:val="20"/>
          <w:szCs w:val="20"/>
          <w:rtl/>
        </w:rPr>
        <w:t>(12) סע' ד)</w:t>
      </w:r>
      <w:r w:rsidRPr="004643F1">
        <w:rPr>
          <w:rFonts w:ascii="David" w:hAnsi="David" w:cs="David" w:hint="cs"/>
          <w:sz w:val="22"/>
          <w:szCs w:val="22"/>
          <w:rtl/>
        </w:rPr>
        <w:t xml:space="preserve"> פסק שעדיף להתפלל ביחידות תפילה "לכתחילה" מאשר תפילה בציבור "בדיעבד".</w:t>
      </w:r>
    </w:p>
    <w:p w:rsidR="00A27646" w:rsidRDefault="00A27646" w:rsidP="00A27646">
      <w:pPr>
        <w:spacing w:line="360" w:lineRule="auto"/>
        <w:jc w:val="both"/>
        <w:rPr>
          <w:rFonts w:ascii="David" w:hAnsi="David" w:cs="David"/>
          <w:sz w:val="22"/>
          <w:szCs w:val="22"/>
          <w:rtl/>
        </w:rPr>
      </w:pPr>
      <w:r w:rsidRPr="00F45D1F">
        <w:rPr>
          <w:rFonts w:ascii="David" w:hAnsi="David" w:cs="David"/>
          <w:sz w:val="22"/>
          <w:szCs w:val="22"/>
          <w:rtl/>
        </w:rPr>
        <w:t>•</w:t>
      </w:r>
      <w:r>
        <w:rPr>
          <w:rFonts w:ascii="David" w:hAnsi="David" w:cs="David" w:hint="cs"/>
          <w:sz w:val="22"/>
          <w:szCs w:val="22"/>
          <w:rtl/>
        </w:rPr>
        <w:t xml:space="preserve"> </w:t>
      </w:r>
      <w:r w:rsidRPr="00F45D1F">
        <w:rPr>
          <w:rFonts w:ascii="David" w:hAnsi="David" w:cs="David"/>
          <w:b/>
          <w:bCs/>
          <w:sz w:val="22"/>
          <w:szCs w:val="22"/>
          <w:rtl/>
        </w:rPr>
        <w:t>תפילה בציבור</w:t>
      </w:r>
      <w:r w:rsidRPr="00F45D1F">
        <w:rPr>
          <w:rFonts w:ascii="David" w:hAnsi="David" w:cs="David"/>
          <w:sz w:val="22"/>
          <w:szCs w:val="22"/>
          <w:rtl/>
        </w:rPr>
        <w:t xml:space="preserve"> או </w:t>
      </w:r>
      <w:r w:rsidRPr="00F45D1F">
        <w:rPr>
          <w:rFonts w:ascii="David" w:hAnsi="David" w:cs="David"/>
          <w:b/>
          <w:bCs/>
          <w:sz w:val="22"/>
          <w:szCs w:val="22"/>
          <w:rtl/>
        </w:rPr>
        <w:t>קריאת התורה</w:t>
      </w:r>
      <w:r>
        <w:rPr>
          <w:rFonts w:ascii="David" w:hAnsi="David" w:cs="David" w:hint="cs"/>
          <w:b/>
          <w:bCs/>
          <w:sz w:val="22"/>
          <w:szCs w:val="22"/>
          <w:rtl/>
        </w:rPr>
        <w:t xml:space="preserve"> - </w:t>
      </w:r>
      <w:r w:rsidRPr="00F45D1F">
        <w:rPr>
          <w:rFonts w:ascii="David" w:hAnsi="David" w:cs="David"/>
          <w:sz w:val="22"/>
          <w:szCs w:val="22"/>
          <w:rtl/>
        </w:rPr>
        <w:t xml:space="preserve">חולה שהורשה לצאת מביתו </w:t>
      </w:r>
      <w:r>
        <w:rPr>
          <w:rFonts w:ascii="David" w:hAnsi="David" w:cs="David" w:hint="cs"/>
          <w:sz w:val="22"/>
          <w:szCs w:val="22"/>
          <w:rtl/>
        </w:rPr>
        <w:t xml:space="preserve">בשבת </w:t>
      </w:r>
      <w:r w:rsidRPr="00F45D1F">
        <w:rPr>
          <w:rFonts w:ascii="David" w:hAnsi="David" w:cs="David"/>
          <w:sz w:val="22"/>
          <w:szCs w:val="22"/>
          <w:rtl/>
        </w:rPr>
        <w:t>לזמן קצר</w:t>
      </w:r>
      <w:r>
        <w:rPr>
          <w:rFonts w:ascii="David" w:hAnsi="David" w:cs="David" w:hint="cs"/>
          <w:sz w:val="22"/>
          <w:szCs w:val="22"/>
          <w:rtl/>
        </w:rPr>
        <w:t xml:space="preserve">, וצ"ע האם </w:t>
      </w:r>
      <w:r w:rsidRPr="00F45D1F">
        <w:rPr>
          <w:rFonts w:ascii="David" w:hAnsi="David" w:cs="David"/>
          <w:sz w:val="22"/>
          <w:szCs w:val="22"/>
          <w:rtl/>
        </w:rPr>
        <w:t xml:space="preserve">יצא </w:t>
      </w:r>
      <w:r w:rsidRPr="00F45D1F">
        <w:rPr>
          <w:rFonts w:ascii="David" w:hAnsi="David" w:cs="David"/>
          <w:b/>
          <w:bCs/>
          <w:sz w:val="22"/>
          <w:szCs w:val="22"/>
          <w:rtl/>
        </w:rPr>
        <w:t>לתפילה בציבור</w:t>
      </w:r>
      <w:r w:rsidRPr="00F45D1F">
        <w:rPr>
          <w:rFonts w:ascii="David" w:hAnsi="David" w:cs="David"/>
          <w:sz w:val="22"/>
          <w:szCs w:val="22"/>
          <w:rtl/>
        </w:rPr>
        <w:t xml:space="preserve"> או לשמוע </w:t>
      </w:r>
      <w:r w:rsidRPr="00F45D1F">
        <w:rPr>
          <w:rFonts w:ascii="David" w:hAnsi="David" w:cs="David"/>
          <w:b/>
          <w:bCs/>
          <w:sz w:val="22"/>
          <w:szCs w:val="22"/>
          <w:rtl/>
        </w:rPr>
        <w:t>קריאת התורה</w:t>
      </w:r>
      <w:r w:rsidRPr="00F45D1F">
        <w:rPr>
          <w:rFonts w:ascii="David" w:hAnsi="David" w:cs="David"/>
          <w:sz w:val="22"/>
          <w:szCs w:val="22"/>
          <w:rtl/>
        </w:rPr>
        <w:t>,</w:t>
      </w:r>
      <w:r>
        <w:rPr>
          <w:rFonts w:ascii="David" w:hAnsi="David" w:cs="David" w:hint="cs"/>
          <w:sz w:val="22"/>
          <w:szCs w:val="22"/>
          <w:rtl/>
        </w:rPr>
        <w:t xml:space="preserve"> ראה במנחת יצחק (11) שהכריע שיתפלל בביתו בכוונה וילך לקריאת התורה בציבור.</w:t>
      </w:r>
    </w:p>
    <w:p w:rsidR="00A27646" w:rsidRPr="00F45D1F" w:rsidRDefault="00A27646" w:rsidP="00A27646">
      <w:pPr>
        <w:spacing w:line="360" w:lineRule="auto"/>
        <w:jc w:val="both"/>
        <w:rPr>
          <w:rFonts w:ascii="David" w:hAnsi="David" w:cs="David"/>
          <w:sz w:val="22"/>
          <w:szCs w:val="22"/>
          <w:rtl/>
        </w:rPr>
      </w:pPr>
      <w:r w:rsidRPr="00B15825">
        <w:rPr>
          <w:rFonts w:ascii="David" w:hAnsi="David" w:cs="David"/>
          <w:b/>
          <w:bCs/>
          <w:sz w:val="22"/>
          <w:szCs w:val="22"/>
          <w:rtl/>
        </w:rPr>
        <w:t>•</w:t>
      </w:r>
      <w:r w:rsidRPr="00B15825">
        <w:rPr>
          <w:rFonts w:ascii="David" w:hAnsi="David" w:cs="David" w:hint="cs"/>
          <w:b/>
          <w:bCs/>
          <w:sz w:val="22"/>
          <w:szCs w:val="22"/>
          <w:rtl/>
        </w:rPr>
        <w:t xml:space="preserve"> </w:t>
      </w:r>
      <w:r w:rsidRPr="00B15825">
        <w:rPr>
          <w:rFonts w:ascii="David" w:hAnsi="David" w:cs="David"/>
          <w:b/>
          <w:bCs/>
          <w:sz w:val="22"/>
          <w:szCs w:val="22"/>
          <w:rtl/>
        </w:rPr>
        <w:t>ילך למקום עבודתו או לתפילה בציבור</w:t>
      </w:r>
      <w:r w:rsidRPr="00B15825">
        <w:rPr>
          <w:rFonts w:ascii="David" w:hAnsi="David" w:cs="David" w:hint="cs"/>
          <w:b/>
          <w:bCs/>
          <w:sz w:val="22"/>
          <w:szCs w:val="22"/>
          <w:rtl/>
        </w:rPr>
        <w:t xml:space="preserve"> -</w:t>
      </w:r>
      <w:r>
        <w:rPr>
          <w:rFonts w:ascii="David" w:hAnsi="David" w:cs="David" w:hint="cs"/>
          <w:sz w:val="22"/>
          <w:szCs w:val="22"/>
          <w:rtl/>
        </w:rPr>
        <w:t xml:space="preserve"> בספר הליכות שלמה </w:t>
      </w:r>
      <w:r w:rsidRPr="00761AE6">
        <w:rPr>
          <w:rFonts w:ascii="David" w:hAnsi="David" w:cs="David" w:hint="cs"/>
          <w:sz w:val="20"/>
          <w:szCs w:val="20"/>
          <w:rtl/>
        </w:rPr>
        <w:t xml:space="preserve">(16) בסוף הערה 52) </w:t>
      </w:r>
      <w:r>
        <w:rPr>
          <w:rFonts w:ascii="David" w:hAnsi="David" w:cs="David" w:hint="cs"/>
          <w:sz w:val="22"/>
          <w:szCs w:val="22"/>
          <w:rtl/>
        </w:rPr>
        <w:t>הובאה הוראה בשם הגרש"ז אויערבך, שעדיף שיצא למקום עבודתו, כי על ידי שיבוא בין הבריות תיטב הרגשתו, וכמאמר הכתוב (משלי יח, יד) "</w:t>
      </w:r>
      <w:r w:rsidRPr="00761AE6">
        <w:rPr>
          <w:rFonts w:ascii="David" w:hAnsi="David" w:cs="David"/>
          <w:sz w:val="22"/>
          <w:szCs w:val="22"/>
          <w:rtl/>
        </w:rPr>
        <w:t>רוּחַ אִישׁ יְכַלְכֵּל מַחֲלֵהוּ</w:t>
      </w:r>
      <w:r>
        <w:rPr>
          <w:rFonts w:ascii="David" w:hAnsi="David" w:cs="David" w:hint="cs"/>
          <w:sz w:val="22"/>
          <w:szCs w:val="22"/>
          <w:rtl/>
        </w:rPr>
        <w:t xml:space="preserve">". ולענ"ד יש להתעורר, שהיה פשיטא אצל הגרש"ז שבואו לבית הכנסת </w:t>
      </w:r>
      <w:r w:rsidRPr="00761AE6">
        <w:rPr>
          <w:rFonts w:ascii="David" w:hAnsi="David" w:cs="David" w:hint="cs"/>
          <w:b/>
          <w:bCs/>
          <w:sz w:val="22"/>
          <w:szCs w:val="22"/>
          <w:rtl/>
        </w:rPr>
        <w:t>נועד אך ורק למטרת תפילה</w:t>
      </w:r>
      <w:r>
        <w:rPr>
          <w:rFonts w:ascii="David" w:hAnsi="David" w:cs="David" w:hint="cs"/>
          <w:sz w:val="22"/>
          <w:szCs w:val="22"/>
          <w:rtl/>
        </w:rPr>
        <w:t xml:space="preserve"> ולא ישיג בזה את הנצרך לבריאותו להיות מעורב בדעתו עם הבריות, ודו"ק בזה היטב היטב!</w:t>
      </w:r>
    </w:p>
    <w:p w:rsidR="00A27646" w:rsidRDefault="00A27646" w:rsidP="00A27646">
      <w:pPr>
        <w:jc w:val="center"/>
        <w:rPr>
          <w:rFonts w:ascii="David" w:hAnsi="David" w:cs="David"/>
          <w:b/>
          <w:bCs/>
          <w:sz w:val="22"/>
          <w:szCs w:val="22"/>
          <w:rtl/>
        </w:rPr>
      </w:pPr>
      <w:r w:rsidRPr="008B7CF6">
        <w:rPr>
          <w:rFonts w:ascii="David" w:hAnsi="David" w:cs="David"/>
          <w:b/>
          <w:bCs/>
          <w:sz w:val="22"/>
          <w:szCs w:val="22"/>
          <w:rtl/>
        </w:rPr>
        <w:lastRenderedPageBreak/>
        <w:t>•</w:t>
      </w:r>
      <w:r>
        <w:rPr>
          <w:rFonts w:ascii="David" w:hAnsi="David" w:cs="David" w:hint="cs"/>
          <w:b/>
          <w:bCs/>
          <w:sz w:val="22"/>
          <w:szCs w:val="22"/>
          <w:rtl/>
        </w:rPr>
        <w:t xml:space="preserve">   </w:t>
      </w:r>
      <w:r w:rsidRPr="008B7CF6">
        <w:rPr>
          <w:rFonts w:ascii="David" w:hAnsi="David" w:cs="David"/>
          <w:b/>
          <w:bCs/>
          <w:sz w:val="22"/>
          <w:szCs w:val="22"/>
          <w:rtl/>
        </w:rPr>
        <w:t>•</w:t>
      </w:r>
      <w:r>
        <w:rPr>
          <w:rFonts w:ascii="David" w:hAnsi="David" w:cs="David" w:hint="cs"/>
          <w:b/>
          <w:bCs/>
          <w:sz w:val="22"/>
          <w:szCs w:val="22"/>
          <w:rtl/>
        </w:rPr>
        <w:t xml:space="preserve">   </w:t>
      </w:r>
      <w:r w:rsidRPr="008B7CF6">
        <w:rPr>
          <w:rFonts w:ascii="David" w:hAnsi="David" w:cs="David"/>
          <w:b/>
          <w:bCs/>
          <w:sz w:val="22"/>
          <w:szCs w:val="22"/>
          <w:rtl/>
        </w:rPr>
        <w:t>•</w:t>
      </w:r>
    </w:p>
    <w:p w:rsidR="00A27646" w:rsidRDefault="00A27646" w:rsidP="00A27646">
      <w:pPr>
        <w:spacing w:line="360" w:lineRule="auto"/>
        <w:rPr>
          <w:rFonts w:ascii="David" w:hAnsi="David" w:cs="David" w:hint="cs"/>
          <w:b/>
          <w:bCs/>
          <w:sz w:val="22"/>
          <w:szCs w:val="22"/>
          <w:rtl/>
        </w:rPr>
      </w:pPr>
      <w:r>
        <w:rPr>
          <w:rFonts w:ascii="David" w:hAnsi="David" w:cs="David" w:hint="cs"/>
          <w:b/>
          <w:bCs/>
          <w:sz w:val="22"/>
          <w:szCs w:val="22"/>
          <w:rtl/>
        </w:rPr>
        <w:t>תפילת תלמיד חכם במקום תלמודו</w:t>
      </w:r>
    </w:p>
    <w:p w:rsidR="00A27646" w:rsidRDefault="00A27646" w:rsidP="00A27646">
      <w:pPr>
        <w:spacing w:line="360" w:lineRule="auto"/>
        <w:jc w:val="both"/>
        <w:rPr>
          <w:rFonts w:ascii="David" w:hAnsi="David" w:cs="David"/>
          <w:sz w:val="22"/>
          <w:szCs w:val="22"/>
          <w:rtl/>
        </w:rPr>
      </w:pPr>
      <w:r>
        <w:rPr>
          <w:rFonts w:ascii="David" w:hAnsi="David" w:cs="David" w:hint="cs"/>
          <w:b/>
          <w:bCs/>
          <w:sz w:val="22"/>
          <w:szCs w:val="22"/>
          <w:rtl/>
        </w:rPr>
        <w:t>ה</w:t>
      </w:r>
      <w:r w:rsidRPr="00F45D1F">
        <w:rPr>
          <w:rFonts w:ascii="David" w:hAnsi="David" w:cs="David"/>
          <w:b/>
          <w:bCs/>
          <w:sz w:val="22"/>
          <w:szCs w:val="22"/>
          <w:rtl/>
        </w:rPr>
        <w:t>.</w:t>
      </w:r>
      <w:r>
        <w:rPr>
          <w:rFonts w:ascii="David" w:hAnsi="David" w:cs="David" w:hint="cs"/>
          <w:sz w:val="22"/>
          <w:szCs w:val="22"/>
          <w:rtl/>
        </w:rPr>
        <w:t xml:space="preserve"> במסכת ברכות </w:t>
      </w:r>
      <w:r w:rsidRPr="00885BB8">
        <w:rPr>
          <w:rFonts w:ascii="David" w:hAnsi="David" w:cs="David" w:hint="cs"/>
          <w:sz w:val="20"/>
          <w:szCs w:val="20"/>
          <w:rtl/>
        </w:rPr>
        <w:t xml:space="preserve">(1) ז, ב) </w:t>
      </w:r>
      <w:r>
        <w:rPr>
          <w:rFonts w:ascii="David" w:hAnsi="David" w:cs="David" w:hint="cs"/>
          <w:sz w:val="22"/>
          <w:szCs w:val="22"/>
          <w:rtl/>
        </w:rPr>
        <w:t xml:space="preserve">מסופר על רב אמי ורב אסי שהקפידו להתפלל "ביני עמודי היכא דהוו גרסי", למרות שהיו במקום מגוריהם </w:t>
      </w:r>
      <w:r w:rsidRPr="00885BB8">
        <w:rPr>
          <w:rFonts w:ascii="David" w:hAnsi="David" w:cs="David" w:hint="cs"/>
          <w:sz w:val="20"/>
          <w:szCs w:val="20"/>
          <w:rtl/>
        </w:rPr>
        <w:t xml:space="preserve">[טבריה] </w:t>
      </w:r>
      <w:r>
        <w:rPr>
          <w:rFonts w:ascii="David" w:hAnsi="David" w:cs="David" w:hint="cs"/>
          <w:sz w:val="22"/>
          <w:szCs w:val="22"/>
          <w:rtl/>
        </w:rPr>
        <w:t xml:space="preserve">שלוש עשרה בתי כנסיות. ובדברי תלמידי רבנו יונה (3) הובאה שיטתם של "רבני צרפת", שלמדו ממעשה זה להתיר </w:t>
      </w:r>
      <w:r w:rsidRPr="00F45D1F">
        <w:rPr>
          <w:rFonts w:ascii="David" w:hAnsi="David" w:cs="David"/>
          <w:sz w:val="22"/>
          <w:szCs w:val="22"/>
          <w:rtl/>
        </w:rPr>
        <w:t xml:space="preserve">לתלמיד חכם </w:t>
      </w:r>
      <w:r w:rsidRPr="00F45D1F">
        <w:rPr>
          <w:rFonts w:ascii="David" w:hAnsi="David" w:cs="David"/>
          <w:b/>
          <w:bCs/>
          <w:sz w:val="22"/>
          <w:szCs w:val="22"/>
          <w:rtl/>
        </w:rPr>
        <w:t>להעדיף להתפלל ביחידות במקום לימודו</w:t>
      </w:r>
      <w:r w:rsidRPr="00F45D1F">
        <w:rPr>
          <w:rFonts w:ascii="David" w:hAnsi="David" w:cs="David"/>
          <w:sz w:val="22"/>
          <w:szCs w:val="22"/>
          <w:rtl/>
        </w:rPr>
        <w:t xml:space="preserve"> מאשר להתבטל מלימודו כדי ללכת לבית הכנסת </w:t>
      </w:r>
      <w:r w:rsidRPr="00F45D1F">
        <w:rPr>
          <w:rFonts w:ascii="David" w:hAnsi="David" w:cs="David"/>
          <w:b/>
          <w:bCs/>
          <w:sz w:val="22"/>
          <w:szCs w:val="22"/>
          <w:rtl/>
        </w:rPr>
        <w:t>להתפלל בציבור</w:t>
      </w:r>
      <w:r>
        <w:rPr>
          <w:rFonts w:ascii="David" w:hAnsi="David" w:cs="David" w:hint="cs"/>
          <w:sz w:val="22"/>
          <w:szCs w:val="22"/>
          <w:rtl/>
        </w:rPr>
        <w:t xml:space="preserve">. וזאת בניגוד לשיטת הרמב"ם </w:t>
      </w:r>
      <w:r w:rsidRPr="00885BB8">
        <w:rPr>
          <w:rFonts w:ascii="David" w:hAnsi="David" w:cs="David" w:hint="cs"/>
          <w:sz w:val="20"/>
          <w:szCs w:val="20"/>
          <w:rtl/>
        </w:rPr>
        <w:t xml:space="preserve">(4) פ"ח ה"ג) </w:t>
      </w:r>
      <w:r>
        <w:rPr>
          <w:rFonts w:ascii="David" w:hAnsi="David" w:cs="David" w:hint="cs"/>
          <w:sz w:val="22"/>
          <w:szCs w:val="22"/>
          <w:rtl/>
        </w:rPr>
        <w:t>שפירש כי רב אמי ורב אסי התפללו בעשרה אלא שהעדיפו את בית המדרש על בית הכנסת. ואילו רבנו יונה נקט להלכה, שאפילו לדעת הרמב"ם, החיוב להתפלל במנין נאמר רק למי שדרכו להתבטל מלימודו ללכת למקום אחר ללמוד, ולא למי שלומד בביתו כל היום במקום קבוע, ותורתו אומנותו, שאין לו ללכת לבית הכנסת ואף שיתפלל בביתו ביחידות.</w:t>
      </w:r>
    </w:p>
    <w:p w:rsidR="00A27646" w:rsidRDefault="00A27646" w:rsidP="00A27646">
      <w:pPr>
        <w:spacing w:line="360" w:lineRule="auto"/>
        <w:jc w:val="both"/>
        <w:rPr>
          <w:rFonts w:ascii="David" w:hAnsi="David" w:cs="David" w:hint="cs"/>
          <w:sz w:val="22"/>
          <w:szCs w:val="22"/>
          <w:rtl/>
        </w:rPr>
      </w:pPr>
      <w:r>
        <w:rPr>
          <w:rFonts w:ascii="David" w:hAnsi="David" w:cs="David" w:hint="cs"/>
          <w:sz w:val="22"/>
          <w:szCs w:val="22"/>
          <w:rtl/>
        </w:rPr>
        <w:t>ברם הרא"ש כתב בתשובה (4) כי "</w:t>
      </w:r>
      <w:r w:rsidRPr="00A96500">
        <w:rPr>
          <w:rFonts w:ascii="David" w:hAnsi="David" w:cs="David"/>
          <w:sz w:val="22"/>
          <w:szCs w:val="22"/>
          <w:rtl/>
        </w:rPr>
        <w:t>טוב להתפלל עם הצבור בעשרה</w:t>
      </w:r>
      <w:r>
        <w:rPr>
          <w:rFonts w:ascii="David" w:hAnsi="David" w:cs="David" w:hint="cs"/>
          <w:sz w:val="22"/>
          <w:szCs w:val="22"/>
          <w:rtl/>
        </w:rPr>
        <w:t>,</w:t>
      </w:r>
      <w:r w:rsidRPr="00A96500">
        <w:rPr>
          <w:rFonts w:ascii="David" w:hAnsi="David" w:cs="David"/>
          <w:sz w:val="22"/>
          <w:szCs w:val="22"/>
          <w:rtl/>
        </w:rPr>
        <w:t xml:space="preserve"> זמן תורה לחוד וזמן תפלה לחוד</w:t>
      </w:r>
      <w:r>
        <w:rPr>
          <w:rFonts w:ascii="David" w:hAnsi="David" w:cs="David" w:hint="cs"/>
          <w:sz w:val="22"/>
          <w:szCs w:val="22"/>
          <w:rtl/>
        </w:rPr>
        <w:t xml:space="preserve">. </w:t>
      </w:r>
      <w:r w:rsidRPr="00A96500">
        <w:rPr>
          <w:rFonts w:ascii="David" w:hAnsi="David" w:cs="David"/>
          <w:sz w:val="22"/>
          <w:szCs w:val="22"/>
          <w:rtl/>
        </w:rPr>
        <w:t>וגם אין תורתנו כ</w:t>
      </w:r>
      <w:r>
        <w:rPr>
          <w:rFonts w:ascii="David" w:hAnsi="David" w:cs="David" w:hint="cs"/>
          <w:sz w:val="22"/>
          <w:szCs w:val="22"/>
          <w:rtl/>
        </w:rPr>
        <w:t xml:space="preserve">ל כך </w:t>
      </w:r>
      <w:r w:rsidRPr="00A96500">
        <w:rPr>
          <w:rFonts w:ascii="David" w:hAnsi="David" w:cs="David"/>
          <w:sz w:val="22"/>
          <w:szCs w:val="22"/>
          <w:rtl/>
        </w:rPr>
        <w:t>אומנות</w:t>
      </w:r>
      <w:r>
        <w:rPr>
          <w:rFonts w:ascii="David" w:hAnsi="David" w:cs="David" w:hint="cs"/>
          <w:sz w:val="22"/>
          <w:szCs w:val="22"/>
          <w:rtl/>
        </w:rPr>
        <w:t>י</w:t>
      </w:r>
      <w:r w:rsidRPr="00A96500">
        <w:rPr>
          <w:rFonts w:ascii="David" w:hAnsi="David" w:cs="David"/>
          <w:sz w:val="22"/>
          <w:szCs w:val="22"/>
          <w:rtl/>
        </w:rPr>
        <w:t>נו</w:t>
      </w:r>
      <w:r>
        <w:rPr>
          <w:rFonts w:ascii="David" w:hAnsi="David" w:cs="David" w:hint="cs"/>
          <w:sz w:val="22"/>
          <w:szCs w:val="22"/>
          <w:rtl/>
        </w:rPr>
        <w:t>,</w:t>
      </w:r>
      <w:r w:rsidRPr="00A96500">
        <w:rPr>
          <w:rFonts w:ascii="David" w:hAnsi="David" w:cs="David"/>
          <w:sz w:val="22"/>
          <w:szCs w:val="22"/>
          <w:rtl/>
        </w:rPr>
        <w:t xml:space="preserve"> והרבה שעות אנו מבטלים ביום</w:t>
      </w:r>
      <w:r>
        <w:rPr>
          <w:rFonts w:ascii="David" w:hAnsi="David" w:cs="David" w:hint="cs"/>
          <w:sz w:val="22"/>
          <w:szCs w:val="22"/>
          <w:rtl/>
        </w:rPr>
        <w:t>,</w:t>
      </w:r>
      <w:r w:rsidRPr="00A96500">
        <w:rPr>
          <w:rFonts w:ascii="David" w:hAnsi="David" w:cs="David"/>
          <w:sz w:val="22"/>
          <w:szCs w:val="22"/>
          <w:rtl/>
        </w:rPr>
        <w:t xml:space="preserve"> נבטל תורתנו בשעת תפ</w:t>
      </w:r>
      <w:r>
        <w:rPr>
          <w:rFonts w:ascii="David" w:hAnsi="David" w:cs="David" w:hint="cs"/>
          <w:sz w:val="22"/>
          <w:szCs w:val="22"/>
          <w:rtl/>
        </w:rPr>
        <w:t>י</w:t>
      </w:r>
      <w:r w:rsidRPr="00A96500">
        <w:rPr>
          <w:rFonts w:ascii="David" w:hAnsi="David" w:cs="David"/>
          <w:sz w:val="22"/>
          <w:szCs w:val="22"/>
          <w:rtl/>
        </w:rPr>
        <w:t>לה</w:t>
      </w:r>
      <w:r>
        <w:rPr>
          <w:rFonts w:ascii="David" w:hAnsi="David" w:cs="David" w:hint="cs"/>
          <w:sz w:val="22"/>
          <w:szCs w:val="22"/>
          <w:rtl/>
        </w:rPr>
        <w:t>,</w:t>
      </w:r>
      <w:r w:rsidRPr="00A96500">
        <w:rPr>
          <w:rFonts w:ascii="David" w:hAnsi="David" w:cs="David"/>
          <w:sz w:val="22"/>
          <w:szCs w:val="22"/>
          <w:rtl/>
        </w:rPr>
        <w:t xml:space="preserve"> ונשלים אותה השעה משעות הבטלות ביום</w:t>
      </w:r>
      <w:r>
        <w:rPr>
          <w:rFonts w:ascii="David" w:hAnsi="David" w:cs="David" w:hint="cs"/>
          <w:sz w:val="22"/>
          <w:szCs w:val="22"/>
          <w:rtl/>
        </w:rPr>
        <w:t>,</w:t>
      </w:r>
      <w:r w:rsidRPr="00A96500">
        <w:rPr>
          <w:rFonts w:ascii="David" w:hAnsi="David" w:cs="David"/>
          <w:sz w:val="22"/>
          <w:szCs w:val="22"/>
          <w:rtl/>
        </w:rPr>
        <w:t xml:space="preserve"> ונצא ידי חובתינו בתורה ובתפ</w:t>
      </w:r>
      <w:r>
        <w:rPr>
          <w:rFonts w:ascii="David" w:hAnsi="David" w:cs="David" w:hint="cs"/>
          <w:sz w:val="22"/>
          <w:szCs w:val="22"/>
          <w:rtl/>
        </w:rPr>
        <w:t>י</w:t>
      </w:r>
      <w:r w:rsidRPr="00A96500">
        <w:rPr>
          <w:rFonts w:ascii="David" w:hAnsi="David" w:cs="David"/>
          <w:sz w:val="22"/>
          <w:szCs w:val="22"/>
          <w:rtl/>
        </w:rPr>
        <w:t>לה</w:t>
      </w:r>
      <w:r>
        <w:rPr>
          <w:rFonts w:ascii="David" w:hAnsi="David" w:cs="David" w:hint="cs"/>
          <w:sz w:val="22"/>
          <w:szCs w:val="22"/>
          <w:rtl/>
        </w:rPr>
        <w:t xml:space="preserve">. </w:t>
      </w:r>
      <w:r w:rsidRPr="00A96500">
        <w:rPr>
          <w:rFonts w:ascii="David" w:hAnsi="David" w:cs="David"/>
          <w:sz w:val="22"/>
          <w:szCs w:val="22"/>
          <w:rtl/>
        </w:rPr>
        <w:t>וגם אם אין תלמיד חכם מתפלל עם הצבור</w:t>
      </w:r>
      <w:r>
        <w:rPr>
          <w:rFonts w:ascii="David" w:hAnsi="David" w:cs="David" w:hint="cs"/>
          <w:sz w:val="22"/>
          <w:szCs w:val="22"/>
          <w:rtl/>
        </w:rPr>
        <w:t>,</w:t>
      </w:r>
      <w:r w:rsidRPr="00A96500">
        <w:rPr>
          <w:rFonts w:ascii="David" w:hAnsi="David" w:cs="David"/>
          <w:sz w:val="22"/>
          <w:szCs w:val="22"/>
          <w:rtl/>
        </w:rPr>
        <w:t xml:space="preserve"> ילמדו אחרים קל וחומר ממנו ולא יחושו על התפ</w:t>
      </w:r>
      <w:r>
        <w:rPr>
          <w:rFonts w:ascii="David" w:hAnsi="David" w:cs="David" w:hint="cs"/>
          <w:sz w:val="22"/>
          <w:szCs w:val="22"/>
          <w:rtl/>
        </w:rPr>
        <w:t>י</w:t>
      </w:r>
      <w:r w:rsidRPr="00A96500">
        <w:rPr>
          <w:rFonts w:ascii="David" w:hAnsi="David" w:cs="David"/>
          <w:sz w:val="22"/>
          <w:szCs w:val="22"/>
          <w:rtl/>
        </w:rPr>
        <w:t>לה כלל</w:t>
      </w:r>
      <w:r>
        <w:rPr>
          <w:rFonts w:ascii="David" w:hAnsi="David" w:cs="David" w:hint="cs"/>
          <w:sz w:val="22"/>
          <w:szCs w:val="22"/>
          <w:rtl/>
        </w:rPr>
        <w:t>,</w:t>
      </w:r>
      <w:r w:rsidRPr="00A96500">
        <w:rPr>
          <w:rFonts w:ascii="David" w:hAnsi="David" w:cs="David"/>
          <w:sz w:val="22"/>
          <w:szCs w:val="22"/>
          <w:rtl/>
        </w:rPr>
        <w:t xml:space="preserve"> ונמצאו בתי כנסיות בטלות כי הם לא ידינוהו</w:t>
      </w:r>
      <w:r>
        <w:rPr>
          <w:rFonts w:ascii="David" w:hAnsi="David" w:cs="David"/>
          <w:sz w:val="22"/>
          <w:szCs w:val="22"/>
          <w:rtl/>
        </w:rPr>
        <w:t xml:space="preserve"> לכף זכות לומר שהוא עוסק בל</w:t>
      </w:r>
      <w:r>
        <w:rPr>
          <w:rFonts w:ascii="David" w:hAnsi="David" w:cs="David" w:hint="cs"/>
          <w:sz w:val="22"/>
          <w:szCs w:val="22"/>
          <w:rtl/>
        </w:rPr>
        <w:t>י</w:t>
      </w:r>
      <w:r>
        <w:rPr>
          <w:rFonts w:ascii="David" w:hAnsi="David" w:cs="David"/>
          <w:sz w:val="22"/>
          <w:szCs w:val="22"/>
          <w:rtl/>
        </w:rPr>
        <w:t>מודו</w:t>
      </w:r>
      <w:r>
        <w:rPr>
          <w:rFonts w:ascii="David" w:hAnsi="David" w:cs="David" w:hint="cs"/>
          <w:sz w:val="22"/>
          <w:szCs w:val="22"/>
          <w:rtl/>
        </w:rPr>
        <w:t>".</w:t>
      </w:r>
    </w:p>
    <w:p w:rsidR="00A27646" w:rsidRDefault="00A27646" w:rsidP="00A27646">
      <w:pPr>
        <w:spacing w:line="360" w:lineRule="auto"/>
        <w:jc w:val="both"/>
        <w:rPr>
          <w:rFonts w:ascii="David" w:hAnsi="David" w:cs="David"/>
          <w:sz w:val="22"/>
          <w:szCs w:val="22"/>
          <w:rtl/>
        </w:rPr>
      </w:pPr>
      <w:r>
        <w:rPr>
          <w:rFonts w:ascii="David" w:hAnsi="David" w:cs="David" w:hint="cs"/>
          <w:b/>
          <w:bCs/>
          <w:sz w:val="22"/>
          <w:szCs w:val="22"/>
          <w:rtl/>
        </w:rPr>
        <w:t>ל</w:t>
      </w:r>
      <w:r w:rsidRPr="008B7CF6">
        <w:rPr>
          <w:rFonts w:ascii="David" w:hAnsi="David" w:cs="David" w:hint="cs"/>
          <w:b/>
          <w:bCs/>
          <w:sz w:val="22"/>
          <w:szCs w:val="22"/>
          <w:rtl/>
        </w:rPr>
        <w:t xml:space="preserve">הלכה </w:t>
      </w:r>
      <w:r>
        <w:rPr>
          <w:rFonts w:ascii="David" w:hAnsi="David" w:cs="David" w:hint="cs"/>
          <w:sz w:val="22"/>
          <w:szCs w:val="22"/>
          <w:rtl/>
        </w:rPr>
        <w:t xml:space="preserve">פסק מרן השו"ע </w:t>
      </w:r>
      <w:r w:rsidRPr="008B7CF6">
        <w:rPr>
          <w:rFonts w:ascii="David" w:hAnsi="David" w:cs="David" w:hint="cs"/>
          <w:sz w:val="20"/>
          <w:szCs w:val="20"/>
          <w:rtl/>
        </w:rPr>
        <w:t xml:space="preserve">(6) סי' צ סע' </w:t>
      </w:r>
      <w:r>
        <w:rPr>
          <w:rFonts w:ascii="David" w:hAnsi="David" w:cs="David" w:hint="cs"/>
          <w:sz w:val="20"/>
          <w:szCs w:val="20"/>
          <w:rtl/>
        </w:rPr>
        <w:t>יח</w:t>
      </w:r>
      <w:r w:rsidRPr="008B7CF6">
        <w:rPr>
          <w:rFonts w:ascii="David" w:hAnsi="David" w:cs="David" w:hint="cs"/>
          <w:sz w:val="20"/>
          <w:szCs w:val="20"/>
          <w:rtl/>
        </w:rPr>
        <w:t xml:space="preserve">) </w:t>
      </w:r>
      <w:r>
        <w:rPr>
          <w:rFonts w:ascii="David" w:hAnsi="David" w:cs="David" w:hint="cs"/>
          <w:sz w:val="22"/>
          <w:szCs w:val="22"/>
          <w:rtl/>
        </w:rPr>
        <w:t xml:space="preserve">כשיטת הרמב"ם, אבל הרמ"א הביא לדינא את דברי רבנו יונה: "ויש אומרים דאפילו </w:t>
      </w:r>
      <w:r w:rsidRPr="00732128">
        <w:rPr>
          <w:rFonts w:ascii="David" w:hAnsi="David" w:cs="David"/>
          <w:sz w:val="22"/>
          <w:szCs w:val="22"/>
          <w:rtl/>
        </w:rPr>
        <w:t xml:space="preserve">בלא </w:t>
      </w:r>
      <w:r>
        <w:rPr>
          <w:rFonts w:ascii="David" w:hAnsi="David" w:cs="David" w:hint="cs"/>
          <w:sz w:val="22"/>
          <w:szCs w:val="22"/>
          <w:rtl/>
        </w:rPr>
        <w:t>עשרה</w:t>
      </w:r>
      <w:r w:rsidRPr="00732128">
        <w:rPr>
          <w:rFonts w:ascii="David" w:hAnsi="David" w:cs="David"/>
          <w:sz w:val="22"/>
          <w:szCs w:val="22"/>
          <w:rtl/>
        </w:rPr>
        <w:t xml:space="preserve"> עדיף להתפלל בב</w:t>
      </w:r>
      <w:r>
        <w:rPr>
          <w:rFonts w:ascii="David" w:hAnsi="David" w:cs="David" w:hint="cs"/>
          <w:sz w:val="22"/>
          <w:szCs w:val="22"/>
          <w:rtl/>
        </w:rPr>
        <w:t xml:space="preserve">ית המדרש </w:t>
      </w:r>
      <w:r w:rsidRPr="00732128">
        <w:rPr>
          <w:rFonts w:ascii="David" w:hAnsi="David" w:cs="David"/>
          <w:sz w:val="22"/>
          <w:szCs w:val="22"/>
          <w:rtl/>
        </w:rPr>
        <w:t>הקבוע לו</w:t>
      </w:r>
      <w:r>
        <w:rPr>
          <w:rFonts w:ascii="David" w:hAnsi="David" w:cs="David" w:hint="cs"/>
          <w:sz w:val="22"/>
          <w:szCs w:val="22"/>
          <w:rtl/>
        </w:rPr>
        <w:t xml:space="preserve">, </w:t>
      </w:r>
      <w:r w:rsidRPr="00732128">
        <w:rPr>
          <w:rFonts w:ascii="David" w:hAnsi="David" w:cs="David"/>
          <w:sz w:val="22"/>
          <w:szCs w:val="22"/>
          <w:rtl/>
        </w:rPr>
        <w:t>וד</w:t>
      </w:r>
      <w:r>
        <w:rPr>
          <w:rFonts w:ascii="David" w:hAnsi="David" w:cs="David" w:hint="cs"/>
          <w:sz w:val="22"/>
          <w:szCs w:val="22"/>
          <w:rtl/>
        </w:rPr>
        <w:t>ו</w:t>
      </w:r>
      <w:r w:rsidRPr="00732128">
        <w:rPr>
          <w:rFonts w:ascii="David" w:hAnsi="David" w:cs="David"/>
          <w:sz w:val="22"/>
          <w:szCs w:val="22"/>
          <w:rtl/>
        </w:rPr>
        <w:t>וקא מי שתורתו אומנתו ואינו מתבטל בלאו הכי</w:t>
      </w:r>
      <w:r>
        <w:rPr>
          <w:rFonts w:ascii="David" w:hAnsi="David" w:cs="David" w:hint="cs"/>
          <w:sz w:val="22"/>
          <w:szCs w:val="22"/>
          <w:rtl/>
        </w:rPr>
        <w:t>". אך סייג את דבריו על פי תשובת הרא"ש (4), וקבע: "</w:t>
      </w:r>
      <w:r w:rsidRPr="00732128">
        <w:rPr>
          <w:rFonts w:ascii="David" w:hAnsi="David" w:cs="David"/>
          <w:sz w:val="22"/>
          <w:szCs w:val="22"/>
          <w:rtl/>
        </w:rPr>
        <w:t>ואפילו הכי לא ירגיל עצמו לעשות כן, שלא ילמדו עמי הארץ ממנו ויתבטלו מב</w:t>
      </w:r>
      <w:r>
        <w:rPr>
          <w:rFonts w:ascii="David" w:hAnsi="David" w:cs="David" w:hint="cs"/>
          <w:sz w:val="22"/>
          <w:szCs w:val="22"/>
          <w:rtl/>
        </w:rPr>
        <w:t>ית הכנסת</w:t>
      </w:r>
      <w:r w:rsidRPr="00732128">
        <w:rPr>
          <w:rFonts w:ascii="David" w:hAnsi="David" w:cs="David"/>
          <w:sz w:val="22"/>
          <w:szCs w:val="22"/>
          <w:rtl/>
        </w:rPr>
        <w:t>"</w:t>
      </w:r>
      <w:r>
        <w:rPr>
          <w:rFonts w:ascii="David" w:hAnsi="David" w:cs="David" w:hint="cs"/>
          <w:sz w:val="22"/>
          <w:szCs w:val="22"/>
          <w:rtl/>
        </w:rPr>
        <w:t>.</w:t>
      </w:r>
    </w:p>
    <w:p w:rsidR="00A27646" w:rsidRDefault="00A27646" w:rsidP="00A27646">
      <w:pPr>
        <w:spacing w:line="360" w:lineRule="auto"/>
        <w:jc w:val="both"/>
        <w:rPr>
          <w:rFonts w:ascii="David" w:hAnsi="David" w:cs="David"/>
          <w:sz w:val="22"/>
          <w:szCs w:val="22"/>
          <w:rtl/>
        </w:rPr>
      </w:pPr>
      <w:r>
        <w:rPr>
          <w:rFonts w:ascii="David" w:hAnsi="David" w:cs="David" w:hint="cs"/>
          <w:sz w:val="22"/>
          <w:szCs w:val="22"/>
          <w:rtl/>
        </w:rPr>
        <w:t xml:space="preserve">וראה במה שכתב בתשובות והנהגות (10) "ומה </w:t>
      </w:r>
      <w:r w:rsidRPr="004726D7">
        <w:rPr>
          <w:rFonts w:ascii="David" w:hAnsi="David" w:cs="David"/>
          <w:sz w:val="22"/>
          <w:szCs w:val="22"/>
          <w:rtl/>
        </w:rPr>
        <w:t>שמביאים ממקצת גדולים וצדיקים שלא התפללו בציבור</w:t>
      </w:r>
      <w:r>
        <w:rPr>
          <w:rFonts w:ascii="David" w:hAnsi="David" w:cs="David" w:hint="cs"/>
          <w:sz w:val="22"/>
          <w:szCs w:val="22"/>
          <w:rtl/>
        </w:rPr>
        <w:t>,</w:t>
      </w:r>
      <w:r w:rsidRPr="004726D7">
        <w:rPr>
          <w:rFonts w:ascii="David" w:hAnsi="David" w:cs="David"/>
          <w:sz w:val="22"/>
          <w:szCs w:val="22"/>
          <w:rtl/>
        </w:rPr>
        <w:t xml:space="preserve"> אמנם אין להרהר ח"ו אחריהם</w:t>
      </w:r>
      <w:r>
        <w:rPr>
          <w:rFonts w:ascii="David" w:hAnsi="David" w:cs="David" w:hint="cs"/>
          <w:sz w:val="22"/>
          <w:szCs w:val="22"/>
          <w:rtl/>
        </w:rPr>
        <w:t>,</w:t>
      </w:r>
      <w:r w:rsidRPr="004726D7">
        <w:rPr>
          <w:rFonts w:ascii="David" w:hAnsi="David" w:cs="David"/>
          <w:sz w:val="22"/>
          <w:szCs w:val="22"/>
          <w:rtl/>
        </w:rPr>
        <w:t xml:space="preserve"> אבל גם אין לעשות כמעשיהם</w:t>
      </w:r>
      <w:r>
        <w:rPr>
          <w:rFonts w:ascii="David" w:hAnsi="David" w:cs="David" w:hint="cs"/>
          <w:sz w:val="22"/>
          <w:szCs w:val="22"/>
          <w:rtl/>
        </w:rPr>
        <w:t>,</w:t>
      </w:r>
      <w:r w:rsidRPr="004726D7">
        <w:rPr>
          <w:rFonts w:ascii="David" w:hAnsi="David" w:cs="David"/>
          <w:sz w:val="22"/>
          <w:szCs w:val="22"/>
          <w:rtl/>
        </w:rPr>
        <w:t xml:space="preserve"> שאין למדים הלכה מפי מעשה</w:t>
      </w:r>
      <w:r>
        <w:rPr>
          <w:rFonts w:ascii="David" w:hAnsi="David" w:cs="David" w:hint="cs"/>
          <w:sz w:val="22"/>
          <w:szCs w:val="22"/>
          <w:rtl/>
        </w:rPr>
        <w:t>.</w:t>
      </w:r>
      <w:r w:rsidRPr="004726D7">
        <w:rPr>
          <w:rFonts w:ascii="David" w:hAnsi="David" w:cs="David"/>
          <w:sz w:val="22"/>
          <w:szCs w:val="22"/>
          <w:rtl/>
        </w:rPr>
        <w:t xml:space="preserve"> ואין לדעת טעמיהם ונימוקיהם</w:t>
      </w:r>
      <w:r>
        <w:rPr>
          <w:rFonts w:ascii="David" w:hAnsi="David" w:cs="David" w:hint="cs"/>
          <w:sz w:val="22"/>
          <w:szCs w:val="22"/>
          <w:rtl/>
        </w:rPr>
        <w:t>,</w:t>
      </w:r>
      <w:r w:rsidRPr="004726D7">
        <w:rPr>
          <w:rFonts w:ascii="David" w:hAnsi="David" w:cs="David"/>
          <w:sz w:val="22"/>
          <w:szCs w:val="22"/>
          <w:rtl/>
        </w:rPr>
        <w:t xml:space="preserve"> ולא כל הרוצה ליטול את השם יטול</w:t>
      </w:r>
      <w:r>
        <w:rPr>
          <w:rFonts w:ascii="David" w:hAnsi="David" w:cs="David" w:hint="cs"/>
          <w:sz w:val="22"/>
          <w:szCs w:val="22"/>
          <w:rtl/>
        </w:rPr>
        <w:t>.</w:t>
      </w:r>
      <w:r w:rsidRPr="004726D7">
        <w:rPr>
          <w:rFonts w:ascii="David" w:hAnsi="David" w:cs="David"/>
          <w:sz w:val="22"/>
          <w:szCs w:val="22"/>
          <w:rtl/>
        </w:rPr>
        <w:t xml:space="preserve"> ומיהו אם </w:t>
      </w:r>
      <w:r w:rsidRPr="004726D7">
        <w:rPr>
          <w:rFonts w:ascii="David" w:hAnsi="David" w:cs="David"/>
          <w:b/>
          <w:bCs/>
          <w:sz w:val="22"/>
          <w:szCs w:val="22"/>
          <w:rtl/>
        </w:rPr>
        <w:t xml:space="preserve">מתפלל בדמעות </w:t>
      </w:r>
      <w:r w:rsidRPr="004726D7">
        <w:rPr>
          <w:rFonts w:ascii="David" w:hAnsi="David" w:cs="David"/>
          <w:sz w:val="22"/>
          <w:szCs w:val="22"/>
          <w:rtl/>
        </w:rPr>
        <w:t>הקב"ה</w:t>
      </w:r>
      <w:r w:rsidRPr="004726D7">
        <w:rPr>
          <w:rFonts w:ascii="David" w:hAnsi="David" w:cs="David"/>
          <w:b/>
          <w:bCs/>
          <w:sz w:val="22"/>
          <w:szCs w:val="22"/>
          <w:rtl/>
        </w:rPr>
        <w:t xml:space="preserve"> </w:t>
      </w:r>
      <w:r w:rsidRPr="004726D7">
        <w:rPr>
          <w:rFonts w:ascii="David" w:hAnsi="David" w:cs="David"/>
          <w:sz w:val="22"/>
          <w:szCs w:val="22"/>
          <w:rtl/>
        </w:rPr>
        <w:t>מקבל גם</w:t>
      </w:r>
      <w:r w:rsidRPr="004726D7">
        <w:rPr>
          <w:rFonts w:ascii="David" w:hAnsi="David" w:cs="David"/>
          <w:b/>
          <w:bCs/>
          <w:sz w:val="22"/>
          <w:szCs w:val="22"/>
          <w:rtl/>
        </w:rPr>
        <w:t xml:space="preserve"> כל השנה תפלת יחיד כציבור</w:t>
      </w:r>
      <w:r>
        <w:rPr>
          <w:rFonts w:ascii="David" w:hAnsi="David" w:cs="David" w:hint="cs"/>
          <w:sz w:val="22"/>
          <w:szCs w:val="22"/>
          <w:rtl/>
        </w:rPr>
        <w:t>".</w:t>
      </w:r>
    </w:p>
    <w:p w:rsidR="00A27646" w:rsidRDefault="00A27646" w:rsidP="00A27646">
      <w:pPr>
        <w:rPr>
          <w:rFonts w:ascii="David" w:hAnsi="David" w:cs="David"/>
          <w:b/>
          <w:bCs/>
          <w:sz w:val="22"/>
          <w:szCs w:val="22"/>
          <w:rtl/>
        </w:rPr>
      </w:pPr>
    </w:p>
    <w:p w:rsidR="00A27646" w:rsidRPr="00CD6E28" w:rsidRDefault="00A27646" w:rsidP="00A27646">
      <w:pPr>
        <w:spacing w:line="360" w:lineRule="auto"/>
        <w:rPr>
          <w:rFonts w:ascii="David" w:hAnsi="David" w:cs="David"/>
          <w:b/>
          <w:bCs/>
          <w:sz w:val="22"/>
          <w:szCs w:val="22"/>
          <w:rtl/>
        </w:rPr>
      </w:pPr>
      <w:r w:rsidRPr="00CD6E28">
        <w:rPr>
          <w:rFonts w:ascii="David" w:hAnsi="David" w:cs="David"/>
          <w:b/>
          <w:bCs/>
          <w:sz w:val="22"/>
          <w:szCs w:val="22"/>
          <w:rtl/>
        </w:rPr>
        <w:t>ביטול תפילה בציבור מחמת הפסד ממון או כשיש מניעת רווח</w:t>
      </w:r>
    </w:p>
    <w:p w:rsidR="00A27646" w:rsidRDefault="00A27646" w:rsidP="00A27646">
      <w:pPr>
        <w:spacing w:line="360" w:lineRule="auto"/>
        <w:jc w:val="both"/>
        <w:rPr>
          <w:rFonts w:ascii="David" w:hAnsi="David" w:cs="David"/>
          <w:sz w:val="20"/>
          <w:szCs w:val="20"/>
          <w:rtl/>
        </w:rPr>
      </w:pPr>
      <w:r>
        <w:rPr>
          <w:rFonts w:ascii="David" w:hAnsi="David" w:cs="David" w:hint="cs"/>
          <w:b/>
          <w:bCs/>
          <w:sz w:val="22"/>
          <w:szCs w:val="22"/>
          <w:rtl/>
        </w:rPr>
        <w:t>ו</w:t>
      </w:r>
      <w:r w:rsidRPr="0017051C">
        <w:rPr>
          <w:rFonts w:ascii="David" w:hAnsi="David" w:cs="David" w:hint="cs"/>
          <w:b/>
          <w:bCs/>
          <w:sz w:val="22"/>
          <w:szCs w:val="22"/>
          <w:rtl/>
        </w:rPr>
        <w:t xml:space="preserve">. </w:t>
      </w:r>
      <w:r>
        <w:rPr>
          <w:rFonts w:ascii="David" w:hAnsi="David" w:cs="David" w:hint="cs"/>
          <w:sz w:val="22"/>
          <w:szCs w:val="22"/>
          <w:rtl/>
        </w:rPr>
        <w:t xml:space="preserve">משנה ברורה </w:t>
      </w:r>
      <w:r w:rsidRPr="0017051C">
        <w:rPr>
          <w:rFonts w:ascii="David" w:hAnsi="David" w:cs="David" w:hint="cs"/>
          <w:sz w:val="20"/>
          <w:szCs w:val="20"/>
          <w:rtl/>
        </w:rPr>
        <w:t xml:space="preserve">(5) ס"ק כט) </w:t>
      </w:r>
      <w:r>
        <w:rPr>
          <w:rFonts w:ascii="David" w:hAnsi="David" w:cs="David" w:hint="cs"/>
          <w:sz w:val="22"/>
          <w:szCs w:val="22"/>
          <w:rtl/>
        </w:rPr>
        <w:t>כתב: "</w:t>
      </w:r>
      <w:r w:rsidRPr="00BD4392">
        <w:rPr>
          <w:rFonts w:ascii="David" w:hAnsi="David" w:cs="David"/>
          <w:sz w:val="22"/>
          <w:szCs w:val="22"/>
          <w:rtl/>
        </w:rPr>
        <w:t xml:space="preserve">ואם הוא </w:t>
      </w:r>
      <w:r w:rsidRPr="00BD4392">
        <w:rPr>
          <w:rFonts w:ascii="David" w:hAnsi="David" w:cs="David"/>
          <w:b/>
          <w:bCs/>
          <w:sz w:val="22"/>
          <w:szCs w:val="22"/>
          <w:rtl/>
        </w:rPr>
        <w:t>אונס ממון</w:t>
      </w:r>
      <w:r>
        <w:rPr>
          <w:rFonts w:ascii="David" w:hAnsi="David" w:cs="David" w:hint="cs"/>
          <w:sz w:val="22"/>
          <w:szCs w:val="22"/>
          <w:rtl/>
        </w:rPr>
        <w:t>,</w:t>
      </w:r>
      <w:r w:rsidRPr="00BD4392">
        <w:rPr>
          <w:rFonts w:ascii="David" w:hAnsi="David" w:cs="David"/>
          <w:sz w:val="22"/>
          <w:szCs w:val="22"/>
          <w:rtl/>
        </w:rPr>
        <w:t xml:space="preserve"> שמחמת השתדלותו להתפלל עם הצ</w:t>
      </w:r>
      <w:r>
        <w:rPr>
          <w:rFonts w:ascii="David" w:hAnsi="David" w:cs="David" w:hint="cs"/>
          <w:sz w:val="22"/>
          <w:szCs w:val="22"/>
          <w:rtl/>
        </w:rPr>
        <w:t>י</w:t>
      </w:r>
      <w:r w:rsidRPr="00BD4392">
        <w:rPr>
          <w:rFonts w:ascii="David" w:hAnsi="David" w:cs="David"/>
          <w:sz w:val="22"/>
          <w:szCs w:val="22"/>
          <w:rtl/>
        </w:rPr>
        <w:t>בור יבוא לידי הפסד</w:t>
      </w:r>
      <w:r>
        <w:rPr>
          <w:rFonts w:ascii="David" w:hAnsi="David" w:cs="David" w:hint="cs"/>
          <w:sz w:val="22"/>
          <w:szCs w:val="22"/>
          <w:rtl/>
        </w:rPr>
        <w:t>,</w:t>
      </w:r>
      <w:r w:rsidRPr="00BD4392">
        <w:rPr>
          <w:rFonts w:ascii="David" w:hAnsi="David" w:cs="David"/>
          <w:sz w:val="22"/>
          <w:szCs w:val="22"/>
          <w:rtl/>
        </w:rPr>
        <w:t xml:space="preserve"> יכול להתפלל בביתו ביחיד או בב</w:t>
      </w:r>
      <w:r>
        <w:rPr>
          <w:rFonts w:ascii="David" w:hAnsi="David" w:cs="David" w:hint="cs"/>
          <w:sz w:val="22"/>
          <w:szCs w:val="22"/>
          <w:rtl/>
        </w:rPr>
        <w:t>ית הכנסת</w:t>
      </w:r>
      <w:r w:rsidRPr="00BD4392">
        <w:rPr>
          <w:rFonts w:ascii="David" w:hAnsi="David" w:cs="David"/>
          <w:sz w:val="22"/>
          <w:szCs w:val="22"/>
          <w:rtl/>
        </w:rPr>
        <w:t xml:space="preserve"> בלא צ</w:t>
      </w:r>
      <w:r>
        <w:rPr>
          <w:rFonts w:ascii="David" w:hAnsi="David" w:cs="David" w:hint="cs"/>
          <w:sz w:val="22"/>
          <w:szCs w:val="22"/>
          <w:rtl/>
        </w:rPr>
        <w:t>י</w:t>
      </w:r>
      <w:r w:rsidRPr="00BD4392">
        <w:rPr>
          <w:rFonts w:ascii="David" w:hAnsi="David" w:cs="David"/>
          <w:sz w:val="22"/>
          <w:szCs w:val="22"/>
          <w:rtl/>
        </w:rPr>
        <w:t>בור</w:t>
      </w:r>
      <w:r>
        <w:rPr>
          <w:rFonts w:ascii="David" w:hAnsi="David" w:cs="David" w:hint="cs"/>
          <w:sz w:val="22"/>
          <w:szCs w:val="22"/>
          <w:rtl/>
        </w:rPr>
        <w:t>,</w:t>
      </w:r>
      <w:r w:rsidRPr="00BD4392">
        <w:rPr>
          <w:rFonts w:ascii="David" w:hAnsi="David" w:cs="David"/>
          <w:sz w:val="22"/>
          <w:szCs w:val="22"/>
          <w:rtl/>
        </w:rPr>
        <w:t xml:space="preserve"> אבל משום </w:t>
      </w:r>
      <w:r w:rsidRPr="00BD4392">
        <w:rPr>
          <w:rFonts w:ascii="David" w:hAnsi="David" w:cs="David"/>
          <w:b/>
          <w:bCs/>
          <w:sz w:val="22"/>
          <w:szCs w:val="22"/>
          <w:rtl/>
        </w:rPr>
        <w:t>מניעת ר</w:t>
      </w:r>
      <w:r w:rsidRPr="00BD4392">
        <w:rPr>
          <w:rFonts w:ascii="David" w:hAnsi="David" w:cs="David" w:hint="cs"/>
          <w:b/>
          <w:bCs/>
          <w:sz w:val="22"/>
          <w:szCs w:val="22"/>
          <w:rtl/>
        </w:rPr>
        <w:t>ו</w:t>
      </w:r>
      <w:r w:rsidRPr="00BD4392">
        <w:rPr>
          <w:rFonts w:ascii="David" w:hAnsi="David" w:cs="David"/>
          <w:b/>
          <w:bCs/>
          <w:sz w:val="22"/>
          <w:szCs w:val="22"/>
          <w:rtl/>
        </w:rPr>
        <w:t>וח</w:t>
      </w:r>
      <w:r>
        <w:rPr>
          <w:rFonts w:ascii="David" w:hAnsi="David" w:cs="David" w:hint="cs"/>
          <w:sz w:val="22"/>
          <w:szCs w:val="22"/>
          <w:rtl/>
        </w:rPr>
        <w:t>,</w:t>
      </w:r>
      <w:r w:rsidRPr="00BD4392">
        <w:rPr>
          <w:rFonts w:ascii="David" w:hAnsi="David" w:cs="David"/>
          <w:sz w:val="22"/>
          <w:szCs w:val="22"/>
          <w:rtl/>
        </w:rPr>
        <w:t xml:space="preserve"> לא ימנע מלהתפלל עם הצ</w:t>
      </w:r>
      <w:r>
        <w:rPr>
          <w:rFonts w:ascii="David" w:hAnsi="David" w:cs="David" w:hint="cs"/>
          <w:sz w:val="22"/>
          <w:szCs w:val="22"/>
          <w:rtl/>
        </w:rPr>
        <w:t>י</w:t>
      </w:r>
      <w:r w:rsidRPr="00BD4392">
        <w:rPr>
          <w:rFonts w:ascii="David" w:hAnsi="David" w:cs="David"/>
          <w:sz w:val="22"/>
          <w:szCs w:val="22"/>
          <w:rtl/>
        </w:rPr>
        <w:t>בור</w:t>
      </w:r>
      <w:r>
        <w:rPr>
          <w:rFonts w:ascii="David" w:hAnsi="David" w:cs="David" w:hint="cs"/>
          <w:sz w:val="22"/>
          <w:szCs w:val="22"/>
          <w:rtl/>
        </w:rPr>
        <w:t>,</w:t>
      </w:r>
      <w:r w:rsidRPr="00BD4392">
        <w:rPr>
          <w:rFonts w:ascii="David" w:hAnsi="David" w:cs="David"/>
          <w:sz w:val="22"/>
          <w:szCs w:val="22"/>
          <w:rtl/>
        </w:rPr>
        <w:t xml:space="preserve"> דחילוק יש בין מניעת ר</w:t>
      </w:r>
      <w:r>
        <w:rPr>
          <w:rFonts w:ascii="David" w:hAnsi="David" w:cs="David" w:hint="cs"/>
          <w:sz w:val="22"/>
          <w:szCs w:val="22"/>
          <w:rtl/>
        </w:rPr>
        <w:t>ו</w:t>
      </w:r>
      <w:r w:rsidRPr="00BD4392">
        <w:rPr>
          <w:rFonts w:ascii="David" w:hAnsi="David" w:cs="David"/>
          <w:sz w:val="22"/>
          <w:szCs w:val="22"/>
          <w:rtl/>
        </w:rPr>
        <w:t>וח לבין הפסד מכיסו</w:t>
      </w:r>
      <w:r>
        <w:rPr>
          <w:rFonts w:ascii="David" w:hAnsi="David" w:cs="David" w:hint="cs"/>
          <w:sz w:val="22"/>
          <w:szCs w:val="22"/>
          <w:rtl/>
        </w:rPr>
        <w:t xml:space="preserve">" </w:t>
      </w:r>
      <w:r w:rsidRPr="00BD4392">
        <w:rPr>
          <w:rFonts w:ascii="David" w:hAnsi="David" w:cs="David" w:hint="cs"/>
          <w:sz w:val="20"/>
          <w:szCs w:val="20"/>
          <w:rtl/>
        </w:rPr>
        <w:t xml:space="preserve">[ועי"ש במה שהביא מעשה מהגאון רבי </w:t>
      </w:r>
      <w:r w:rsidRPr="00BD4392">
        <w:rPr>
          <w:rFonts w:ascii="David" w:hAnsi="David" w:cs="David"/>
          <w:sz w:val="20"/>
          <w:szCs w:val="20"/>
          <w:rtl/>
        </w:rPr>
        <w:t>זלמן מירל"ש אב"ד המבורג</w:t>
      </w:r>
      <w:r w:rsidRPr="00BD4392">
        <w:rPr>
          <w:rFonts w:ascii="David" w:hAnsi="David" w:cs="David" w:hint="cs"/>
          <w:sz w:val="20"/>
          <w:szCs w:val="20"/>
          <w:rtl/>
        </w:rPr>
        <w:t>].</w:t>
      </w:r>
    </w:p>
    <w:p w:rsidR="00A27646" w:rsidRPr="00CE4C8F" w:rsidRDefault="00A27646" w:rsidP="00A27646">
      <w:pPr>
        <w:spacing w:line="360" w:lineRule="auto"/>
        <w:jc w:val="both"/>
        <w:rPr>
          <w:rFonts w:ascii="David" w:hAnsi="David" w:cs="David" w:hint="cs"/>
          <w:rtl/>
        </w:rPr>
      </w:pPr>
      <w:r>
        <w:rPr>
          <w:rFonts w:ascii="David" w:hAnsi="David" w:cs="David" w:hint="cs"/>
          <w:sz w:val="22"/>
          <w:szCs w:val="22"/>
          <w:rtl/>
        </w:rPr>
        <w:t>ברם ב</w:t>
      </w:r>
      <w:r w:rsidRPr="00CE4C8F">
        <w:rPr>
          <w:rFonts w:ascii="David" w:hAnsi="David" w:cs="David" w:hint="cs"/>
          <w:sz w:val="22"/>
          <w:szCs w:val="22"/>
          <w:rtl/>
        </w:rPr>
        <w:t xml:space="preserve">ערוך השלחן </w:t>
      </w:r>
      <w:r>
        <w:rPr>
          <w:rFonts w:ascii="David" w:hAnsi="David" w:cs="David" w:hint="cs"/>
          <w:sz w:val="20"/>
          <w:szCs w:val="20"/>
          <w:rtl/>
        </w:rPr>
        <w:t>(7) ס</w:t>
      </w:r>
      <w:r w:rsidRPr="00D35EA6">
        <w:rPr>
          <w:rFonts w:ascii="David" w:hAnsi="David" w:cs="David" w:hint="cs"/>
          <w:sz w:val="20"/>
          <w:szCs w:val="20"/>
          <w:rtl/>
        </w:rPr>
        <w:t xml:space="preserve">ע' כ) </w:t>
      </w:r>
      <w:r w:rsidRPr="00CE4C8F">
        <w:rPr>
          <w:rFonts w:ascii="David" w:hAnsi="David" w:cs="David" w:hint="cs"/>
          <w:sz w:val="22"/>
          <w:szCs w:val="22"/>
          <w:rtl/>
        </w:rPr>
        <w:t xml:space="preserve">כתב: "לא ישכים אדם לילך בדרך </w:t>
      </w:r>
      <w:r w:rsidRPr="00CE4C8F">
        <w:rPr>
          <w:rFonts w:ascii="David" w:hAnsi="David" w:cs="David" w:hint="cs"/>
          <w:b/>
          <w:bCs/>
          <w:sz w:val="22"/>
          <w:szCs w:val="22"/>
          <w:rtl/>
        </w:rPr>
        <w:t xml:space="preserve">לדבר רשות </w:t>
      </w:r>
      <w:r w:rsidRPr="00CE4C8F">
        <w:rPr>
          <w:rFonts w:ascii="David" w:hAnsi="David" w:cs="David" w:hint="cs"/>
          <w:sz w:val="22"/>
          <w:szCs w:val="22"/>
          <w:rtl/>
        </w:rPr>
        <w:t xml:space="preserve">מעיר שיש בה בית כנסת, וזה שאין אנו נזהרים הזה, משום שאנו הולכים </w:t>
      </w:r>
      <w:r w:rsidRPr="00CE4C8F">
        <w:rPr>
          <w:rFonts w:ascii="David" w:hAnsi="David" w:cs="David" w:hint="cs"/>
          <w:b/>
          <w:bCs/>
          <w:sz w:val="22"/>
          <w:szCs w:val="22"/>
          <w:rtl/>
        </w:rPr>
        <w:t>בדרך לפרנסתינו</w:t>
      </w:r>
      <w:r w:rsidRPr="00CE4C8F">
        <w:rPr>
          <w:rFonts w:ascii="David" w:hAnsi="David" w:cs="David" w:hint="cs"/>
          <w:sz w:val="22"/>
          <w:szCs w:val="22"/>
          <w:rtl/>
        </w:rPr>
        <w:t xml:space="preserve">, ונחשב זה </w:t>
      </w:r>
      <w:r w:rsidRPr="00CE4C8F">
        <w:rPr>
          <w:rFonts w:ascii="David" w:hAnsi="David" w:cs="David" w:hint="cs"/>
          <w:b/>
          <w:bCs/>
          <w:sz w:val="22"/>
          <w:szCs w:val="22"/>
          <w:rtl/>
        </w:rPr>
        <w:t>לדבר מצוה</w:t>
      </w:r>
      <w:r w:rsidRPr="00CE4C8F">
        <w:rPr>
          <w:rFonts w:ascii="David" w:hAnsi="David" w:cs="David" w:hint="cs"/>
          <w:sz w:val="22"/>
          <w:szCs w:val="22"/>
          <w:rtl/>
        </w:rPr>
        <w:t>, שהרי מצוה לפרנס אשתו וזרעו</w:t>
      </w:r>
      <w:r>
        <w:rPr>
          <w:rFonts w:ascii="David" w:hAnsi="David" w:cs="David" w:hint="cs"/>
          <w:sz w:val="22"/>
          <w:szCs w:val="22"/>
          <w:rtl/>
        </w:rPr>
        <w:t>".</w:t>
      </w:r>
    </w:p>
    <w:p w:rsidR="00A27646" w:rsidRDefault="00A27646" w:rsidP="00A27646">
      <w:pPr>
        <w:spacing w:line="360" w:lineRule="auto"/>
        <w:jc w:val="both"/>
        <w:rPr>
          <w:rFonts w:ascii="David" w:hAnsi="David" w:cs="David"/>
          <w:sz w:val="22"/>
          <w:szCs w:val="22"/>
          <w:rtl/>
        </w:rPr>
      </w:pPr>
      <w:r w:rsidRPr="00B01AA4">
        <w:rPr>
          <w:rFonts w:ascii="David" w:hAnsi="David" w:cs="David"/>
          <w:b/>
          <w:bCs/>
          <w:sz w:val="22"/>
          <w:szCs w:val="22"/>
          <w:rtl/>
        </w:rPr>
        <w:t>• הוצאת ממון לצורך תפילה בציבור</w:t>
      </w:r>
      <w:r w:rsidRPr="00B01AA4">
        <w:rPr>
          <w:rFonts w:ascii="David" w:hAnsi="David" w:cs="David" w:hint="cs"/>
          <w:b/>
          <w:bCs/>
          <w:sz w:val="22"/>
          <w:szCs w:val="22"/>
          <w:rtl/>
        </w:rPr>
        <w:t xml:space="preserve"> -</w:t>
      </w:r>
      <w:r>
        <w:rPr>
          <w:rFonts w:ascii="David" w:hAnsi="David" w:cs="David" w:hint="cs"/>
          <w:sz w:val="22"/>
          <w:szCs w:val="22"/>
          <w:rtl/>
        </w:rPr>
        <w:t xml:space="preserve"> בתשובות והנהגות (10) עורר על כך בדבריו: "אף </w:t>
      </w:r>
      <w:r w:rsidRPr="00B01AA4">
        <w:rPr>
          <w:rFonts w:ascii="David" w:hAnsi="David" w:cs="David"/>
          <w:sz w:val="22"/>
          <w:szCs w:val="22"/>
          <w:rtl/>
        </w:rPr>
        <w:t xml:space="preserve">באופן </w:t>
      </w:r>
      <w:r>
        <w:rPr>
          <w:rFonts w:ascii="David" w:hAnsi="David" w:cs="David" w:hint="cs"/>
          <w:sz w:val="22"/>
          <w:szCs w:val="22"/>
          <w:rtl/>
        </w:rPr>
        <w:t>ש</w:t>
      </w:r>
      <w:r w:rsidRPr="00B01AA4">
        <w:rPr>
          <w:rFonts w:ascii="David" w:hAnsi="David" w:cs="David"/>
          <w:sz w:val="22"/>
          <w:szCs w:val="22"/>
          <w:rtl/>
        </w:rPr>
        <w:t xml:space="preserve">עולה לו כמה פרוטות הנסיעה </w:t>
      </w:r>
      <w:r w:rsidRPr="0017051C">
        <w:rPr>
          <w:rFonts w:ascii="David" w:hAnsi="David" w:cs="David" w:hint="cs"/>
          <w:sz w:val="20"/>
          <w:szCs w:val="20"/>
          <w:rtl/>
        </w:rPr>
        <w:t xml:space="preserve">[כדי להתפלל במנין] </w:t>
      </w:r>
      <w:r w:rsidRPr="00B01AA4">
        <w:rPr>
          <w:rFonts w:ascii="David" w:hAnsi="David" w:cs="David"/>
          <w:sz w:val="22"/>
          <w:szCs w:val="22"/>
          <w:rtl/>
        </w:rPr>
        <w:t>ואין מחויב להוציא ממון עבור זה</w:t>
      </w:r>
      <w:r>
        <w:rPr>
          <w:rFonts w:ascii="David" w:hAnsi="David" w:cs="David" w:hint="cs"/>
          <w:sz w:val="22"/>
          <w:szCs w:val="22"/>
          <w:rtl/>
        </w:rPr>
        <w:t xml:space="preserve">, מכל מקום </w:t>
      </w:r>
      <w:r w:rsidRPr="00B01AA4">
        <w:rPr>
          <w:rFonts w:ascii="David" w:hAnsi="David" w:cs="David"/>
          <w:sz w:val="22"/>
          <w:szCs w:val="22"/>
          <w:rtl/>
        </w:rPr>
        <w:t xml:space="preserve"> השי"ת יראה ללבב אם מוציא לצרכיו לדברים שאינם צורך ממש</w:t>
      </w:r>
      <w:r>
        <w:rPr>
          <w:rFonts w:ascii="David" w:hAnsi="David" w:cs="David" w:hint="cs"/>
          <w:sz w:val="22"/>
          <w:szCs w:val="22"/>
          <w:rtl/>
        </w:rPr>
        <w:t xml:space="preserve">, כל שכן </w:t>
      </w:r>
      <w:r w:rsidRPr="00B01AA4">
        <w:rPr>
          <w:rFonts w:ascii="David" w:hAnsi="David" w:cs="David"/>
          <w:sz w:val="22"/>
          <w:szCs w:val="22"/>
          <w:rtl/>
        </w:rPr>
        <w:t>שיעשה כן לצורך גבוה</w:t>
      </w:r>
      <w:r>
        <w:rPr>
          <w:rFonts w:ascii="David" w:hAnsi="David" w:cs="David" w:hint="cs"/>
          <w:sz w:val="22"/>
          <w:szCs w:val="22"/>
          <w:rtl/>
        </w:rPr>
        <w:t>,</w:t>
      </w:r>
      <w:r w:rsidRPr="00B01AA4">
        <w:rPr>
          <w:rFonts w:ascii="David" w:hAnsi="David" w:cs="David"/>
          <w:sz w:val="22"/>
          <w:szCs w:val="22"/>
          <w:rtl/>
        </w:rPr>
        <w:t xml:space="preserve"> ובפרט בשביל התפ</w:t>
      </w:r>
      <w:r>
        <w:rPr>
          <w:rFonts w:ascii="David" w:hAnsi="David" w:cs="David" w:hint="cs"/>
          <w:sz w:val="22"/>
          <w:szCs w:val="22"/>
          <w:rtl/>
        </w:rPr>
        <w:t>י</w:t>
      </w:r>
      <w:r w:rsidRPr="00B01AA4">
        <w:rPr>
          <w:rFonts w:ascii="David" w:hAnsi="David" w:cs="David"/>
          <w:sz w:val="22"/>
          <w:szCs w:val="22"/>
          <w:rtl/>
        </w:rPr>
        <w:t>לה שתתקבל</w:t>
      </w:r>
      <w:r>
        <w:rPr>
          <w:rFonts w:ascii="David" w:hAnsi="David" w:cs="David" w:hint="cs"/>
          <w:sz w:val="22"/>
          <w:szCs w:val="22"/>
          <w:rtl/>
        </w:rPr>
        <w:t>".</w:t>
      </w:r>
    </w:p>
    <w:p w:rsidR="00A27646" w:rsidRDefault="00A27646" w:rsidP="00A27646">
      <w:pPr>
        <w:rPr>
          <w:rFonts w:ascii="David" w:hAnsi="David" w:cs="David"/>
          <w:sz w:val="22"/>
          <w:szCs w:val="22"/>
          <w:rtl/>
        </w:rPr>
      </w:pPr>
    </w:p>
    <w:p w:rsidR="00A27646" w:rsidRPr="009A0D5C" w:rsidRDefault="00A27646" w:rsidP="00A27646">
      <w:pPr>
        <w:spacing w:line="360" w:lineRule="auto"/>
        <w:rPr>
          <w:rFonts w:ascii="David" w:hAnsi="David" w:cs="David"/>
          <w:b/>
          <w:bCs/>
          <w:sz w:val="22"/>
          <w:szCs w:val="22"/>
          <w:rtl/>
        </w:rPr>
      </w:pPr>
      <w:r w:rsidRPr="009A0D5C">
        <w:rPr>
          <w:rFonts w:ascii="David" w:hAnsi="David" w:cs="David"/>
          <w:b/>
          <w:bCs/>
          <w:sz w:val="22"/>
          <w:szCs w:val="22"/>
          <w:rtl/>
        </w:rPr>
        <w:t xml:space="preserve">נסיעה </w:t>
      </w:r>
      <w:r>
        <w:rPr>
          <w:rFonts w:ascii="David" w:hAnsi="David" w:cs="David" w:hint="cs"/>
          <w:b/>
          <w:bCs/>
          <w:sz w:val="22"/>
          <w:szCs w:val="22"/>
          <w:rtl/>
        </w:rPr>
        <w:t>לעסקים ו</w:t>
      </w:r>
      <w:r w:rsidRPr="009A0D5C">
        <w:rPr>
          <w:rFonts w:ascii="David" w:hAnsi="David" w:cs="David"/>
          <w:b/>
          <w:bCs/>
          <w:sz w:val="22"/>
          <w:szCs w:val="22"/>
          <w:rtl/>
        </w:rPr>
        <w:t xml:space="preserve">לחופשה </w:t>
      </w:r>
      <w:r>
        <w:rPr>
          <w:rFonts w:ascii="David" w:hAnsi="David" w:cs="David" w:hint="cs"/>
          <w:b/>
          <w:bCs/>
          <w:sz w:val="22"/>
          <w:szCs w:val="22"/>
          <w:rtl/>
        </w:rPr>
        <w:t>ב</w:t>
      </w:r>
      <w:r w:rsidRPr="009A0D5C">
        <w:rPr>
          <w:rFonts w:ascii="David" w:hAnsi="David" w:cs="David"/>
          <w:b/>
          <w:bCs/>
          <w:sz w:val="22"/>
          <w:szCs w:val="22"/>
          <w:rtl/>
        </w:rPr>
        <w:t xml:space="preserve">מקום שאין מנין </w:t>
      </w:r>
    </w:p>
    <w:p w:rsidR="00A27646" w:rsidRDefault="00A27646" w:rsidP="00A27646">
      <w:pPr>
        <w:spacing w:line="360" w:lineRule="auto"/>
        <w:jc w:val="both"/>
        <w:rPr>
          <w:rFonts w:ascii="David" w:hAnsi="David" w:cs="David"/>
          <w:sz w:val="22"/>
          <w:szCs w:val="22"/>
          <w:rtl/>
        </w:rPr>
      </w:pPr>
      <w:r>
        <w:rPr>
          <w:rFonts w:ascii="David" w:hAnsi="David" w:cs="David" w:hint="cs"/>
          <w:b/>
          <w:bCs/>
          <w:sz w:val="22"/>
          <w:szCs w:val="22"/>
          <w:rtl/>
        </w:rPr>
        <w:t>ז</w:t>
      </w:r>
      <w:r w:rsidRPr="0017051C">
        <w:rPr>
          <w:rFonts w:ascii="David" w:hAnsi="David" w:cs="David" w:hint="cs"/>
          <w:b/>
          <w:bCs/>
          <w:sz w:val="22"/>
          <w:szCs w:val="22"/>
          <w:rtl/>
        </w:rPr>
        <w:t xml:space="preserve">. </w:t>
      </w:r>
      <w:r>
        <w:rPr>
          <w:rFonts w:ascii="David" w:hAnsi="David" w:cs="David" w:hint="cs"/>
          <w:sz w:val="22"/>
          <w:szCs w:val="22"/>
          <w:rtl/>
        </w:rPr>
        <w:t xml:space="preserve">בשו"ת שבט הקהתי (10) הביא בשם שו"ת יד אליהו </w:t>
      </w:r>
      <w:r w:rsidRPr="00666892">
        <w:rPr>
          <w:rFonts w:ascii="David" w:hAnsi="David" w:cs="David" w:hint="cs"/>
          <w:sz w:val="20"/>
          <w:szCs w:val="20"/>
          <w:rtl/>
        </w:rPr>
        <w:t xml:space="preserve">[אב"ד לובלין לפני שלוש מאות שנה] </w:t>
      </w:r>
      <w:r>
        <w:rPr>
          <w:rFonts w:ascii="David" w:hAnsi="David" w:cs="David" w:hint="cs"/>
          <w:sz w:val="22"/>
          <w:szCs w:val="22"/>
          <w:rtl/>
        </w:rPr>
        <w:t xml:space="preserve">שכתב: "מעשים בכל </w:t>
      </w:r>
      <w:r w:rsidRPr="00482D6F">
        <w:rPr>
          <w:rFonts w:ascii="David" w:hAnsi="David" w:cs="David"/>
          <w:sz w:val="22"/>
          <w:szCs w:val="22"/>
          <w:rtl/>
        </w:rPr>
        <w:t>יום שהולכים אפילו לטייל כמה פרסאות ומבטל מלהתפלל במנין כל ימי משך עיכוב בדרך בהכרח</w:t>
      </w:r>
      <w:r>
        <w:rPr>
          <w:rFonts w:ascii="David" w:hAnsi="David" w:cs="David" w:hint="cs"/>
          <w:sz w:val="22"/>
          <w:szCs w:val="22"/>
          <w:rtl/>
        </w:rPr>
        <w:t>,</w:t>
      </w:r>
      <w:r w:rsidRPr="00482D6F">
        <w:rPr>
          <w:rFonts w:ascii="David" w:hAnsi="David" w:cs="David"/>
          <w:sz w:val="22"/>
          <w:szCs w:val="22"/>
          <w:rtl/>
        </w:rPr>
        <w:t xml:space="preserve"> ואין פוצה בזה לאסור</w:t>
      </w:r>
      <w:r>
        <w:rPr>
          <w:rFonts w:ascii="David" w:hAnsi="David" w:cs="David" w:hint="cs"/>
          <w:sz w:val="22"/>
          <w:szCs w:val="22"/>
          <w:rtl/>
        </w:rPr>
        <w:t>.</w:t>
      </w:r>
      <w:r w:rsidRPr="00482D6F">
        <w:rPr>
          <w:rFonts w:ascii="David" w:hAnsi="David" w:cs="David"/>
          <w:sz w:val="22"/>
          <w:szCs w:val="22"/>
          <w:rtl/>
        </w:rPr>
        <w:t xml:space="preserve"> והטעם </w:t>
      </w:r>
      <w:r w:rsidRPr="00482D6F">
        <w:rPr>
          <w:rFonts w:ascii="David" w:hAnsi="David" w:cs="David"/>
          <w:b/>
          <w:bCs/>
          <w:sz w:val="22"/>
          <w:szCs w:val="22"/>
          <w:rtl/>
        </w:rPr>
        <w:t>דהולך ונוסע בשעת היתר</w:t>
      </w:r>
      <w:r>
        <w:rPr>
          <w:rFonts w:ascii="David" w:hAnsi="David" w:cs="David" w:hint="cs"/>
          <w:sz w:val="22"/>
          <w:szCs w:val="22"/>
          <w:rtl/>
        </w:rPr>
        <w:t>,</w:t>
      </w:r>
      <w:r w:rsidRPr="00482D6F">
        <w:rPr>
          <w:rFonts w:ascii="David" w:hAnsi="David" w:cs="David"/>
          <w:sz w:val="22"/>
          <w:szCs w:val="22"/>
          <w:rtl/>
        </w:rPr>
        <w:t xml:space="preserve"> ואין עליו שום חוב אז</w:t>
      </w:r>
      <w:r>
        <w:rPr>
          <w:rFonts w:ascii="David" w:hAnsi="David" w:cs="David" w:hint="cs"/>
          <w:sz w:val="22"/>
          <w:szCs w:val="22"/>
          <w:rtl/>
        </w:rPr>
        <w:t>,</w:t>
      </w:r>
      <w:r w:rsidRPr="00482D6F">
        <w:rPr>
          <w:rFonts w:ascii="David" w:hAnsi="David" w:cs="David"/>
          <w:sz w:val="22"/>
          <w:szCs w:val="22"/>
          <w:rtl/>
        </w:rPr>
        <w:t xml:space="preserve"> ואח</w:t>
      </w:r>
      <w:r>
        <w:rPr>
          <w:rFonts w:ascii="David" w:hAnsi="David" w:cs="David" w:hint="cs"/>
          <w:sz w:val="22"/>
          <w:szCs w:val="22"/>
          <w:rtl/>
        </w:rPr>
        <w:t xml:space="preserve">ר כך </w:t>
      </w:r>
      <w:r w:rsidRPr="00482D6F">
        <w:rPr>
          <w:rFonts w:ascii="David" w:hAnsi="David" w:cs="David"/>
          <w:sz w:val="22"/>
          <w:szCs w:val="22"/>
          <w:rtl/>
        </w:rPr>
        <w:t>ממילא בא הפטור ולא עושה שום עבירה אז</w:t>
      </w:r>
      <w:r>
        <w:rPr>
          <w:rFonts w:ascii="David" w:hAnsi="David" w:cs="David" w:hint="cs"/>
          <w:sz w:val="22"/>
          <w:szCs w:val="22"/>
          <w:rtl/>
        </w:rPr>
        <w:t>,</w:t>
      </w:r>
      <w:r w:rsidRPr="00482D6F">
        <w:rPr>
          <w:rFonts w:ascii="David" w:hAnsi="David" w:cs="David"/>
          <w:sz w:val="22"/>
          <w:szCs w:val="22"/>
          <w:rtl/>
        </w:rPr>
        <w:t xml:space="preserve"> אך מניעת המצוה</w:t>
      </w:r>
      <w:r>
        <w:rPr>
          <w:rFonts w:ascii="David" w:hAnsi="David" w:cs="David" w:hint="cs"/>
          <w:sz w:val="22"/>
          <w:szCs w:val="22"/>
          <w:rtl/>
        </w:rPr>
        <w:t>". וסיים בשבט הקהתי: "א</w:t>
      </w:r>
      <w:r w:rsidRPr="00482D6F">
        <w:rPr>
          <w:rFonts w:ascii="David" w:hAnsi="David" w:cs="David"/>
          <w:sz w:val="22"/>
          <w:szCs w:val="22"/>
          <w:rtl/>
        </w:rPr>
        <w:t>בל בזמנינו ודאי דחכם עיניו בראשו ויכול לנסוע למקומות הנופש דיש שם מנין וכדומה</w:t>
      </w:r>
      <w:r>
        <w:rPr>
          <w:rFonts w:ascii="David" w:hAnsi="David" w:cs="David" w:hint="cs"/>
          <w:sz w:val="22"/>
          <w:szCs w:val="22"/>
          <w:rtl/>
        </w:rPr>
        <w:t>".  וראה גם בדברי הגרז"נ גולדברג במה שנטה להיתר בזה (17).</w:t>
      </w:r>
    </w:p>
    <w:p w:rsidR="00A27646" w:rsidRDefault="00A27646" w:rsidP="00A27646">
      <w:pPr>
        <w:spacing w:line="360" w:lineRule="auto"/>
        <w:jc w:val="both"/>
        <w:rPr>
          <w:rFonts w:ascii="David" w:hAnsi="David" w:cs="David"/>
          <w:sz w:val="22"/>
          <w:szCs w:val="22"/>
          <w:rtl/>
        </w:rPr>
      </w:pPr>
      <w:r>
        <w:rPr>
          <w:rFonts w:ascii="David" w:hAnsi="David" w:cs="David" w:hint="cs"/>
          <w:sz w:val="22"/>
          <w:szCs w:val="22"/>
          <w:rtl/>
        </w:rPr>
        <w:t>אולם בשבט הלוי (13) כתב "</w:t>
      </w:r>
      <w:r w:rsidRPr="0017051C">
        <w:rPr>
          <w:rFonts w:ascii="David" w:hAnsi="David" w:cs="David"/>
          <w:sz w:val="22"/>
          <w:szCs w:val="22"/>
          <w:rtl/>
        </w:rPr>
        <w:t>פשוט בעיני דאם נו</w:t>
      </w:r>
      <w:r>
        <w:rPr>
          <w:rFonts w:ascii="David" w:hAnsi="David" w:cs="David" w:hint="cs"/>
          <w:sz w:val="22"/>
          <w:szCs w:val="22"/>
          <w:rtl/>
        </w:rPr>
        <w:t>ס</w:t>
      </w:r>
      <w:r w:rsidRPr="0017051C">
        <w:rPr>
          <w:rFonts w:ascii="David" w:hAnsi="David" w:cs="David"/>
          <w:sz w:val="22"/>
          <w:szCs w:val="22"/>
          <w:rtl/>
        </w:rPr>
        <w:t>עים רק לתענוג בעלמא דאי</w:t>
      </w:r>
      <w:r>
        <w:rPr>
          <w:rFonts w:ascii="David" w:hAnsi="David" w:cs="David" w:hint="cs"/>
          <w:sz w:val="22"/>
          <w:szCs w:val="22"/>
          <w:rtl/>
        </w:rPr>
        <w:t xml:space="preserve">סור </w:t>
      </w:r>
      <w:r w:rsidRPr="0017051C">
        <w:rPr>
          <w:rFonts w:ascii="David" w:hAnsi="David" w:cs="David"/>
          <w:sz w:val="22"/>
          <w:szCs w:val="22"/>
          <w:rtl/>
        </w:rPr>
        <w:t>קעבדי</w:t>
      </w:r>
      <w:r>
        <w:rPr>
          <w:rFonts w:ascii="David" w:hAnsi="David" w:cs="David" w:hint="cs"/>
          <w:sz w:val="22"/>
          <w:szCs w:val="22"/>
          <w:rtl/>
        </w:rPr>
        <w:t xml:space="preserve">, דאסור </w:t>
      </w:r>
      <w:r w:rsidRPr="0017051C">
        <w:rPr>
          <w:rFonts w:ascii="David" w:hAnsi="David" w:cs="David"/>
          <w:sz w:val="22"/>
          <w:szCs w:val="22"/>
          <w:rtl/>
        </w:rPr>
        <w:t xml:space="preserve"> להכני</w:t>
      </w:r>
      <w:r>
        <w:rPr>
          <w:rFonts w:ascii="David" w:hAnsi="David" w:cs="David" w:hint="cs"/>
          <w:sz w:val="22"/>
          <w:szCs w:val="22"/>
          <w:rtl/>
        </w:rPr>
        <w:t>ס</w:t>
      </w:r>
      <w:r w:rsidRPr="0017051C">
        <w:rPr>
          <w:rFonts w:ascii="David" w:hAnsi="David" w:cs="David"/>
          <w:sz w:val="22"/>
          <w:szCs w:val="22"/>
          <w:rtl/>
        </w:rPr>
        <w:t xml:space="preserve"> עצמו למצב שאח</w:t>
      </w:r>
      <w:r>
        <w:rPr>
          <w:rFonts w:ascii="David" w:hAnsi="David" w:cs="David" w:hint="cs"/>
          <w:sz w:val="22"/>
          <w:szCs w:val="22"/>
          <w:rtl/>
        </w:rPr>
        <w:t xml:space="preserve">ר כך </w:t>
      </w:r>
      <w:r w:rsidRPr="0017051C">
        <w:rPr>
          <w:rFonts w:ascii="David" w:hAnsi="David" w:cs="David"/>
          <w:sz w:val="22"/>
          <w:szCs w:val="22"/>
          <w:rtl/>
        </w:rPr>
        <w:t>תד</w:t>
      </w:r>
      <w:r>
        <w:rPr>
          <w:rFonts w:ascii="David" w:hAnsi="David" w:cs="David" w:hint="cs"/>
          <w:sz w:val="22"/>
          <w:szCs w:val="22"/>
          <w:rtl/>
        </w:rPr>
        <w:t>ח</w:t>
      </w:r>
      <w:r w:rsidRPr="0017051C">
        <w:rPr>
          <w:rFonts w:ascii="David" w:hAnsi="David" w:cs="David"/>
          <w:sz w:val="22"/>
          <w:szCs w:val="22"/>
          <w:rtl/>
        </w:rPr>
        <w:t>ה האי</w:t>
      </w:r>
      <w:r>
        <w:rPr>
          <w:rFonts w:ascii="David" w:hAnsi="David" w:cs="David" w:hint="cs"/>
          <w:sz w:val="22"/>
          <w:szCs w:val="22"/>
          <w:rtl/>
        </w:rPr>
        <w:t xml:space="preserve">סור, וגם </w:t>
      </w:r>
      <w:r w:rsidRPr="0017051C">
        <w:rPr>
          <w:rFonts w:ascii="David" w:hAnsi="David" w:cs="David"/>
          <w:sz w:val="22"/>
          <w:szCs w:val="22"/>
          <w:rtl/>
        </w:rPr>
        <w:t xml:space="preserve">לבטל קדיש </w:t>
      </w:r>
      <w:r>
        <w:rPr>
          <w:rFonts w:ascii="David" w:hAnsi="David" w:cs="David" w:hint="cs"/>
          <w:sz w:val="22"/>
          <w:szCs w:val="22"/>
          <w:rtl/>
        </w:rPr>
        <w:t>ו</w:t>
      </w:r>
      <w:r w:rsidRPr="0017051C">
        <w:rPr>
          <w:rFonts w:ascii="David" w:hAnsi="David" w:cs="David"/>
          <w:sz w:val="22"/>
          <w:szCs w:val="22"/>
          <w:rtl/>
        </w:rPr>
        <w:t>עניית האמנים</w:t>
      </w:r>
      <w:r>
        <w:rPr>
          <w:rFonts w:ascii="David" w:hAnsi="David" w:cs="David" w:hint="cs"/>
          <w:sz w:val="22"/>
          <w:szCs w:val="22"/>
          <w:rtl/>
        </w:rPr>
        <w:t>.</w:t>
      </w:r>
      <w:r w:rsidRPr="0017051C">
        <w:rPr>
          <w:rFonts w:ascii="David" w:hAnsi="David" w:cs="David"/>
          <w:sz w:val="22"/>
          <w:szCs w:val="22"/>
          <w:rtl/>
        </w:rPr>
        <w:t xml:space="preserve"> הגם דמי שגר במקום שאין מנין מצורך פרנ</w:t>
      </w:r>
      <w:r>
        <w:rPr>
          <w:rFonts w:ascii="David" w:hAnsi="David" w:cs="David" w:hint="cs"/>
          <w:sz w:val="22"/>
          <w:szCs w:val="22"/>
          <w:rtl/>
        </w:rPr>
        <w:t>ס</w:t>
      </w:r>
      <w:r w:rsidRPr="0017051C">
        <w:rPr>
          <w:rFonts w:ascii="David" w:hAnsi="David" w:cs="David"/>
          <w:sz w:val="22"/>
          <w:szCs w:val="22"/>
          <w:rtl/>
        </w:rPr>
        <w:t>תו</w:t>
      </w:r>
      <w:r>
        <w:rPr>
          <w:rFonts w:ascii="David" w:hAnsi="David" w:cs="David" w:hint="cs"/>
          <w:sz w:val="22"/>
          <w:szCs w:val="22"/>
          <w:rtl/>
        </w:rPr>
        <w:t xml:space="preserve">, לא עביד איסור, אבל להכניס עצמו לזה, אסור. והצדיקים </w:t>
      </w:r>
      <w:r w:rsidRPr="0017051C">
        <w:rPr>
          <w:rFonts w:ascii="David" w:hAnsi="David" w:cs="David" w:hint="cs"/>
          <w:sz w:val="20"/>
          <w:szCs w:val="20"/>
          <w:rtl/>
        </w:rPr>
        <w:t xml:space="preserve">[שנסעו למקומות נופש ללא מנין] </w:t>
      </w:r>
      <w:r>
        <w:rPr>
          <w:rFonts w:ascii="David" w:hAnsi="David" w:cs="David" w:hint="cs"/>
          <w:sz w:val="22"/>
          <w:szCs w:val="22"/>
          <w:rtl/>
        </w:rPr>
        <w:t xml:space="preserve">אולי היה להם איזה טעם הגון ע"פ הלכה, או לרפואה". וכן נקט לדינא לאיסור בספר הליכות שלמה (15) עי"ש בדבריו. </w:t>
      </w:r>
    </w:p>
    <w:p w:rsidR="00A27646" w:rsidRPr="00F45D1F" w:rsidRDefault="00A27646" w:rsidP="00A27646">
      <w:pPr>
        <w:spacing w:before="60" w:line="360" w:lineRule="auto"/>
        <w:ind w:right="-142"/>
        <w:rPr>
          <w:rFonts w:ascii="David" w:hAnsi="David" w:cs="David"/>
          <w:sz w:val="22"/>
          <w:szCs w:val="22"/>
          <w:rtl/>
        </w:rPr>
      </w:pPr>
      <w:r w:rsidRPr="004643F1">
        <w:rPr>
          <w:rFonts w:ascii="David" w:hAnsi="David" w:cs="David"/>
          <w:b/>
          <w:bCs/>
          <w:sz w:val="22"/>
          <w:szCs w:val="22"/>
          <w:rtl/>
        </w:rPr>
        <w:t>• נסיעת משגיחי כשרות ושליחים להפצת יהדות למקומות שלא מתקיימת תפילה בציבור</w:t>
      </w:r>
      <w:r w:rsidRPr="004643F1">
        <w:rPr>
          <w:rFonts w:ascii="David" w:hAnsi="David" w:cs="David" w:hint="cs"/>
          <w:b/>
          <w:bCs/>
          <w:sz w:val="22"/>
          <w:szCs w:val="22"/>
          <w:rtl/>
        </w:rPr>
        <w:t xml:space="preserve"> -</w:t>
      </w:r>
      <w:r>
        <w:rPr>
          <w:rFonts w:ascii="David" w:hAnsi="David" w:cs="David" w:hint="cs"/>
          <w:sz w:val="22"/>
          <w:szCs w:val="22"/>
          <w:rtl/>
        </w:rPr>
        <w:t xml:space="preserve"> שו"ת רבני אירופה (13).</w:t>
      </w:r>
    </w:p>
    <w:p w:rsidR="00A27646" w:rsidRPr="00836528" w:rsidRDefault="00A27646" w:rsidP="00A27646">
      <w:pPr>
        <w:spacing w:before="60" w:line="360" w:lineRule="auto"/>
        <w:rPr>
          <w:rFonts w:ascii="David" w:hAnsi="David" w:cs="David"/>
          <w:sz w:val="22"/>
          <w:szCs w:val="22"/>
          <w:rtl/>
        </w:rPr>
      </w:pPr>
      <w:r w:rsidRPr="00F45D1F">
        <w:rPr>
          <w:rFonts w:ascii="David" w:hAnsi="David" w:cs="David"/>
          <w:sz w:val="22"/>
          <w:szCs w:val="22"/>
          <w:rtl/>
        </w:rPr>
        <w:t>•</w:t>
      </w:r>
      <w:r>
        <w:rPr>
          <w:rFonts w:ascii="David" w:hAnsi="David" w:cs="David" w:hint="cs"/>
          <w:sz w:val="22"/>
          <w:szCs w:val="22"/>
          <w:rtl/>
        </w:rPr>
        <w:t xml:space="preserve"> </w:t>
      </w:r>
      <w:r>
        <w:rPr>
          <w:rFonts w:ascii="David" w:hAnsi="David" w:cs="David" w:hint="cs"/>
          <w:b/>
          <w:bCs/>
          <w:sz w:val="22"/>
          <w:szCs w:val="22"/>
          <w:rtl/>
        </w:rPr>
        <w:t xml:space="preserve">סיכום דיני </w:t>
      </w:r>
      <w:r w:rsidRPr="00F45D1F">
        <w:rPr>
          <w:rFonts w:ascii="David" w:hAnsi="David" w:cs="David"/>
          <w:b/>
          <w:bCs/>
          <w:sz w:val="22"/>
          <w:szCs w:val="22"/>
          <w:rtl/>
        </w:rPr>
        <w:t>הפטורים מתפילה בציבור</w:t>
      </w:r>
      <w:r>
        <w:rPr>
          <w:rFonts w:ascii="David" w:hAnsi="David" w:cs="David" w:hint="cs"/>
          <w:b/>
          <w:bCs/>
          <w:sz w:val="22"/>
          <w:szCs w:val="22"/>
          <w:rtl/>
        </w:rPr>
        <w:t xml:space="preserve"> -</w:t>
      </w:r>
      <w:r>
        <w:rPr>
          <w:rFonts w:ascii="David" w:hAnsi="David" w:cs="David" w:hint="cs"/>
          <w:sz w:val="22"/>
          <w:szCs w:val="22"/>
          <w:rtl/>
        </w:rPr>
        <w:t xml:space="preserve"> הליכות שלמה (16).</w:t>
      </w:r>
    </w:p>
    <w:p w:rsidR="00A27646" w:rsidRDefault="00A27646" w:rsidP="00A27646">
      <w:pPr>
        <w:widowControl w:val="0"/>
        <w:autoSpaceDE w:val="0"/>
        <w:autoSpaceDN w:val="0"/>
        <w:adjustRightInd w:val="0"/>
        <w:jc w:val="both"/>
        <w:rPr>
          <w:rFonts w:cs="David" w:hint="cs"/>
          <w:rtl/>
        </w:rPr>
      </w:pPr>
    </w:p>
    <w:p w:rsidR="00A27646" w:rsidRDefault="00A27646" w:rsidP="00A27646">
      <w:pPr>
        <w:pStyle w:val="a4"/>
        <w:spacing w:line="240" w:lineRule="auto"/>
        <w:ind w:firstLine="0"/>
        <w:rPr>
          <w:rFonts w:cs="Keren" w:hint="cs"/>
          <w:sz w:val="36"/>
          <w:szCs w:val="36"/>
          <w:rtl/>
        </w:rPr>
      </w:pPr>
      <w:r>
        <w:rPr>
          <w:rFonts w:cs="Keren" w:hint="cs"/>
          <w:sz w:val="36"/>
          <w:szCs w:val="36"/>
          <w:rtl/>
        </w:rPr>
        <w:t>חיוב נשים בתפילה</w:t>
      </w:r>
    </w:p>
    <w:p w:rsidR="00A27646" w:rsidRPr="00C81648" w:rsidRDefault="00A27646" w:rsidP="00A27646">
      <w:pPr>
        <w:pStyle w:val="a4"/>
        <w:spacing w:line="240" w:lineRule="auto"/>
        <w:ind w:firstLine="0"/>
        <w:rPr>
          <w:rFonts w:cs="Keren" w:hint="cs"/>
          <w:sz w:val="28"/>
          <w:szCs w:val="28"/>
          <w:rtl/>
        </w:rPr>
      </w:pPr>
      <w:r w:rsidRPr="00C81648">
        <w:rPr>
          <w:rFonts w:cs="Keren" w:hint="cs"/>
          <w:sz w:val="28"/>
          <w:szCs w:val="28"/>
          <w:rtl/>
        </w:rPr>
        <w:lastRenderedPageBreak/>
        <w:t>שחרית מנחה וערבית</w:t>
      </w:r>
    </w:p>
    <w:p w:rsidR="00A27646" w:rsidRDefault="00A27646" w:rsidP="00A27646">
      <w:pPr>
        <w:widowControl w:val="0"/>
        <w:autoSpaceDE w:val="0"/>
        <w:autoSpaceDN w:val="0"/>
        <w:adjustRightInd w:val="0"/>
        <w:spacing w:line="360" w:lineRule="auto"/>
        <w:jc w:val="both"/>
        <w:rPr>
          <w:rFonts w:cs="David" w:hint="cs"/>
          <w:b/>
          <w:bCs/>
          <w:rtl/>
        </w:rPr>
      </w:pPr>
    </w:p>
    <w:p w:rsidR="00A27646" w:rsidRDefault="00A27646" w:rsidP="00A27646">
      <w:pPr>
        <w:spacing w:line="360" w:lineRule="auto"/>
        <w:jc w:val="both"/>
        <w:rPr>
          <w:rFonts w:cs="David" w:hint="cs"/>
          <w:rtl/>
        </w:rPr>
      </w:pPr>
      <w:r>
        <w:rPr>
          <w:rFonts w:cs="David" w:hint="cs"/>
          <w:b/>
          <w:bCs/>
          <w:rtl/>
        </w:rPr>
        <w:t>א.</w:t>
      </w:r>
      <w:r w:rsidRPr="004C12E3">
        <w:rPr>
          <w:rFonts w:cs="David" w:hint="cs"/>
          <w:b/>
          <w:bCs/>
          <w:rtl/>
        </w:rPr>
        <w:t xml:space="preserve"> </w:t>
      </w:r>
      <w:r w:rsidRPr="004C12E3">
        <w:rPr>
          <w:rFonts w:cs="David" w:hint="cs"/>
          <w:rtl/>
        </w:rPr>
        <w:t>במשנה (</w:t>
      </w:r>
      <w:r>
        <w:rPr>
          <w:rFonts w:cs="David" w:hint="cs"/>
          <w:rtl/>
        </w:rPr>
        <w:t>1</w:t>
      </w:r>
      <w:r w:rsidRPr="004C12E3">
        <w:rPr>
          <w:rFonts w:cs="David" w:hint="cs"/>
          <w:rtl/>
        </w:rPr>
        <w:t xml:space="preserve">) מפורש כי נשים </w:t>
      </w:r>
      <w:r>
        <w:rPr>
          <w:rFonts w:cs="David" w:hint="cs"/>
          <w:rtl/>
        </w:rPr>
        <w:t xml:space="preserve">פטרורות מקריאת שמע ותפילין, שהן מצוות עשה שהזמן גרמן, שנשים פטורות מלקיימן, אך חייבות בתפילה. </w:t>
      </w:r>
      <w:r w:rsidRPr="004C12E3">
        <w:rPr>
          <w:rFonts w:cs="David" w:hint="cs"/>
          <w:rtl/>
        </w:rPr>
        <w:t>ובטעם הדבר נאמר בגמרא (</w:t>
      </w:r>
      <w:r>
        <w:rPr>
          <w:rFonts w:cs="David" w:hint="cs"/>
          <w:rtl/>
        </w:rPr>
        <w:t>1</w:t>
      </w:r>
      <w:r w:rsidRPr="004C12E3">
        <w:rPr>
          <w:rFonts w:cs="David" w:hint="cs"/>
          <w:rtl/>
        </w:rPr>
        <w:t xml:space="preserve">) </w:t>
      </w:r>
      <w:r>
        <w:rPr>
          <w:rFonts w:cs="David" w:hint="cs"/>
          <w:rtl/>
        </w:rPr>
        <w:t xml:space="preserve">בגירסא שלפנינו: </w:t>
      </w:r>
      <w:r w:rsidRPr="004C12E3">
        <w:rPr>
          <w:rFonts w:cs="David" w:hint="cs"/>
          <w:rtl/>
        </w:rPr>
        <w:t>"</w:t>
      </w:r>
      <w:r w:rsidRPr="00F4479F">
        <w:rPr>
          <w:rFonts w:cs="David" w:hint="cs"/>
          <w:b/>
          <w:bCs/>
          <w:rtl/>
        </w:rPr>
        <w:t>דרחמי נינהו</w:t>
      </w:r>
      <w:r>
        <w:rPr>
          <w:rFonts w:cs="David" w:hint="cs"/>
          <w:rtl/>
        </w:rPr>
        <w:t>, מהו דתימא הואיל וכתיב בה</w:t>
      </w:r>
      <w:r w:rsidRPr="00F4479F">
        <w:rPr>
          <w:rFonts w:cs="David" w:hint="cs"/>
          <w:sz w:val="20"/>
          <w:szCs w:val="20"/>
          <w:rtl/>
        </w:rPr>
        <w:t xml:space="preserve"> (תהלים נה, יח</w:t>
      </w:r>
      <w:r w:rsidRPr="00F4479F">
        <w:rPr>
          <w:rFonts w:cs="David"/>
          <w:sz w:val="20"/>
          <w:szCs w:val="20"/>
          <w:rtl/>
        </w:rPr>
        <w:t xml:space="preserve">) </w:t>
      </w:r>
      <w:r w:rsidRPr="00F4479F">
        <w:rPr>
          <w:rFonts w:cs="David" w:hint="cs"/>
          <w:rtl/>
        </w:rPr>
        <w:t>עֶרֶב</w:t>
      </w:r>
      <w:r w:rsidRPr="00F4479F">
        <w:rPr>
          <w:rFonts w:cs="David"/>
          <w:rtl/>
        </w:rPr>
        <w:t xml:space="preserve"> </w:t>
      </w:r>
      <w:r w:rsidRPr="00F4479F">
        <w:rPr>
          <w:rFonts w:cs="David" w:hint="cs"/>
          <w:rtl/>
        </w:rPr>
        <w:t>וָבֹקֶר</w:t>
      </w:r>
      <w:r w:rsidRPr="00F4479F">
        <w:rPr>
          <w:rFonts w:cs="David"/>
          <w:rtl/>
        </w:rPr>
        <w:t xml:space="preserve"> </w:t>
      </w:r>
      <w:r w:rsidRPr="00F4479F">
        <w:rPr>
          <w:rFonts w:cs="David" w:hint="cs"/>
          <w:rtl/>
        </w:rPr>
        <w:t>וְצָהֳרַיִם</w:t>
      </w:r>
      <w:r w:rsidRPr="00F4479F">
        <w:rPr>
          <w:rFonts w:cs="David"/>
          <w:rtl/>
        </w:rPr>
        <w:t xml:space="preserve"> </w:t>
      </w:r>
      <w:r w:rsidRPr="00F4479F">
        <w:rPr>
          <w:rFonts w:cs="David" w:hint="cs"/>
          <w:rtl/>
        </w:rPr>
        <w:t>אָשִׂיחָה</w:t>
      </w:r>
      <w:r w:rsidRPr="00F4479F">
        <w:rPr>
          <w:rFonts w:cs="David"/>
          <w:rtl/>
        </w:rPr>
        <w:t xml:space="preserve"> </w:t>
      </w:r>
      <w:r w:rsidRPr="00F4479F">
        <w:rPr>
          <w:rFonts w:cs="David" w:hint="cs"/>
          <w:rtl/>
        </w:rPr>
        <w:t>וְאֶהֱמֶה</w:t>
      </w:r>
      <w:r w:rsidRPr="00F4479F">
        <w:rPr>
          <w:rFonts w:cs="David"/>
          <w:rtl/>
        </w:rPr>
        <w:t xml:space="preserve"> </w:t>
      </w:r>
      <w:r w:rsidRPr="00F4479F">
        <w:rPr>
          <w:rFonts w:cs="David" w:hint="cs"/>
          <w:rtl/>
        </w:rPr>
        <w:t>וַיִּשְׁמַע</w:t>
      </w:r>
      <w:r w:rsidRPr="00F4479F">
        <w:rPr>
          <w:rFonts w:cs="David"/>
          <w:rtl/>
        </w:rPr>
        <w:t xml:space="preserve"> </w:t>
      </w:r>
      <w:r w:rsidRPr="00F4479F">
        <w:rPr>
          <w:rFonts w:cs="David" w:hint="cs"/>
          <w:rtl/>
        </w:rPr>
        <w:t>קוֹלִי</w:t>
      </w:r>
      <w:r>
        <w:rPr>
          <w:rFonts w:cs="David" w:hint="cs"/>
          <w:rtl/>
        </w:rPr>
        <w:t xml:space="preserve">, כמצות עשה שהזמן גרמא דמי </w:t>
      </w:r>
      <w:r w:rsidRPr="00F4479F">
        <w:rPr>
          <w:rFonts w:cs="David" w:hint="cs"/>
          <w:sz w:val="20"/>
          <w:szCs w:val="20"/>
          <w:rtl/>
        </w:rPr>
        <w:t xml:space="preserve">[ונשים פטורות], </w:t>
      </w:r>
      <w:r>
        <w:rPr>
          <w:rFonts w:cs="David" w:hint="cs"/>
          <w:rtl/>
        </w:rPr>
        <w:t>קא משמע לן". לפי גירסא זו, נשים חייבות בתפילה משום ש</w:t>
      </w:r>
      <w:r w:rsidRPr="004C12E3">
        <w:rPr>
          <w:rFonts w:cs="David" w:hint="cs"/>
          <w:rtl/>
        </w:rPr>
        <w:t>יסוד התפילה הוא "</w:t>
      </w:r>
      <w:r w:rsidRPr="00A045F5">
        <w:rPr>
          <w:rFonts w:cs="David" w:hint="cs"/>
          <w:b/>
          <w:bCs/>
          <w:rtl/>
        </w:rPr>
        <w:t>בקשת רחמים</w:t>
      </w:r>
      <w:r w:rsidRPr="004C12E3">
        <w:rPr>
          <w:rFonts w:cs="David" w:hint="cs"/>
          <w:rtl/>
        </w:rPr>
        <w:t>"</w:t>
      </w:r>
      <w:r>
        <w:rPr>
          <w:rFonts w:cs="David" w:hint="cs"/>
          <w:rtl/>
        </w:rPr>
        <w:t>,</w:t>
      </w:r>
      <w:r w:rsidRPr="004C12E3">
        <w:rPr>
          <w:rFonts w:cs="David" w:hint="cs"/>
          <w:rtl/>
        </w:rPr>
        <w:t xml:space="preserve"> </w:t>
      </w:r>
      <w:r>
        <w:rPr>
          <w:rFonts w:cs="David" w:hint="cs"/>
          <w:rtl/>
        </w:rPr>
        <w:t>ו</w:t>
      </w:r>
      <w:r w:rsidRPr="004C12E3">
        <w:rPr>
          <w:rFonts w:cs="David" w:hint="cs"/>
          <w:rtl/>
        </w:rPr>
        <w:t>גם נשים זקוקות לבקשת הרחמים</w:t>
      </w:r>
      <w:r>
        <w:rPr>
          <w:rFonts w:cs="David" w:hint="cs"/>
          <w:rtl/>
        </w:rPr>
        <w:t>.</w:t>
      </w:r>
    </w:p>
    <w:p w:rsidR="00A27646" w:rsidRPr="00F4479F" w:rsidRDefault="00A27646" w:rsidP="00A27646">
      <w:pPr>
        <w:spacing w:line="360" w:lineRule="auto"/>
        <w:jc w:val="both"/>
        <w:rPr>
          <w:rFonts w:cs="David" w:hint="cs"/>
          <w:b/>
          <w:bCs/>
          <w:rtl/>
        </w:rPr>
      </w:pPr>
      <w:r>
        <w:rPr>
          <w:rFonts w:cs="David" w:hint="cs"/>
          <w:rtl/>
        </w:rPr>
        <w:t xml:space="preserve">בדברי רש"י ותוספות בסוגיא מפורש כי חיוב הנשים בתפילה </w:t>
      </w:r>
      <w:r>
        <w:rPr>
          <w:rFonts w:cs="David" w:hint="cs"/>
          <w:b/>
          <w:bCs/>
          <w:rtl/>
        </w:rPr>
        <w:t>מדרבנן.</w:t>
      </w:r>
    </w:p>
    <w:p w:rsidR="00A27646" w:rsidRDefault="00A27646" w:rsidP="00A27646">
      <w:pPr>
        <w:spacing w:line="360" w:lineRule="auto"/>
        <w:jc w:val="both"/>
        <w:rPr>
          <w:rFonts w:cs="David" w:hint="cs"/>
          <w:sz w:val="20"/>
          <w:szCs w:val="20"/>
          <w:rtl/>
        </w:rPr>
      </w:pPr>
      <w:r>
        <w:rPr>
          <w:rFonts w:cs="David" w:hint="cs"/>
          <w:rtl/>
        </w:rPr>
        <w:t xml:space="preserve">אולם בדברי הרמב"ם (1) מפורש כי עיקר חיוב תפילה </w:t>
      </w:r>
      <w:r>
        <w:rPr>
          <w:rFonts w:cs="David" w:hint="cs"/>
          <w:b/>
          <w:bCs/>
          <w:rtl/>
        </w:rPr>
        <w:t>מהתורה</w:t>
      </w:r>
      <w:r>
        <w:rPr>
          <w:rFonts w:cs="David" w:hint="cs"/>
          <w:rtl/>
        </w:rPr>
        <w:t xml:space="preserve">, ואף נשים חייבות בתפילה, מכיון </w:t>
      </w:r>
      <w:r w:rsidRPr="00A045F5">
        <w:rPr>
          <w:rFonts w:cs="David" w:hint="cs"/>
          <w:b/>
          <w:bCs/>
          <w:rtl/>
        </w:rPr>
        <w:t>שאין</w:t>
      </w:r>
      <w:r>
        <w:rPr>
          <w:rFonts w:cs="David" w:hint="cs"/>
          <w:rtl/>
        </w:rPr>
        <w:t xml:space="preserve"> זו מצות עשה שהזמן גרמא </w:t>
      </w:r>
      <w:r w:rsidRPr="006D72C5">
        <w:rPr>
          <w:rFonts w:cs="David" w:hint="cs"/>
          <w:sz w:val="20"/>
          <w:szCs w:val="20"/>
          <w:rtl/>
        </w:rPr>
        <w:t xml:space="preserve">[וראה </w:t>
      </w:r>
      <w:r>
        <w:rPr>
          <w:rFonts w:cs="David" w:hint="cs"/>
          <w:sz w:val="20"/>
          <w:szCs w:val="20"/>
          <w:rtl/>
        </w:rPr>
        <w:t>ב</w:t>
      </w:r>
      <w:r w:rsidRPr="006D72C5">
        <w:rPr>
          <w:rFonts w:cs="David" w:hint="cs"/>
          <w:sz w:val="20"/>
          <w:szCs w:val="20"/>
          <w:rtl/>
        </w:rPr>
        <w:t xml:space="preserve">יחוה דעת (6) שהרמב"ם גרס </w:t>
      </w:r>
      <w:r>
        <w:rPr>
          <w:rFonts w:cs="David" w:hint="cs"/>
          <w:sz w:val="20"/>
          <w:szCs w:val="20"/>
          <w:rtl/>
        </w:rPr>
        <w:t xml:space="preserve">בגמרא </w:t>
      </w:r>
      <w:r w:rsidRPr="006D72C5">
        <w:rPr>
          <w:rFonts w:cs="David" w:hint="cs"/>
          <w:sz w:val="20"/>
          <w:szCs w:val="20"/>
          <w:rtl/>
        </w:rPr>
        <w:t xml:space="preserve">כגירסת הרי"ף "מאי טעמא, משום דמצות עשה </w:t>
      </w:r>
      <w:r w:rsidRPr="006D72C5">
        <w:rPr>
          <w:rFonts w:cs="David" w:hint="cs"/>
          <w:b/>
          <w:bCs/>
          <w:sz w:val="20"/>
          <w:szCs w:val="20"/>
          <w:rtl/>
        </w:rPr>
        <w:t xml:space="preserve">שלא </w:t>
      </w:r>
      <w:r w:rsidRPr="006D72C5">
        <w:rPr>
          <w:rFonts w:cs="David" w:hint="cs"/>
          <w:sz w:val="20"/>
          <w:szCs w:val="20"/>
          <w:rtl/>
        </w:rPr>
        <w:t xml:space="preserve">הזמן גרמא"]. </w:t>
      </w:r>
      <w:r>
        <w:rPr>
          <w:rFonts w:cs="David" w:hint="cs"/>
          <w:sz w:val="20"/>
          <w:szCs w:val="20"/>
          <w:rtl/>
        </w:rPr>
        <w:t xml:space="preserve"> </w:t>
      </w:r>
    </w:p>
    <w:p w:rsidR="00A27646" w:rsidRDefault="00A27646" w:rsidP="00A27646">
      <w:pPr>
        <w:spacing w:line="360" w:lineRule="auto"/>
        <w:jc w:val="both"/>
        <w:rPr>
          <w:rFonts w:cs="David" w:hint="cs"/>
          <w:rtl/>
        </w:rPr>
      </w:pPr>
      <w:r w:rsidRPr="006D72C5">
        <w:rPr>
          <w:rFonts w:cs="David" w:hint="cs"/>
          <w:rtl/>
        </w:rPr>
        <w:t>וכן נפסק בשו"ע</w:t>
      </w:r>
      <w:r>
        <w:rPr>
          <w:rFonts w:cs="David" w:hint="cs"/>
          <w:sz w:val="20"/>
          <w:szCs w:val="20"/>
          <w:rtl/>
        </w:rPr>
        <w:t xml:space="preserve"> (2) </w:t>
      </w:r>
      <w:r w:rsidRPr="004C12E3">
        <w:rPr>
          <w:rFonts w:cs="David" w:hint="cs"/>
          <w:rtl/>
        </w:rPr>
        <w:t>"</w:t>
      </w:r>
      <w:r w:rsidRPr="004C12E3">
        <w:rPr>
          <w:rFonts w:cs="David" w:hint="cs"/>
          <w:b/>
          <w:bCs/>
          <w:rtl/>
        </w:rPr>
        <w:t>נשים</w:t>
      </w:r>
      <w:r w:rsidRPr="004C12E3">
        <w:rPr>
          <w:rFonts w:cs="David"/>
          <w:rtl/>
        </w:rPr>
        <w:t xml:space="preserve"> </w:t>
      </w:r>
      <w:r w:rsidRPr="004C12E3">
        <w:rPr>
          <w:rFonts w:cs="David" w:hint="cs"/>
          <w:rtl/>
        </w:rPr>
        <w:t>ועבדים</w:t>
      </w:r>
      <w:r w:rsidRPr="004C12E3">
        <w:rPr>
          <w:rFonts w:cs="David"/>
          <w:rtl/>
        </w:rPr>
        <w:t xml:space="preserve">, </w:t>
      </w:r>
      <w:r w:rsidRPr="004C12E3">
        <w:rPr>
          <w:rFonts w:cs="David" w:hint="cs"/>
          <w:rtl/>
        </w:rPr>
        <w:t>אע</w:t>
      </w:r>
      <w:r w:rsidRPr="004C12E3">
        <w:rPr>
          <w:rFonts w:cs="David"/>
          <w:rtl/>
        </w:rPr>
        <w:t>"</w:t>
      </w:r>
      <w:r w:rsidRPr="004C12E3">
        <w:rPr>
          <w:rFonts w:cs="David" w:hint="cs"/>
          <w:rtl/>
        </w:rPr>
        <w:t>פ</w:t>
      </w:r>
      <w:r w:rsidRPr="004C12E3">
        <w:rPr>
          <w:rFonts w:cs="David"/>
          <w:rtl/>
        </w:rPr>
        <w:t xml:space="preserve"> </w:t>
      </w:r>
      <w:r w:rsidRPr="004C12E3">
        <w:rPr>
          <w:rFonts w:cs="David" w:hint="cs"/>
          <w:rtl/>
        </w:rPr>
        <w:t>שפטורים</w:t>
      </w:r>
      <w:r w:rsidRPr="004C12E3">
        <w:rPr>
          <w:rFonts w:cs="David"/>
          <w:rtl/>
        </w:rPr>
        <w:t xml:space="preserve"> </w:t>
      </w:r>
      <w:r w:rsidRPr="004C12E3">
        <w:rPr>
          <w:rFonts w:cs="David" w:hint="cs"/>
          <w:rtl/>
        </w:rPr>
        <w:t>מקריאת שמע,</w:t>
      </w:r>
      <w:r w:rsidRPr="004C12E3">
        <w:rPr>
          <w:rFonts w:cs="David"/>
          <w:rtl/>
        </w:rPr>
        <w:t xml:space="preserve"> </w:t>
      </w:r>
      <w:r w:rsidRPr="004C12E3">
        <w:rPr>
          <w:rFonts w:cs="David" w:hint="cs"/>
          <w:b/>
          <w:bCs/>
          <w:rtl/>
        </w:rPr>
        <w:t>חייבים</w:t>
      </w:r>
      <w:r w:rsidRPr="004C12E3">
        <w:rPr>
          <w:rFonts w:cs="David"/>
          <w:b/>
          <w:bCs/>
          <w:rtl/>
        </w:rPr>
        <w:t xml:space="preserve"> </w:t>
      </w:r>
      <w:r w:rsidRPr="004C12E3">
        <w:rPr>
          <w:rFonts w:cs="David" w:hint="cs"/>
          <w:b/>
          <w:bCs/>
          <w:rtl/>
        </w:rPr>
        <w:t>בתפילה,</w:t>
      </w:r>
      <w:r w:rsidRPr="004C12E3">
        <w:rPr>
          <w:rFonts w:cs="David"/>
          <w:rtl/>
        </w:rPr>
        <w:t xml:space="preserve"> </w:t>
      </w:r>
      <w:r w:rsidRPr="004C12E3">
        <w:rPr>
          <w:rFonts w:cs="David" w:hint="cs"/>
          <w:rtl/>
        </w:rPr>
        <w:t>מפני</w:t>
      </w:r>
      <w:r w:rsidRPr="004C12E3">
        <w:rPr>
          <w:rFonts w:cs="David"/>
          <w:rtl/>
        </w:rPr>
        <w:t xml:space="preserve"> </w:t>
      </w:r>
      <w:r w:rsidRPr="004C12E3">
        <w:rPr>
          <w:rFonts w:cs="David" w:hint="cs"/>
          <w:rtl/>
        </w:rPr>
        <w:t>שהיא</w:t>
      </w:r>
      <w:r w:rsidRPr="004C12E3">
        <w:rPr>
          <w:rFonts w:cs="David"/>
          <w:rtl/>
        </w:rPr>
        <w:t xml:space="preserve"> </w:t>
      </w:r>
      <w:r w:rsidRPr="004C12E3">
        <w:rPr>
          <w:rFonts w:cs="David" w:hint="cs"/>
          <w:rtl/>
        </w:rPr>
        <w:t>מצות עשה</w:t>
      </w:r>
      <w:r w:rsidRPr="004C12E3">
        <w:rPr>
          <w:rFonts w:cs="David"/>
          <w:rtl/>
        </w:rPr>
        <w:t xml:space="preserve"> </w:t>
      </w:r>
      <w:r w:rsidRPr="006D72C5">
        <w:rPr>
          <w:rFonts w:cs="David" w:hint="cs"/>
          <w:b/>
          <w:bCs/>
          <w:rtl/>
        </w:rPr>
        <w:t>שלא</w:t>
      </w:r>
      <w:r w:rsidRPr="004C12E3">
        <w:rPr>
          <w:rFonts w:cs="David"/>
          <w:rtl/>
        </w:rPr>
        <w:t xml:space="preserve"> </w:t>
      </w:r>
      <w:r w:rsidRPr="004C12E3">
        <w:rPr>
          <w:rFonts w:cs="David" w:hint="cs"/>
          <w:rtl/>
        </w:rPr>
        <w:t>הזמן</w:t>
      </w:r>
      <w:r w:rsidRPr="004C12E3">
        <w:rPr>
          <w:rFonts w:cs="David"/>
          <w:rtl/>
        </w:rPr>
        <w:t xml:space="preserve"> </w:t>
      </w:r>
      <w:r w:rsidRPr="004C12E3">
        <w:rPr>
          <w:rFonts w:cs="David" w:hint="cs"/>
          <w:rtl/>
        </w:rPr>
        <w:t>גרמא".</w:t>
      </w:r>
      <w:r>
        <w:rPr>
          <w:rFonts w:cs="David" w:hint="cs"/>
          <w:rtl/>
        </w:rPr>
        <w:t xml:space="preserve"> ומאחר ובדברי הרמב"ם מפורש כי מהתורה יוצאים ידי חובה גם בתפילה אחת </w:t>
      </w:r>
      <w:r w:rsidRPr="006D72C5">
        <w:rPr>
          <w:rFonts w:cs="David" w:hint="cs"/>
          <w:sz w:val="20"/>
          <w:szCs w:val="20"/>
          <w:rtl/>
        </w:rPr>
        <w:t>[</w:t>
      </w:r>
      <w:r w:rsidRPr="006D72C5">
        <w:rPr>
          <w:rFonts w:cs="David" w:hint="cs"/>
          <w:b/>
          <w:bCs/>
          <w:sz w:val="20"/>
          <w:szCs w:val="20"/>
          <w:rtl/>
        </w:rPr>
        <w:t>ומנין</w:t>
      </w:r>
      <w:r w:rsidRPr="006D72C5">
        <w:rPr>
          <w:rFonts w:cs="David" w:hint="cs"/>
          <w:sz w:val="20"/>
          <w:szCs w:val="20"/>
          <w:rtl/>
        </w:rPr>
        <w:t xml:space="preserve"> </w:t>
      </w:r>
      <w:r w:rsidRPr="006D72C5">
        <w:rPr>
          <w:rFonts w:cs="David" w:hint="cs"/>
          <w:b/>
          <w:bCs/>
          <w:sz w:val="20"/>
          <w:szCs w:val="20"/>
          <w:rtl/>
        </w:rPr>
        <w:t>התפילות</w:t>
      </w:r>
      <w:r>
        <w:rPr>
          <w:rFonts w:cs="David" w:hint="cs"/>
          <w:sz w:val="20"/>
          <w:szCs w:val="20"/>
          <w:rtl/>
        </w:rPr>
        <w:t xml:space="preserve"> וכן </w:t>
      </w:r>
      <w:r w:rsidRPr="006D72C5">
        <w:rPr>
          <w:rFonts w:cs="David" w:hint="cs"/>
          <w:b/>
          <w:bCs/>
          <w:sz w:val="20"/>
          <w:szCs w:val="20"/>
          <w:rtl/>
        </w:rPr>
        <w:t>נוסח התפילה</w:t>
      </w:r>
      <w:r w:rsidRPr="006D72C5">
        <w:rPr>
          <w:rFonts w:cs="David" w:hint="cs"/>
          <w:sz w:val="20"/>
          <w:szCs w:val="20"/>
          <w:rtl/>
        </w:rPr>
        <w:t xml:space="preserve"> </w:t>
      </w:r>
      <w:r>
        <w:rPr>
          <w:rFonts w:cs="David" w:hint="cs"/>
          <w:b/>
          <w:bCs/>
          <w:sz w:val="20"/>
          <w:szCs w:val="20"/>
          <w:rtl/>
        </w:rPr>
        <w:t xml:space="preserve">- </w:t>
      </w:r>
      <w:r w:rsidRPr="006D72C5">
        <w:rPr>
          <w:rFonts w:cs="David" w:hint="cs"/>
          <w:b/>
          <w:bCs/>
          <w:sz w:val="20"/>
          <w:szCs w:val="20"/>
          <w:rtl/>
        </w:rPr>
        <w:t>מדרבנן</w:t>
      </w:r>
      <w:r w:rsidRPr="006D72C5">
        <w:rPr>
          <w:rFonts w:cs="David" w:hint="cs"/>
          <w:sz w:val="20"/>
          <w:szCs w:val="20"/>
          <w:rtl/>
        </w:rPr>
        <w:t xml:space="preserve">], </w:t>
      </w:r>
      <w:r w:rsidRPr="00F60EAD">
        <w:rPr>
          <w:rFonts w:cs="David" w:hint="cs"/>
          <w:rtl/>
        </w:rPr>
        <w:t xml:space="preserve">למד המג"א </w:t>
      </w:r>
      <w:r>
        <w:rPr>
          <w:rFonts w:cs="David" w:hint="cs"/>
          <w:sz w:val="20"/>
          <w:szCs w:val="20"/>
          <w:rtl/>
        </w:rPr>
        <w:t xml:space="preserve">(2) </w:t>
      </w:r>
      <w:r w:rsidRPr="006D72C5">
        <w:rPr>
          <w:rFonts w:cs="David" w:hint="cs"/>
          <w:rtl/>
        </w:rPr>
        <w:t xml:space="preserve">כי נשים </w:t>
      </w:r>
      <w:r>
        <w:rPr>
          <w:rFonts w:cs="David" w:hint="cs"/>
          <w:rtl/>
        </w:rPr>
        <w:t xml:space="preserve">אשר חייבות בתפילה </w:t>
      </w:r>
      <w:r w:rsidRPr="00F4479F">
        <w:rPr>
          <w:rFonts w:cs="David" w:hint="cs"/>
          <w:b/>
          <w:bCs/>
          <w:rtl/>
        </w:rPr>
        <w:t>מהתורה</w:t>
      </w:r>
      <w:r>
        <w:rPr>
          <w:rFonts w:cs="David" w:hint="cs"/>
          <w:b/>
          <w:bCs/>
          <w:rtl/>
        </w:rPr>
        <w:t xml:space="preserve"> </w:t>
      </w:r>
      <w:r>
        <w:rPr>
          <w:rFonts w:cs="David" w:hint="cs"/>
          <w:rtl/>
        </w:rPr>
        <w:t xml:space="preserve">לדעת הרמב"ם "נהגו  </w:t>
      </w:r>
      <w:r w:rsidRPr="00C27F3B">
        <w:rPr>
          <w:rFonts w:cs="David" w:hint="cs"/>
          <w:rtl/>
        </w:rPr>
        <w:t>שאין</w:t>
      </w:r>
      <w:r w:rsidRPr="00C27F3B">
        <w:rPr>
          <w:rFonts w:cs="David"/>
          <w:rtl/>
        </w:rPr>
        <w:t xml:space="preserve"> </w:t>
      </w:r>
      <w:r w:rsidRPr="00C27F3B">
        <w:rPr>
          <w:rFonts w:cs="David" w:hint="cs"/>
          <w:rtl/>
        </w:rPr>
        <w:t>מתפללות</w:t>
      </w:r>
      <w:r w:rsidRPr="00C27F3B">
        <w:rPr>
          <w:rFonts w:cs="David"/>
          <w:rtl/>
        </w:rPr>
        <w:t xml:space="preserve"> </w:t>
      </w:r>
      <w:r w:rsidRPr="00C27F3B">
        <w:rPr>
          <w:rFonts w:cs="David" w:hint="cs"/>
          <w:rtl/>
        </w:rPr>
        <w:t>שמונה עשרה</w:t>
      </w:r>
      <w:r w:rsidRPr="00C27F3B">
        <w:rPr>
          <w:rFonts w:cs="David"/>
          <w:rtl/>
        </w:rPr>
        <w:t xml:space="preserve"> </w:t>
      </w:r>
      <w:r w:rsidRPr="00C27F3B">
        <w:rPr>
          <w:rFonts w:cs="David" w:hint="cs"/>
          <w:rtl/>
        </w:rPr>
        <w:t>בתמידות</w:t>
      </w:r>
      <w:r w:rsidRPr="00C27F3B">
        <w:rPr>
          <w:rFonts w:cs="David"/>
          <w:rtl/>
        </w:rPr>
        <w:t xml:space="preserve"> </w:t>
      </w:r>
      <w:r w:rsidRPr="00C27F3B">
        <w:rPr>
          <w:rFonts w:cs="David" w:hint="cs"/>
          <w:rtl/>
        </w:rPr>
        <w:t>שחר</w:t>
      </w:r>
      <w:r w:rsidRPr="00C27F3B">
        <w:rPr>
          <w:rFonts w:cs="David"/>
          <w:rtl/>
        </w:rPr>
        <w:t xml:space="preserve"> </w:t>
      </w:r>
      <w:r w:rsidRPr="00C27F3B">
        <w:rPr>
          <w:rFonts w:cs="David" w:hint="cs"/>
          <w:rtl/>
        </w:rPr>
        <w:t>וערב,</w:t>
      </w:r>
      <w:r w:rsidRPr="00C27F3B">
        <w:rPr>
          <w:rFonts w:cs="David"/>
          <w:rtl/>
        </w:rPr>
        <w:t xml:space="preserve"> </w:t>
      </w:r>
      <w:r w:rsidRPr="00C27F3B">
        <w:rPr>
          <w:rFonts w:cs="David" w:hint="cs"/>
          <w:rtl/>
        </w:rPr>
        <w:t xml:space="preserve">אלא </w:t>
      </w:r>
      <w:r w:rsidRPr="006D72C5">
        <w:rPr>
          <w:rFonts w:cs="David" w:hint="cs"/>
          <w:b/>
          <w:bCs/>
          <w:rtl/>
        </w:rPr>
        <w:t>אומרות מיד</w:t>
      </w:r>
      <w:r w:rsidRPr="006D72C5">
        <w:rPr>
          <w:rFonts w:cs="David"/>
          <w:b/>
          <w:bCs/>
          <w:rtl/>
        </w:rPr>
        <w:t xml:space="preserve"> </w:t>
      </w:r>
      <w:r w:rsidRPr="006D72C5">
        <w:rPr>
          <w:rFonts w:cs="David" w:hint="cs"/>
          <w:b/>
          <w:bCs/>
          <w:rtl/>
        </w:rPr>
        <w:t>בבוקר</w:t>
      </w:r>
      <w:r w:rsidRPr="006D72C5">
        <w:rPr>
          <w:rFonts w:cs="David"/>
          <w:b/>
          <w:bCs/>
          <w:rtl/>
        </w:rPr>
        <w:t xml:space="preserve"> </w:t>
      </w:r>
      <w:r w:rsidRPr="006D72C5">
        <w:rPr>
          <w:rFonts w:cs="David" w:hint="cs"/>
          <w:b/>
          <w:bCs/>
          <w:rtl/>
        </w:rPr>
        <w:t>סמוך</w:t>
      </w:r>
      <w:r w:rsidRPr="006D72C5">
        <w:rPr>
          <w:rFonts w:cs="David"/>
          <w:b/>
          <w:bCs/>
          <w:rtl/>
        </w:rPr>
        <w:t xml:space="preserve"> </w:t>
      </w:r>
      <w:r w:rsidRPr="006D72C5">
        <w:rPr>
          <w:rFonts w:cs="David" w:hint="cs"/>
          <w:b/>
          <w:bCs/>
          <w:rtl/>
        </w:rPr>
        <w:t>לנטילה</w:t>
      </w:r>
      <w:r w:rsidRPr="006D72C5">
        <w:rPr>
          <w:rFonts w:cs="David"/>
          <w:b/>
          <w:bCs/>
          <w:rtl/>
        </w:rPr>
        <w:t xml:space="preserve"> </w:t>
      </w:r>
      <w:r w:rsidRPr="006D72C5">
        <w:rPr>
          <w:rFonts w:cs="David" w:hint="cs"/>
          <w:b/>
          <w:bCs/>
          <w:rtl/>
        </w:rPr>
        <w:t>איזה</w:t>
      </w:r>
      <w:r w:rsidRPr="006D72C5">
        <w:rPr>
          <w:rFonts w:cs="David"/>
          <w:b/>
          <w:bCs/>
          <w:rtl/>
        </w:rPr>
        <w:t xml:space="preserve"> </w:t>
      </w:r>
      <w:r w:rsidRPr="006D72C5">
        <w:rPr>
          <w:rFonts w:cs="David" w:hint="cs"/>
          <w:b/>
          <w:bCs/>
          <w:rtl/>
        </w:rPr>
        <w:t>בקשה, ומדאורייתא די בזה</w:t>
      </w:r>
      <w:r>
        <w:rPr>
          <w:rFonts w:cs="David" w:hint="cs"/>
          <w:rtl/>
        </w:rPr>
        <w:t xml:space="preserve">, </w:t>
      </w:r>
      <w:r w:rsidRPr="006D72C5">
        <w:rPr>
          <w:rFonts w:cs="David" w:hint="cs"/>
          <w:rtl/>
        </w:rPr>
        <w:t>ואפשר</w:t>
      </w:r>
      <w:r w:rsidRPr="006D72C5">
        <w:rPr>
          <w:rFonts w:cs="David" w:hint="cs"/>
          <w:b/>
          <w:bCs/>
          <w:rtl/>
        </w:rPr>
        <w:t xml:space="preserve"> שגם חכמים לא חייבום יותר</w:t>
      </w:r>
      <w:r>
        <w:rPr>
          <w:rFonts w:cs="David" w:hint="cs"/>
          <w:rtl/>
        </w:rPr>
        <w:t>".</w:t>
      </w:r>
    </w:p>
    <w:p w:rsidR="00A27646" w:rsidRPr="004C12E3" w:rsidRDefault="00A27646" w:rsidP="00A27646">
      <w:pPr>
        <w:spacing w:line="360" w:lineRule="auto"/>
        <w:jc w:val="both"/>
        <w:rPr>
          <w:rFonts w:cs="David" w:hint="cs"/>
          <w:rtl/>
        </w:rPr>
      </w:pPr>
      <w:r>
        <w:rPr>
          <w:rFonts w:cs="David" w:hint="cs"/>
          <w:rtl/>
        </w:rPr>
        <w:t>אולם בהמשך דבריו כתב המג"א (2) כי לשיטת הרמב"ן בספר המצוות (2) "</w:t>
      </w:r>
      <w:r w:rsidRPr="00BB2A50">
        <w:rPr>
          <w:rFonts w:cs="David" w:hint="cs"/>
          <w:b/>
          <w:bCs/>
          <w:rtl/>
        </w:rPr>
        <w:t>עיקר</w:t>
      </w:r>
      <w:r w:rsidRPr="00BB2A50">
        <w:rPr>
          <w:rFonts w:cs="David"/>
          <w:b/>
          <w:bCs/>
          <w:rtl/>
        </w:rPr>
        <w:t xml:space="preserve"> </w:t>
      </w:r>
      <w:r w:rsidRPr="00BB2A50">
        <w:rPr>
          <w:rFonts w:cs="David" w:hint="cs"/>
          <w:b/>
          <w:bCs/>
          <w:rtl/>
        </w:rPr>
        <w:t>חיוב התפילה מדרבנן</w:t>
      </w:r>
      <w:r>
        <w:rPr>
          <w:rFonts w:cs="David" w:hint="cs"/>
          <w:rtl/>
        </w:rPr>
        <w:t xml:space="preserve">, וכן דעת רוב הפוסקים" </w:t>
      </w:r>
      <w:r w:rsidRPr="00BB2A50">
        <w:rPr>
          <w:rFonts w:cs="David" w:hint="cs"/>
          <w:sz w:val="20"/>
          <w:szCs w:val="20"/>
          <w:rtl/>
        </w:rPr>
        <w:t xml:space="preserve">[וחיוב התפילה </w:t>
      </w:r>
      <w:r w:rsidRPr="00BB2A50">
        <w:rPr>
          <w:rFonts w:cs="David" w:hint="cs"/>
          <w:b/>
          <w:bCs/>
          <w:sz w:val="20"/>
          <w:szCs w:val="20"/>
          <w:rtl/>
        </w:rPr>
        <w:t>מהתורה</w:t>
      </w:r>
      <w:r w:rsidRPr="00BB2A50">
        <w:rPr>
          <w:rFonts w:cs="David" w:hint="cs"/>
          <w:sz w:val="20"/>
          <w:szCs w:val="20"/>
          <w:rtl/>
        </w:rPr>
        <w:t xml:space="preserve"> הוא רק </w:t>
      </w:r>
      <w:r w:rsidRPr="00BB2A50">
        <w:rPr>
          <w:rFonts w:cs="David" w:hint="cs"/>
          <w:b/>
          <w:bCs/>
          <w:sz w:val="20"/>
          <w:szCs w:val="20"/>
          <w:rtl/>
        </w:rPr>
        <w:t>בעתות צרה</w:t>
      </w:r>
      <w:r w:rsidRPr="00BB2A50">
        <w:rPr>
          <w:rFonts w:cs="David" w:hint="cs"/>
          <w:sz w:val="20"/>
          <w:szCs w:val="20"/>
          <w:rtl/>
        </w:rPr>
        <w:t>]</w:t>
      </w:r>
      <w:r>
        <w:rPr>
          <w:rFonts w:cs="David" w:hint="cs"/>
          <w:rtl/>
        </w:rPr>
        <w:t>.</w:t>
      </w:r>
      <w:r w:rsidRPr="00BB2A50">
        <w:rPr>
          <w:rFonts w:cs="David" w:hint="cs"/>
          <w:rtl/>
        </w:rPr>
        <w:t xml:space="preserve"> </w:t>
      </w:r>
      <w:r>
        <w:rPr>
          <w:rFonts w:cs="David" w:hint="cs"/>
          <w:rtl/>
        </w:rPr>
        <w:t>ולפי זה כתב המשנה ברורה</w:t>
      </w:r>
      <w:r w:rsidRPr="00C31752">
        <w:rPr>
          <w:rFonts w:cs="David" w:hint="cs"/>
          <w:sz w:val="20"/>
          <w:szCs w:val="20"/>
          <w:rtl/>
        </w:rPr>
        <w:t xml:space="preserve"> (3) </w:t>
      </w:r>
      <w:r>
        <w:rPr>
          <w:rFonts w:cs="David" w:hint="cs"/>
          <w:sz w:val="20"/>
          <w:szCs w:val="20"/>
          <w:rtl/>
        </w:rPr>
        <w:t xml:space="preserve">סי' קו </w:t>
      </w:r>
      <w:r w:rsidRPr="00C31752">
        <w:rPr>
          <w:rFonts w:cs="David" w:hint="cs"/>
          <w:sz w:val="20"/>
          <w:szCs w:val="20"/>
          <w:rtl/>
        </w:rPr>
        <w:t xml:space="preserve">ס"ק ג) </w:t>
      </w:r>
      <w:r>
        <w:rPr>
          <w:rFonts w:cs="David" w:hint="cs"/>
          <w:rtl/>
        </w:rPr>
        <w:t>"</w:t>
      </w:r>
      <w:r w:rsidRPr="004C12E3">
        <w:rPr>
          <w:rFonts w:cs="David" w:hint="cs"/>
          <w:rtl/>
        </w:rPr>
        <w:t>לדעת</w:t>
      </w:r>
      <w:r w:rsidRPr="004C12E3">
        <w:rPr>
          <w:rFonts w:cs="David"/>
          <w:rtl/>
        </w:rPr>
        <w:t xml:space="preserve"> </w:t>
      </w:r>
      <w:r w:rsidRPr="004C12E3">
        <w:rPr>
          <w:rFonts w:cs="David" w:hint="cs"/>
          <w:rtl/>
        </w:rPr>
        <w:t>הרמב</w:t>
      </w:r>
      <w:r w:rsidRPr="004C12E3">
        <w:rPr>
          <w:rFonts w:cs="David"/>
          <w:rtl/>
        </w:rPr>
        <w:t>"</w:t>
      </w:r>
      <w:r w:rsidRPr="004C12E3">
        <w:rPr>
          <w:rFonts w:cs="David" w:hint="cs"/>
          <w:rtl/>
        </w:rPr>
        <w:t>ן</w:t>
      </w:r>
      <w:r w:rsidRPr="004C12E3">
        <w:rPr>
          <w:rFonts w:cs="David"/>
          <w:rtl/>
        </w:rPr>
        <w:t xml:space="preserve"> </w:t>
      </w:r>
      <w:r w:rsidRPr="004C12E3">
        <w:rPr>
          <w:rFonts w:cs="David" w:hint="cs"/>
          <w:rtl/>
        </w:rPr>
        <w:t>שעיקר</w:t>
      </w:r>
      <w:r w:rsidRPr="004C12E3">
        <w:rPr>
          <w:rFonts w:cs="David"/>
          <w:rtl/>
        </w:rPr>
        <w:t xml:space="preserve"> </w:t>
      </w:r>
      <w:r w:rsidRPr="004C12E3">
        <w:rPr>
          <w:rFonts w:cs="David" w:hint="cs"/>
          <w:rtl/>
        </w:rPr>
        <w:t>מצות</w:t>
      </w:r>
      <w:r w:rsidRPr="004C12E3">
        <w:rPr>
          <w:rFonts w:cs="David"/>
          <w:rtl/>
        </w:rPr>
        <w:t xml:space="preserve"> </w:t>
      </w:r>
      <w:r w:rsidRPr="004C12E3">
        <w:rPr>
          <w:rFonts w:cs="David" w:hint="cs"/>
          <w:rtl/>
        </w:rPr>
        <w:t>תפילה</w:t>
      </w:r>
      <w:r w:rsidRPr="004C12E3">
        <w:rPr>
          <w:rFonts w:cs="David"/>
          <w:rtl/>
        </w:rPr>
        <w:t xml:space="preserve"> </w:t>
      </w:r>
      <w:r w:rsidRPr="004C12E3">
        <w:rPr>
          <w:rFonts w:cs="David" w:hint="cs"/>
          <w:rtl/>
        </w:rPr>
        <w:t>היא</w:t>
      </w:r>
      <w:r w:rsidRPr="004C12E3">
        <w:rPr>
          <w:rFonts w:cs="David"/>
          <w:rtl/>
        </w:rPr>
        <w:t xml:space="preserve"> </w:t>
      </w:r>
      <w:r w:rsidRPr="004C12E3">
        <w:rPr>
          <w:rFonts w:cs="David" w:hint="cs"/>
          <w:rtl/>
        </w:rPr>
        <w:t>מדברי סופרים,</w:t>
      </w:r>
      <w:r w:rsidRPr="004C12E3">
        <w:rPr>
          <w:rFonts w:cs="David"/>
          <w:rtl/>
        </w:rPr>
        <w:t xml:space="preserve"> </w:t>
      </w:r>
      <w:r w:rsidRPr="004C12E3">
        <w:rPr>
          <w:rFonts w:cs="David" w:hint="cs"/>
          <w:rtl/>
        </w:rPr>
        <w:t>שהם</w:t>
      </w:r>
      <w:r w:rsidRPr="004C12E3">
        <w:rPr>
          <w:rFonts w:cs="David"/>
          <w:rtl/>
        </w:rPr>
        <w:t xml:space="preserve"> </w:t>
      </w:r>
      <w:r w:rsidRPr="004C12E3">
        <w:rPr>
          <w:rFonts w:cs="David" w:hint="cs"/>
          <w:rtl/>
        </w:rPr>
        <w:t>אנשי</w:t>
      </w:r>
      <w:r w:rsidRPr="004C12E3">
        <w:rPr>
          <w:rFonts w:cs="David"/>
          <w:rtl/>
        </w:rPr>
        <w:t xml:space="preserve"> </w:t>
      </w:r>
      <w:r w:rsidRPr="004C12E3">
        <w:rPr>
          <w:rFonts w:cs="David" w:hint="cs"/>
          <w:rtl/>
        </w:rPr>
        <w:t>כנסת הגדולה</w:t>
      </w:r>
      <w:r w:rsidRPr="004C12E3">
        <w:rPr>
          <w:rFonts w:cs="David"/>
          <w:rtl/>
        </w:rPr>
        <w:t xml:space="preserve"> </w:t>
      </w:r>
      <w:r w:rsidRPr="004C12E3">
        <w:rPr>
          <w:rFonts w:cs="David" w:hint="cs"/>
          <w:rtl/>
        </w:rPr>
        <w:t>שתיקנו</w:t>
      </w:r>
      <w:r w:rsidRPr="004C12E3">
        <w:rPr>
          <w:rFonts w:cs="David"/>
          <w:rtl/>
        </w:rPr>
        <w:t xml:space="preserve"> </w:t>
      </w:r>
      <w:r w:rsidRPr="004C12E3">
        <w:rPr>
          <w:rFonts w:cs="David" w:hint="cs"/>
          <w:rtl/>
        </w:rPr>
        <w:t>שמונה עשרה</w:t>
      </w:r>
      <w:r w:rsidRPr="004C12E3">
        <w:rPr>
          <w:rFonts w:cs="David"/>
          <w:rtl/>
        </w:rPr>
        <w:t xml:space="preserve"> </w:t>
      </w:r>
      <w:r w:rsidRPr="004C12E3">
        <w:rPr>
          <w:rFonts w:cs="David" w:hint="cs"/>
          <w:rtl/>
        </w:rPr>
        <w:t>ברכות</w:t>
      </w:r>
      <w:r w:rsidRPr="004C12E3">
        <w:rPr>
          <w:rFonts w:cs="David"/>
          <w:rtl/>
        </w:rPr>
        <w:t xml:space="preserve"> </w:t>
      </w:r>
      <w:r w:rsidRPr="004C12E3">
        <w:rPr>
          <w:rFonts w:cs="David" w:hint="cs"/>
          <w:rtl/>
        </w:rPr>
        <w:t>על</w:t>
      </w:r>
      <w:r w:rsidRPr="004C12E3">
        <w:rPr>
          <w:rFonts w:cs="David"/>
          <w:rtl/>
        </w:rPr>
        <w:t xml:space="preserve"> </w:t>
      </w:r>
      <w:r w:rsidRPr="004C12E3">
        <w:rPr>
          <w:rFonts w:cs="David" w:hint="cs"/>
          <w:rtl/>
        </w:rPr>
        <w:t>הסדר</w:t>
      </w:r>
      <w:r w:rsidRPr="004C12E3">
        <w:rPr>
          <w:rFonts w:cs="David"/>
          <w:rtl/>
        </w:rPr>
        <w:t xml:space="preserve"> </w:t>
      </w:r>
      <w:r w:rsidRPr="004C12E3">
        <w:rPr>
          <w:rFonts w:cs="David" w:hint="cs"/>
          <w:rtl/>
        </w:rPr>
        <w:t>להתפלל</w:t>
      </w:r>
      <w:r w:rsidRPr="004C12E3">
        <w:rPr>
          <w:rFonts w:cs="David"/>
          <w:rtl/>
        </w:rPr>
        <w:t xml:space="preserve"> </w:t>
      </w:r>
      <w:r w:rsidRPr="004C12E3">
        <w:rPr>
          <w:rFonts w:cs="David" w:hint="cs"/>
          <w:rtl/>
        </w:rPr>
        <w:t>אותן</w:t>
      </w:r>
      <w:r w:rsidRPr="004C12E3">
        <w:rPr>
          <w:rFonts w:cs="David"/>
          <w:rtl/>
        </w:rPr>
        <w:t xml:space="preserve"> </w:t>
      </w:r>
      <w:r w:rsidRPr="004C12E3">
        <w:rPr>
          <w:rFonts w:cs="David" w:hint="cs"/>
          <w:rtl/>
        </w:rPr>
        <w:t>שחרית</w:t>
      </w:r>
      <w:r w:rsidRPr="004C12E3">
        <w:rPr>
          <w:rFonts w:cs="David"/>
          <w:rtl/>
        </w:rPr>
        <w:t xml:space="preserve"> </w:t>
      </w:r>
      <w:r w:rsidRPr="004C12E3">
        <w:rPr>
          <w:rFonts w:cs="David" w:hint="cs"/>
          <w:rtl/>
        </w:rPr>
        <w:t>ומנחה</w:t>
      </w:r>
      <w:r w:rsidRPr="004C12E3">
        <w:rPr>
          <w:rFonts w:cs="David"/>
          <w:rtl/>
        </w:rPr>
        <w:t xml:space="preserve"> </w:t>
      </w:r>
      <w:r w:rsidRPr="004C12E3">
        <w:rPr>
          <w:rFonts w:cs="David" w:hint="cs"/>
          <w:rtl/>
        </w:rPr>
        <w:t>חובה</w:t>
      </w:r>
      <w:r w:rsidRPr="004C12E3">
        <w:rPr>
          <w:rFonts w:cs="David"/>
          <w:rtl/>
        </w:rPr>
        <w:t xml:space="preserve"> </w:t>
      </w:r>
      <w:r w:rsidRPr="004C12E3">
        <w:rPr>
          <w:rFonts w:cs="David" w:hint="cs"/>
          <w:rtl/>
        </w:rPr>
        <w:t>וערבית</w:t>
      </w:r>
      <w:r w:rsidRPr="004C12E3">
        <w:rPr>
          <w:rFonts w:cs="David"/>
          <w:rtl/>
        </w:rPr>
        <w:t xml:space="preserve"> </w:t>
      </w:r>
      <w:r w:rsidRPr="004C12E3">
        <w:rPr>
          <w:rFonts w:cs="David" w:hint="cs"/>
          <w:rtl/>
        </w:rPr>
        <w:t>רשות.</w:t>
      </w:r>
      <w:r w:rsidRPr="004C12E3">
        <w:rPr>
          <w:rFonts w:cs="David"/>
          <w:rtl/>
        </w:rPr>
        <w:t xml:space="preserve"> </w:t>
      </w:r>
      <w:r w:rsidRPr="004C12E3">
        <w:rPr>
          <w:rFonts w:cs="David" w:hint="cs"/>
          <w:rtl/>
        </w:rPr>
        <w:t>ואף</w:t>
      </w:r>
      <w:r w:rsidRPr="004C12E3">
        <w:rPr>
          <w:rFonts w:cs="David"/>
          <w:rtl/>
        </w:rPr>
        <w:t xml:space="preserve"> </w:t>
      </w:r>
      <w:r w:rsidRPr="004C12E3">
        <w:rPr>
          <w:rFonts w:cs="David" w:hint="cs"/>
          <w:rtl/>
        </w:rPr>
        <w:t>על</w:t>
      </w:r>
      <w:r w:rsidRPr="004C12E3">
        <w:rPr>
          <w:rFonts w:cs="David"/>
          <w:rtl/>
        </w:rPr>
        <w:t xml:space="preserve"> </w:t>
      </w:r>
      <w:r w:rsidRPr="004C12E3">
        <w:rPr>
          <w:rFonts w:cs="David" w:hint="cs"/>
          <w:rtl/>
        </w:rPr>
        <w:t>פי</w:t>
      </w:r>
      <w:r w:rsidRPr="004C12E3">
        <w:rPr>
          <w:rFonts w:cs="David"/>
          <w:rtl/>
        </w:rPr>
        <w:t xml:space="preserve"> </w:t>
      </w:r>
      <w:r w:rsidRPr="004C12E3">
        <w:rPr>
          <w:rFonts w:cs="David" w:hint="cs"/>
          <w:rtl/>
        </w:rPr>
        <w:t>שהוא</w:t>
      </w:r>
      <w:r w:rsidRPr="004C12E3">
        <w:rPr>
          <w:rFonts w:cs="David"/>
          <w:rtl/>
        </w:rPr>
        <w:t xml:space="preserve"> </w:t>
      </w:r>
      <w:r w:rsidRPr="004C12E3">
        <w:rPr>
          <w:rFonts w:cs="David" w:hint="cs"/>
          <w:rtl/>
        </w:rPr>
        <w:t>מצות עשה</w:t>
      </w:r>
      <w:r w:rsidRPr="004C12E3">
        <w:rPr>
          <w:rFonts w:cs="David"/>
          <w:rtl/>
        </w:rPr>
        <w:t xml:space="preserve"> </w:t>
      </w:r>
      <w:r w:rsidRPr="004C12E3">
        <w:rPr>
          <w:rFonts w:cs="David" w:hint="cs"/>
          <w:rtl/>
        </w:rPr>
        <w:t>מדברי סופרים</w:t>
      </w:r>
      <w:r w:rsidRPr="004C12E3">
        <w:rPr>
          <w:rFonts w:cs="David"/>
          <w:rtl/>
        </w:rPr>
        <w:t xml:space="preserve"> </w:t>
      </w:r>
      <w:r w:rsidRPr="004C12E3">
        <w:rPr>
          <w:rFonts w:cs="David" w:hint="cs"/>
          <w:rtl/>
        </w:rPr>
        <w:t>שהזמן</w:t>
      </w:r>
      <w:r w:rsidRPr="004C12E3">
        <w:rPr>
          <w:rFonts w:cs="David"/>
          <w:rtl/>
        </w:rPr>
        <w:t xml:space="preserve"> </w:t>
      </w:r>
      <w:r w:rsidRPr="004C12E3">
        <w:rPr>
          <w:rFonts w:cs="David" w:hint="cs"/>
          <w:rtl/>
        </w:rPr>
        <w:t>גרמא,</w:t>
      </w:r>
      <w:r w:rsidRPr="004C12E3">
        <w:rPr>
          <w:rFonts w:cs="David"/>
          <w:rtl/>
        </w:rPr>
        <w:t xml:space="preserve"> </w:t>
      </w:r>
      <w:r w:rsidRPr="004C12E3">
        <w:rPr>
          <w:rFonts w:cs="David" w:hint="cs"/>
          <w:rtl/>
        </w:rPr>
        <w:t>והנשים</w:t>
      </w:r>
      <w:r w:rsidRPr="004C12E3">
        <w:rPr>
          <w:rFonts w:cs="David"/>
          <w:rtl/>
        </w:rPr>
        <w:t xml:space="preserve"> </w:t>
      </w:r>
      <w:r w:rsidRPr="004C12E3">
        <w:rPr>
          <w:rFonts w:cs="David" w:hint="cs"/>
          <w:rtl/>
        </w:rPr>
        <w:t>פטורות</w:t>
      </w:r>
      <w:r w:rsidRPr="004C12E3">
        <w:rPr>
          <w:rFonts w:cs="David"/>
          <w:rtl/>
        </w:rPr>
        <w:t xml:space="preserve"> </w:t>
      </w:r>
      <w:r w:rsidRPr="004C12E3">
        <w:rPr>
          <w:rFonts w:cs="David" w:hint="cs"/>
          <w:rtl/>
        </w:rPr>
        <w:t>מכל</w:t>
      </w:r>
      <w:r w:rsidRPr="004C12E3">
        <w:rPr>
          <w:rFonts w:cs="David"/>
          <w:rtl/>
        </w:rPr>
        <w:t xml:space="preserve"> </w:t>
      </w:r>
      <w:r w:rsidRPr="004C12E3">
        <w:rPr>
          <w:rFonts w:cs="David" w:hint="cs"/>
          <w:rtl/>
        </w:rPr>
        <w:t>מצות עשה</w:t>
      </w:r>
      <w:r w:rsidRPr="004C12E3">
        <w:rPr>
          <w:rFonts w:cs="David"/>
          <w:rtl/>
        </w:rPr>
        <w:t xml:space="preserve"> </w:t>
      </w:r>
      <w:r w:rsidRPr="004C12E3">
        <w:rPr>
          <w:rFonts w:cs="David" w:hint="cs"/>
          <w:rtl/>
        </w:rPr>
        <w:t>שהזמן</w:t>
      </w:r>
      <w:r w:rsidRPr="004C12E3">
        <w:rPr>
          <w:rFonts w:cs="David"/>
          <w:rtl/>
        </w:rPr>
        <w:t xml:space="preserve"> </w:t>
      </w:r>
      <w:r w:rsidRPr="004C12E3">
        <w:rPr>
          <w:rFonts w:cs="David" w:hint="cs"/>
          <w:rtl/>
        </w:rPr>
        <w:t>גרמא</w:t>
      </w:r>
      <w:r w:rsidRPr="004C12E3">
        <w:rPr>
          <w:rFonts w:cs="David"/>
          <w:rtl/>
        </w:rPr>
        <w:t xml:space="preserve"> </w:t>
      </w:r>
      <w:r w:rsidRPr="004C12E3">
        <w:rPr>
          <w:rFonts w:cs="David" w:hint="cs"/>
          <w:rtl/>
        </w:rPr>
        <w:t>אפילו</w:t>
      </w:r>
      <w:r w:rsidRPr="004C12E3">
        <w:rPr>
          <w:rFonts w:cs="David"/>
          <w:rtl/>
        </w:rPr>
        <w:t xml:space="preserve"> </w:t>
      </w:r>
      <w:r w:rsidRPr="004C12E3">
        <w:rPr>
          <w:rFonts w:cs="David" w:hint="cs"/>
          <w:rtl/>
        </w:rPr>
        <w:t>מדברי סופרים,</w:t>
      </w:r>
      <w:r w:rsidRPr="004C12E3">
        <w:rPr>
          <w:rFonts w:cs="David"/>
          <w:rtl/>
        </w:rPr>
        <w:t xml:space="preserve"> </w:t>
      </w:r>
      <w:r w:rsidRPr="004C12E3">
        <w:rPr>
          <w:rFonts w:cs="David" w:hint="cs"/>
          <w:rtl/>
        </w:rPr>
        <w:t>כגון</w:t>
      </w:r>
      <w:r w:rsidRPr="004C12E3">
        <w:rPr>
          <w:rFonts w:cs="David"/>
          <w:rtl/>
        </w:rPr>
        <w:t xml:space="preserve"> </w:t>
      </w:r>
      <w:r w:rsidRPr="004C12E3">
        <w:rPr>
          <w:rFonts w:cs="David" w:hint="cs"/>
          <w:rtl/>
        </w:rPr>
        <w:t>קידוש</w:t>
      </w:r>
      <w:r w:rsidRPr="004C12E3">
        <w:rPr>
          <w:rFonts w:cs="David"/>
          <w:rtl/>
        </w:rPr>
        <w:t xml:space="preserve"> </w:t>
      </w:r>
      <w:r w:rsidRPr="004C12E3">
        <w:rPr>
          <w:rFonts w:cs="David" w:hint="cs"/>
          <w:rtl/>
        </w:rPr>
        <w:t>הלבנה,</w:t>
      </w:r>
      <w:r w:rsidRPr="004C12E3">
        <w:rPr>
          <w:rFonts w:cs="David"/>
          <w:rtl/>
        </w:rPr>
        <w:t xml:space="preserve"> </w:t>
      </w:r>
      <w:r w:rsidRPr="004C12E3">
        <w:rPr>
          <w:rFonts w:cs="David" w:hint="cs"/>
          <w:b/>
          <w:bCs/>
          <w:rtl/>
        </w:rPr>
        <w:t>אע</w:t>
      </w:r>
      <w:r w:rsidRPr="004C12E3">
        <w:rPr>
          <w:rFonts w:cs="David"/>
          <w:b/>
          <w:bCs/>
          <w:rtl/>
        </w:rPr>
        <w:t>"</w:t>
      </w:r>
      <w:r w:rsidRPr="004C12E3">
        <w:rPr>
          <w:rFonts w:cs="David" w:hint="cs"/>
          <w:b/>
          <w:bCs/>
          <w:rtl/>
        </w:rPr>
        <w:t>פ כן</w:t>
      </w:r>
      <w:r w:rsidRPr="004C12E3">
        <w:rPr>
          <w:rFonts w:cs="David"/>
          <w:b/>
          <w:bCs/>
          <w:rtl/>
        </w:rPr>
        <w:t xml:space="preserve"> </w:t>
      </w:r>
      <w:r w:rsidRPr="004C12E3">
        <w:rPr>
          <w:rFonts w:cs="David" w:hint="cs"/>
          <w:b/>
          <w:bCs/>
          <w:rtl/>
        </w:rPr>
        <w:t>חייבו</w:t>
      </w:r>
      <w:r w:rsidRPr="004C12E3">
        <w:rPr>
          <w:rFonts w:cs="David"/>
          <w:b/>
          <w:bCs/>
          <w:rtl/>
        </w:rPr>
        <w:t xml:space="preserve"> </w:t>
      </w:r>
      <w:r w:rsidRPr="004C12E3">
        <w:rPr>
          <w:rFonts w:cs="David" w:hint="cs"/>
          <w:b/>
          <w:bCs/>
          <w:rtl/>
        </w:rPr>
        <w:t>אותן</w:t>
      </w:r>
      <w:r w:rsidRPr="004C12E3">
        <w:rPr>
          <w:rFonts w:cs="David"/>
          <w:b/>
          <w:bCs/>
          <w:rtl/>
        </w:rPr>
        <w:t xml:space="preserve"> </w:t>
      </w:r>
      <w:r w:rsidRPr="004C12E3">
        <w:rPr>
          <w:rFonts w:cs="David" w:hint="cs"/>
          <w:b/>
          <w:bCs/>
          <w:rtl/>
        </w:rPr>
        <w:t>בתפילת</w:t>
      </w:r>
      <w:r w:rsidRPr="004C12E3">
        <w:rPr>
          <w:rFonts w:cs="David"/>
          <w:b/>
          <w:bCs/>
          <w:rtl/>
        </w:rPr>
        <w:t xml:space="preserve"> </w:t>
      </w:r>
      <w:r w:rsidRPr="004C12E3">
        <w:rPr>
          <w:rFonts w:cs="David" w:hint="cs"/>
          <w:b/>
          <w:bCs/>
          <w:rtl/>
        </w:rPr>
        <w:t>שחרית</w:t>
      </w:r>
      <w:r w:rsidRPr="004C12E3">
        <w:rPr>
          <w:rFonts w:cs="David"/>
          <w:b/>
          <w:bCs/>
          <w:rtl/>
        </w:rPr>
        <w:t xml:space="preserve"> </w:t>
      </w:r>
      <w:r w:rsidRPr="004C12E3">
        <w:rPr>
          <w:rFonts w:cs="David" w:hint="cs"/>
          <w:b/>
          <w:bCs/>
          <w:rtl/>
        </w:rPr>
        <w:t>ומנחה</w:t>
      </w:r>
      <w:r w:rsidRPr="004C12E3">
        <w:rPr>
          <w:rFonts w:cs="David"/>
          <w:b/>
          <w:bCs/>
          <w:rtl/>
        </w:rPr>
        <w:t xml:space="preserve"> </w:t>
      </w:r>
      <w:r w:rsidRPr="004C12E3">
        <w:rPr>
          <w:rFonts w:cs="David" w:hint="cs"/>
          <w:b/>
          <w:bCs/>
          <w:rtl/>
        </w:rPr>
        <w:t>כמו</w:t>
      </w:r>
      <w:r w:rsidRPr="004C12E3">
        <w:rPr>
          <w:rFonts w:cs="David"/>
          <w:b/>
          <w:bCs/>
          <w:rtl/>
        </w:rPr>
        <w:t xml:space="preserve"> </w:t>
      </w:r>
      <w:r w:rsidRPr="004C12E3">
        <w:rPr>
          <w:rFonts w:cs="David" w:hint="cs"/>
          <w:b/>
          <w:bCs/>
          <w:rtl/>
        </w:rPr>
        <w:t>אנשים</w:t>
      </w:r>
      <w:r w:rsidRPr="004C12E3">
        <w:rPr>
          <w:rFonts w:cs="David"/>
          <w:rtl/>
        </w:rPr>
        <w:t xml:space="preserve"> </w:t>
      </w:r>
      <w:r w:rsidRPr="004C12E3">
        <w:rPr>
          <w:rFonts w:cs="David" w:hint="cs"/>
          <w:rtl/>
        </w:rPr>
        <w:t>הואיל</w:t>
      </w:r>
      <w:r w:rsidRPr="004C12E3">
        <w:rPr>
          <w:rFonts w:cs="David"/>
          <w:rtl/>
        </w:rPr>
        <w:t xml:space="preserve"> </w:t>
      </w:r>
      <w:r w:rsidRPr="004C12E3">
        <w:rPr>
          <w:rFonts w:cs="David" w:hint="cs"/>
          <w:b/>
          <w:bCs/>
          <w:rtl/>
        </w:rPr>
        <w:t>ותפילה</w:t>
      </w:r>
      <w:r w:rsidRPr="004C12E3">
        <w:rPr>
          <w:rFonts w:cs="David"/>
          <w:b/>
          <w:bCs/>
          <w:rtl/>
        </w:rPr>
        <w:t xml:space="preserve"> </w:t>
      </w:r>
      <w:r w:rsidRPr="004C12E3">
        <w:rPr>
          <w:rFonts w:cs="David" w:hint="cs"/>
          <w:b/>
          <w:bCs/>
          <w:rtl/>
        </w:rPr>
        <w:t>היא</w:t>
      </w:r>
      <w:r w:rsidRPr="004C12E3">
        <w:rPr>
          <w:rFonts w:cs="David"/>
          <w:b/>
          <w:bCs/>
          <w:rtl/>
        </w:rPr>
        <w:t xml:space="preserve"> </w:t>
      </w:r>
      <w:r w:rsidRPr="004C12E3">
        <w:rPr>
          <w:rFonts w:cs="David" w:hint="cs"/>
          <w:b/>
          <w:bCs/>
          <w:rtl/>
        </w:rPr>
        <w:t>בקשת</w:t>
      </w:r>
      <w:r w:rsidRPr="004C12E3">
        <w:rPr>
          <w:rFonts w:cs="David"/>
          <w:b/>
          <w:bCs/>
          <w:rtl/>
        </w:rPr>
        <w:t xml:space="preserve"> </w:t>
      </w:r>
      <w:r w:rsidRPr="004C12E3">
        <w:rPr>
          <w:rFonts w:cs="David" w:hint="cs"/>
          <w:b/>
          <w:bCs/>
          <w:rtl/>
        </w:rPr>
        <w:t>רחמים</w:t>
      </w:r>
      <w:r w:rsidRPr="004C12E3">
        <w:rPr>
          <w:rFonts w:cs="David" w:hint="cs"/>
          <w:rtl/>
        </w:rPr>
        <w:t>". והכריע המשנה ברורה: "</w:t>
      </w:r>
      <w:r w:rsidRPr="004C12E3">
        <w:rPr>
          <w:rFonts w:cs="David" w:hint="cs"/>
          <w:b/>
          <w:bCs/>
          <w:rtl/>
        </w:rPr>
        <w:t>וכן</w:t>
      </w:r>
      <w:r w:rsidRPr="004C12E3">
        <w:rPr>
          <w:rFonts w:cs="David"/>
          <w:b/>
          <w:bCs/>
          <w:rtl/>
        </w:rPr>
        <w:t xml:space="preserve"> </w:t>
      </w:r>
      <w:r w:rsidRPr="004C12E3">
        <w:rPr>
          <w:rFonts w:cs="David" w:hint="cs"/>
          <w:b/>
          <w:bCs/>
          <w:rtl/>
        </w:rPr>
        <w:t xml:space="preserve">עיקר </w:t>
      </w:r>
      <w:r w:rsidRPr="00BB2A50">
        <w:rPr>
          <w:rFonts w:cs="David" w:hint="cs"/>
          <w:sz w:val="20"/>
          <w:szCs w:val="20"/>
          <w:rtl/>
        </w:rPr>
        <w:t>[כדעת הרמב"ן],</w:t>
      </w:r>
      <w:r w:rsidRPr="00BB2A50">
        <w:rPr>
          <w:rFonts w:cs="David"/>
          <w:sz w:val="20"/>
          <w:szCs w:val="20"/>
          <w:rtl/>
        </w:rPr>
        <w:t xml:space="preserve"> </w:t>
      </w:r>
      <w:r w:rsidRPr="004C12E3">
        <w:rPr>
          <w:rFonts w:cs="David" w:hint="cs"/>
          <w:rtl/>
        </w:rPr>
        <w:t>כי</w:t>
      </w:r>
      <w:r w:rsidRPr="004C12E3">
        <w:rPr>
          <w:rFonts w:cs="David"/>
          <w:rtl/>
        </w:rPr>
        <w:t xml:space="preserve"> </w:t>
      </w:r>
      <w:r w:rsidRPr="004C12E3">
        <w:rPr>
          <w:rFonts w:cs="David" w:hint="cs"/>
          <w:rtl/>
        </w:rPr>
        <w:t>כן</w:t>
      </w:r>
      <w:r w:rsidRPr="004C12E3">
        <w:rPr>
          <w:rFonts w:cs="David"/>
          <w:rtl/>
        </w:rPr>
        <w:t xml:space="preserve"> </w:t>
      </w:r>
      <w:r w:rsidRPr="004C12E3">
        <w:rPr>
          <w:rFonts w:cs="David" w:hint="cs"/>
          <w:rtl/>
        </w:rPr>
        <w:t>דעת</w:t>
      </w:r>
      <w:r w:rsidRPr="004C12E3">
        <w:rPr>
          <w:rFonts w:cs="David"/>
          <w:rtl/>
        </w:rPr>
        <w:t xml:space="preserve"> </w:t>
      </w:r>
      <w:r w:rsidRPr="004C12E3">
        <w:rPr>
          <w:rFonts w:cs="David" w:hint="cs"/>
          <w:rtl/>
        </w:rPr>
        <w:t>רוב</w:t>
      </w:r>
      <w:r w:rsidRPr="004C12E3">
        <w:rPr>
          <w:rFonts w:cs="David"/>
          <w:rtl/>
        </w:rPr>
        <w:t xml:space="preserve"> </w:t>
      </w:r>
      <w:r w:rsidRPr="004C12E3">
        <w:rPr>
          <w:rFonts w:cs="David" w:hint="cs"/>
          <w:rtl/>
        </w:rPr>
        <w:t>הפוסקים,</w:t>
      </w:r>
      <w:r w:rsidRPr="004C12E3">
        <w:rPr>
          <w:rFonts w:cs="David"/>
          <w:rtl/>
        </w:rPr>
        <w:t xml:space="preserve"> </w:t>
      </w:r>
      <w:r w:rsidRPr="004C12E3">
        <w:rPr>
          <w:rFonts w:cs="David" w:hint="cs"/>
          <w:rtl/>
        </w:rPr>
        <w:t>וכן</w:t>
      </w:r>
      <w:r w:rsidRPr="004C12E3">
        <w:rPr>
          <w:rFonts w:cs="David"/>
          <w:rtl/>
        </w:rPr>
        <w:t xml:space="preserve"> </w:t>
      </w:r>
      <w:r w:rsidRPr="004C12E3">
        <w:rPr>
          <w:rFonts w:cs="David" w:hint="cs"/>
          <w:rtl/>
        </w:rPr>
        <w:t>הכריע</w:t>
      </w:r>
      <w:r w:rsidRPr="004C12E3">
        <w:rPr>
          <w:rFonts w:cs="David"/>
          <w:rtl/>
        </w:rPr>
        <w:t xml:space="preserve"> </w:t>
      </w:r>
      <w:r w:rsidRPr="004C12E3">
        <w:rPr>
          <w:rFonts w:cs="David" w:hint="cs"/>
          <w:rtl/>
        </w:rPr>
        <w:t>בספר</w:t>
      </w:r>
      <w:r w:rsidRPr="004C12E3">
        <w:rPr>
          <w:rFonts w:cs="David"/>
          <w:rtl/>
        </w:rPr>
        <w:t xml:space="preserve"> </w:t>
      </w:r>
      <w:r w:rsidRPr="004C12E3">
        <w:rPr>
          <w:rFonts w:cs="David" w:hint="cs"/>
          <w:rtl/>
        </w:rPr>
        <w:t>שאגת</w:t>
      </w:r>
      <w:r w:rsidRPr="004C12E3">
        <w:rPr>
          <w:rFonts w:cs="David"/>
          <w:rtl/>
        </w:rPr>
        <w:t xml:space="preserve"> </w:t>
      </w:r>
      <w:r w:rsidRPr="004C12E3">
        <w:rPr>
          <w:rFonts w:cs="David" w:hint="cs"/>
          <w:rtl/>
        </w:rPr>
        <w:t xml:space="preserve">אריה. </w:t>
      </w:r>
      <w:r w:rsidRPr="00BB2A50">
        <w:rPr>
          <w:rFonts w:cs="David" w:hint="cs"/>
          <w:b/>
          <w:bCs/>
          <w:rtl/>
        </w:rPr>
        <w:t>על כן יש</w:t>
      </w:r>
      <w:r w:rsidRPr="00BB2A50">
        <w:rPr>
          <w:rFonts w:cs="David"/>
          <w:b/>
          <w:bCs/>
          <w:rtl/>
        </w:rPr>
        <w:t xml:space="preserve"> </w:t>
      </w:r>
      <w:r w:rsidRPr="00BB2A50">
        <w:rPr>
          <w:rFonts w:cs="David" w:hint="cs"/>
          <w:b/>
          <w:bCs/>
          <w:rtl/>
        </w:rPr>
        <w:t>להזהיר</w:t>
      </w:r>
      <w:r w:rsidRPr="00BB2A50">
        <w:rPr>
          <w:rFonts w:cs="David"/>
          <w:b/>
          <w:bCs/>
          <w:rtl/>
        </w:rPr>
        <w:t xml:space="preserve"> </w:t>
      </w:r>
      <w:r w:rsidRPr="00BB2A50">
        <w:rPr>
          <w:rFonts w:cs="David" w:hint="cs"/>
          <w:b/>
          <w:bCs/>
          <w:rtl/>
        </w:rPr>
        <w:t>לנשים</w:t>
      </w:r>
      <w:r w:rsidRPr="00BB2A50">
        <w:rPr>
          <w:rFonts w:cs="David"/>
          <w:b/>
          <w:bCs/>
          <w:rtl/>
        </w:rPr>
        <w:t xml:space="preserve"> </w:t>
      </w:r>
      <w:r w:rsidRPr="00BB2A50">
        <w:rPr>
          <w:rFonts w:cs="David" w:hint="cs"/>
          <w:b/>
          <w:bCs/>
          <w:rtl/>
        </w:rPr>
        <w:t>שיתפללו</w:t>
      </w:r>
      <w:r w:rsidRPr="00BB2A50">
        <w:rPr>
          <w:rFonts w:cs="David"/>
          <w:b/>
          <w:bCs/>
          <w:rtl/>
        </w:rPr>
        <w:t xml:space="preserve"> </w:t>
      </w:r>
      <w:r w:rsidRPr="00BB2A50">
        <w:rPr>
          <w:rFonts w:cs="David" w:hint="cs"/>
          <w:b/>
          <w:bCs/>
          <w:rtl/>
        </w:rPr>
        <w:t>שמונה עשרה</w:t>
      </w:r>
      <w:r w:rsidRPr="004C12E3">
        <w:rPr>
          <w:rFonts w:cs="David" w:hint="cs"/>
          <w:rtl/>
        </w:rPr>
        <w:t>".</w:t>
      </w:r>
      <w:r w:rsidRPr="004C12E3">
        <w:rPr>
          <w:rFonts w:cs="David"/>
          <w:rtl/>
        </w:rPr>
        <w:t xml:space="preserve"> </w:t>
      </w:r>
      <w:r>
        <w:rPr>
          <w:rFonts w:cs="David" w:hint="cs"/>
          <w:rtl/>
        </w:rPr>
        <w:t xml:space="preserve">ומכל מקום הוסיף המשנה ברורה: "וכל זה לענין </w:t>
      </w:r>
      <w:r w:rsidRPr="00BB2A50">
        <w:rPr>
          <w:rFonts w:cs="David" w:hint="cs"/>
          <w:b/>
          <w:bCs/>
          <w:rtl/>
        </w:rPr>
        <w:t>שחרית ומנחה</w:t>
      </w:r>
      <w:r>
        <w:rPr>
          <w:rFonts w:cs="David" w:hint="cs"/>
          <w:rtl/>
        </w:rPr>
        <w:t xml:space="preserve">, אבל תפילת </w:t>
      </w:r>
      <w:r w:rsidRPr="00BB2A50">
        <w:rPr>
          <w:rFonts w:cs="David" w:hint="cs"/>
          <w:b/>
          <w:bCs/>
          <w:rtl/>
        </w:rPr>
        <w:t>ערבית</w:t>
      </w:r>
      <w:r>
        <w:rPr>
          <w:rFonts w:cs="David" w:hint="cs"/>
          <w:rtl/>
        </w:rPr>
        <w:t xml:space="preserve"> שהוא רשות, אע"פ שעכשיו כבר קיבלוהו עליהם כל ישראל לחובה, מכל מקום </w:t>
      </w:r>
      <w:r w:rsidRPr="00BB2A50">
        <w:rPr>
          <w:rFonts w:cs="David" w:hint="cs"/>
          <w:b/>
          <w:bCs/>
          <w:rtl/>
        </w:rPr>
        <w:t>הנשים לא קיבלו עליהן</w:t>
      </w:r>
      <w:r>
        <w:rPr>
          <w:rFonts w:cs="David" w:hint="cs"/>
          <w:rtl/>
        </w:rPr>
        <w:t xml:space="preserve"> ורובן אין מתפללות ערבית" </w:t>
      </w:r>
      <w:r w:rsidRPr="00E30803">
        <w:rPr>
          <w:rFonts w:cs="David" w:hint="cs"/>
          <w:sz w:val="20"/>
          <w:szCs w:val="20"/>
          <w:rtl/>
        </w:rPr>
        <w:t>[ובספר הליכות שלמה (</w:t>
      </w:r>
      <w:r>
        <w:rPr>
          <w:rFonts w:cs="David" w:hint="cs"/>
          <w:sz w:val="20"/>
          <w:szCs w:val="20"/>
          <w:rtl/>
        </w:rPr>
        <w:t>5)</w:t>
      </w:r>
      <w:r w:rsidRPr="00E30803">
        <w:rPr>
          <w:rFonts w:cs="David" w:hint="cs"/>
          <w:sz w:val="20"/>
          <w:szCs w:val="20"/>
          <w:rtl/>
        </w:rPr>
        <w:t xml:space="preserve"> פרק שמיני הערה 168</w:t>
      </w:r>
      <w:r>
        <w:rPr>
          <w:rFonts w:cs="David" w:hint="cs"/>
          <w:sz w:val="20"/>
          <w:szCs w:val="20"/>
          <w:rtl/>
        </w:rPr>
        <w:t>)</w:t>
      </w:r>
      <w:r w:rsidRPr="00E30803">
        <w:rPr>
          <w:rFonts w:cs="David" w:hint="cs"/>
          <w:sz w:val="20"/>
          <w:szCs w:val="20"/>
          <w:rtl/>
        </w:rPr>
        <w:t xml:space="preserve"> כתב בשם הגרש"ז אויערבך "ואין המנהג בזה כהמשנ"ב דחייבת להתפלל ב' תפילות ביום, אלא כהמג"א].</w:t>
      </w:r>
    </w:p>
    <w:p w:rsidR="00A27646" w:rsidRDefault="00A27646" w:rsidP="00A27646">
      <w:pPr>
        <w:pStyle w:val="a6"/>
        <w:spacing w:after="0" w:line="360" w:lineRule="auto"/>
        <w:ind w:left="0"/>
        <w:jc w:val="both"/>
        <w:rPr>
          <w:rFonts w:cs="David" w:hint="cs"/>
          <w:rtl/>
        </w:rPr>
      </w:pPr>
      <w:r w:rsidRPr="00BB2A50">
        <w:rPr>
          <w:rFonts w:cs="David" w:hint="cs"/>
          <w:b/>
          <w:bCs/>
          <w:rtl/>
        </w:rPr>
        <w:t xml:space="preserve">לסיכום: </w:t>
      </w:r>
      <w:r w:rsidRPr="004C12E3">
        <w:rPr>
          <w:rFonts w:cs="David" w:hint="cs"/>
          <w:rtl/>
        </w:rPr>
        <w:t>לכל הדעות נשים חייבות בתפילה, אלא שיש מחלוקת כיצד יוצאות ידי חיובן</w:t>
      </w:r>
      <w:r>
        <w:rPr>
          <w:rFonts w:cs="David" w:hint="cs"/>
          <w:rtl/>
        </w:rPr>
        <w:t xml:space="preserve">. </w:t>
      </w:r>
      <w:r w:rsidRPr="004C12E3">
        <w:rPr>
          <w:rFonts w:cs="David" w:hint="cs"/>
          <w:rtl/>
        </w:rPr>
        <w:t xml:space="preserve">לפי המג"א בדעת הרמב"ם, נשים אינן חייבות להתפלל תפילת שמונה עשרה, אלא די להן </w:t>
      </w:r>
      <w:r w:rsidRPr="00BB2A50">
        <w:rPr>
          <w:rFonts w:cs="David" w:hint="cs"/>
          <w:b/>
          <w:bCs/>
          <w:rtl/>
        </w:rPr>
        <w:t>פעם אחת ביום</w:t>
      </w:r>
      <w:r>
        <w:rPr>
          <w:rFonts w:cs="David" w:hint="cs"/>
          <w:rtl/>
        </w:rPr>
        <w:t xml:space="preserve"> </w:t>
      </w:r>
      <w:r w:rsidRPr="00BB2A50">
        <w:rPr>
          <w:rFonts w:cs="David" w:hint="cs"/>
          <w:b/>
          <w:bCs/>
          <w:rtl/>
        </w:rPr>
        <w:t>ב"איזה בקשה</w:t>
      </w:r>
      <w:r w:rsidRPr="00B207A5">
        <w:rPr>
          <w:rFonts w:cs="David" w:hint="cs"/>
          <w:rtl/>
        </w:rPr>
        <w:t>".</w:t>
      </w:r>
      <w:r w:rsidRPr="004C12E3">
        <w:rPr>
          <w:rFonts w:cs="David" w:hint="cs"/>
          <w:rtl/>
        </w:rPr>
        <w:t xml:space="preserve"> אולם לדעת הרמב"ן, נשים </w:t>
      </w:r>
      <w:r w:rsidRPr="00BB2A50">
        <w:rPr>
          <w:rFonts w:cs="David" w:hint="cs"/>
          <w:b/>
          <w:bCs/>
          <w:rtl/>
        </w:rPr>
        <w:t>חייבות להתפלל תפילת שמונה עשרה</w:t>
      </w:r>
      <w:r w:rsidRPr="004C12E3">
        <w:rPr>
          <w:rFonts w:cs="David" w:hint="cs"/>
          <w:rtl/>
        </w:rPr>
        <w:t xml:space="preserve"> בנוסח שתיקנו חכמים</w:t>
      </w:r>
      <w:r>
        <w:rPr>
          <w:rFonts w:cs="David" w:hint="cs"/>
          <w:rtl/>
        </w:rPr>
        <w:t xml:space="preserve">, וכתב המשנה ברורה שמתפללות </w:t>
      </w:r>
      <w:r w:rsidRPr="00BB2A50">
        <w:rPr>
          <w:rFonts w:cs="David" w:hint="cs"/>
          <w:b/>
          <w:bCs/>
          <w:rtl/>
        </w:rPr>
        <w:t>שחרית ומנחה</w:t>
      </w:r>
      <w:r w:rsidRPr="004C12E3">
        <w:rPr>
          <w:rFonts w:cs="David" w:hint="cs"/>
          <w:rtl/>
        </w:rPr>
        <w:t>.</w:t>
      </w:r>
    </w:p>
    <w:p w:rsidR="00A27646" w:rsidRDefault="00A27646" w:rsidP="00A27646">
      <w:pPr>
        <w:pStyle w:val="a6"/>
        <w:spacing w:after="0" w:line="360" w:lineRule="auto"/>
        <w:ind w:left="0"/>
        <w:jc w:val="both"/>
        <w:rPr>
          <w:rFonts w:cs="David" w:hint="cs"/>
          <w:rtl/>
        </w:rPr>
      </w:pPr>
      <w:r>
        <w:rPr>
          <w:rFonts w:cs="David" w:hint="cs"/>
          <w:rtl/>
        </w:rPr>
        <w:t>ועוד כתב המשנה ברורה</w:t>
      </w:r>
      <w:r w:rsidRPr="00C31752">
        <w:rPr>
          <w:rFonts w:cs="David" w:hint="cs"/>
          <w:sz w:val="20"/>
          <w:szCs w:val="20"/>
          <w:rtl/>
        </w:rPr>
        <w:t xml:space="preserve"> (3) </w:t>
      </w:r>
      <w:r>
        <w:rPr>
          <w:rFonts w:cs="David" w:hint="cs"/>
          <w:sz w:val="20"/>
          <w:szCs w:val="20"/>
          <w:rtl/>
        </w:rPr>
        <w:t xml:space="preserve">סי' ע </w:t>
      </w:r>
      <w:r w:rsidRPr="00C31752">
        <w:rPr>
          <w:rFonts w:cs="David" w:hint="cs"/>
          <w:sz w:val="20"/>
          <w:szCs w:val="20"/>
          <w:rtl/>
        </w:rPr>
        <w:t xml:space="preserve">ס"ק </w:t>
      </w:r>
      <w:r>
        <w:rPr>
          <w:rFonts w:cs="David" w:hint="cs"/>
          <w:sz w:val="20"/>
          <w:szCs w:val="20"/>
          <w:rtl/>
        </w:rPr>
        <w:t>ב</w:t>
      </w:r>
      <w:r w:rsidRPr="00C31752">
        <w:rPr>
          <w:rFonts w:cs="David" w:hint="cs"/>
          <w:sz w:val="20"/>
          <w:szCs w:val="20"/>
          <w:rtl/>
        </w:rPr>
        <w:t xml:space="preserve">) </w:t>
      </w:r>
      <w:r>
        <w:rPr>
          <w:rFonts w:cs="David" w:hint="cs"/>
          <w:rtl/>
        </w:rPr>
        <w:t>"</w:t>
      </w:r>
      <w:r w:rsidRPr="008F42C4">
        <w:rPr>
          <w:rFonts w:cs="David" w:hint="cs"/>
          <w:b/>
          <w:bCs/>
          <w:rtl/>
        </w:rPr>
        <w:t>ופסוקי</w:t>
      </w:r>
      <w:r w:rsidRPr="008F42C4">
        <w:rPr>
          <w:rFonts w:cs="David"/>
          <w:b/>
          <w:bCs/>
          <w:rtl/>
        </w:rPr>
        <w:t xml:space="preserve"> </w:t>
      </w:r>
      <w:r w:rsidRPr="008F42C4">
        <w:rPr>
          <w:rFonts w:cs="David" w:hint="cs"/>
          <w:b/>
          <w:bCs/>
          <w:rtl/>
        </w:rPr>
        <w:t>דזמרה</w:t>
      </w:r>
      <w:r w:rsidRPr="008F42C4">
        <w:rPr>
          <w:rFonts w:cs="David"/>
          <w:rtl/>
        </w:rPr>
        <w:t xml:space="preserve"> </w:t>
      </w:r>
      <w:r w:rsidRPr="008F42C4">
        <w:rPr>
          <w:rFonts w:cs="David" w:hint="cs"/>
          <w:rtl/>
        </w:rPr>
        <w:t>עיין</w:t>
      </w:r>
      <w:r w:rsidRPr="008F42C4">
        <w:rPr>
          <w:rFonts w:cs="David"/>
          <w:rtl/>
        </w:rPr>
        <w:t xml:space="preserve"> </w:t>
      </w:r>
      <w:r w:rsidRPr="008F42C4">
        <w:rPr>
          <w:rFonts w:cs="David" w:hint="cs"/>
          <w:rtl/>
        </w:rPr>
        <w:t>לעיל</w:t>
      </w:r>
      <w:r w:rsidRPr="008F42C4">
        <w:rPr>
          <w:rFonts w:cs="David"/>
          <w:rtl/>
        </w:rPr>
        <w:t xml:space="preserve"> </w:t>
      </w:r>
      <w:r w:rsidRPr="008F42C4">
        <w:rPr>
          <w:rFonts w:cs="David" w:hint="cs"/>
          <w:rtl/>
        </w:rPr>
        <w:t>בסימן</w:t>
      </w:r>
      <w:r w:rsidRPr="008F42C4">
        <w:rPr>
          <w:rFonts w:cs="David"/>
          <w:rtl/>
        </w:rPr>
        <w:t xml:space="preserve"> </w:t>
      </w:r>
      <w:r w:rsidRPr="008F42C4">
        <w:rPr>
          <w:rFonts w:cs="David" w:hint="cs"/>
          <w:rtl/>
        </w:rPr>
        <w:t>נ</w:t>
      </w:r>
      <w:r w:rsidRPr="008F42C4">
        <w:rPr>
          <w:rFonts w:cs="David"/>
          <w:rtl/>
        </w:rPr>
        <w:t>"</w:t>
      </w:r>
      <w:r w:rsidRPr="008F42C4">
        <w:rPr>
          <w:rFonts w:cs="David" w:hint="cs"/>
          <w:rtl/>
        </w:rPr>
        <w:t>ב</w:t>
      </w:r>
      <w:r w:rsidRPr="008F42C4">
        <w:rPr>
          <w:rFonts w:cs="David"/>
          <w:rtl/>
        </w:rPr>
        <w:t xml:space="preserve"> </w:t>
      </w:r>
      <w:r w:rsidRPr="008F42C4">
        <w:rPr>
          <w:rFonts w:cs="David" w:hint="cs"/>
          <w:rtl/>
        </w:rPr>
        <w:t>בחידושי</w:t>
      </w:r>
      <w:r w:rsidRPr="008F42C4">
        <w:rPr>
          <w:rFonts w:cs="David"/>
          <w:rtl/>
        </w:rPr>
        <w:t xml:space="preserve"> </w:t>
      </w:r>
      <w:r w:rsidRPr="008F42C4">
        <w:rPr>
          <w:rFonts w:cs="David" w:hint="cs"/>
          <w:rtl/>
        </w:rPr>
        <w:t>רע</w:t>
      </w:r>
      <w:r w:rsidRPr="008F42C4">
        <w:rPr>
          <w:rFonts w:cs="David"/>
          <w:rtl/>
        </w:rPr>
        <w:t>"</w:t>
      </w:r>
      <w:r w:rsidRPr="008F42C4">
        <w:rPr>
          <w:rFonts w:cs="David" w:hint="cs"/>
          <w:rtl/>
        </w:rPr>
        <w:t>א</w:t>
      </w:r>
      <w:r w:rsidRPr="008F42C4">
        <w:rPr>
          <w:rFonts w:cs="David"/>
          <w:rtl/>
        </w:rPr>
        <w:t xml:space="preserve"> </w:t>
      </w:r>
      <w:r w:rsidRPr="008F42C4">
        <w:rPr>
          <w:rFonts w:cs="David" w:hint="cs"/>
          <w:rtl/>
        </w:rPr>
        <w:t>דמוכח</w:t>
      </w:r>
      <w:r w:rsidRPr="008F42C4">
        <w:rPr>
          <w:rFonts w:cs="David"/>
          <w:rtl/>
        </w:rPr>
        <w:t xml:space="preserve"> </w:t>
      </w:r>
      <w:r w:rsidRPr="008F42C4">
        <w:rPr>
          <w:rFonts w:cs="David" w:hint="cs"/>
          <w:rtl/>
        </w:rPr>
        <w:t>שם</w:t>
      </w:r>
      <w:r w:rsidRPr="008F42C4">
        <w:rPr>
          <w:rFonts w:cs="David"/>
          <w:rtl/>
        </w:rPr>
        <w:t xml:space="preserve"> </w:t>
      </w:r>
      <w:r w:rsidRPr="008F42C4">
        <w:rPr>
          <w:rFonts w:cs="David" w:hint="cs"/>
          <w:rtl/>
        </w:rPr>
        <w:t>מדבריו</w:t>
      </w:r>
      <w:r w:rsidRPr="008F42C4">
        <w:rPr>
          <w:rFonts w:cs="David"/>
          <w:rtl/>
        </w:rPr>
        <w:t xml:space="preserve"> </w:t>
      </w:r>
      <w:r w:rsidRPr="008F42C4">
        <w:rPr>
          <w:rFonts w:cs="David" w:hint="cs"/>
          <w:rtl/>
        </w:rPr>
        <w:t>דהעיקר</w:t>
      </w:r>
      <w:r w:rsidRPr="008F42C4">
        <w:rPr>
          <w:rFonts w:cs="David"/>
          <w:rtl/>
        </w:rPr>
        <w:t xml:space="preserve"> </w:t>
      </w:r>
      <w:r w:rsidRPr="008F42C4">
        <w:rPr>
          <w:rFonts w:cs="David" w:hint="cs"/>
          <w:rtl/>
        </w:rPr>
        <w:t>ניתקנו</w:t>
      </w:r>
      <w:r w:rsidRPr="008F42C4">
        <w:rPr>
          <w:rFonts w:cs="David"/>
          <w:rtl/>
        </w:rPr>
        <w:t xml:space="preserve"> </w:t>
      </w:r>
      <w:r w:rsidRPr="008F42C4">
        <w:rPr>
          <w:rFonts w:cs="David" w:hint="cs"/>
          <w:rtl/>
        </w:rPr>
        <w:t>בשביל</w:t>
      </w:r>
      <w:r w:rsidRPr="008F42C4">
        <w:rPr>
          <w:rFonts w:cs="David"/>
          <w:rtl/>
        </w:rPr>
        <w:t xml:space="preserve"> </w:t>
      </w:r>
      <w:r w:rsidRPr="008F42C4">
        <w:rPr>
          <w:rFonts w:cs="David" w:hint="cs"/>
          <w:rtl/>
        </w:rPr>
        <w:t>התפ</w:t>
      </w:r>
      <w:r>
        <w:rPr>
          <w:rFonts w:cs="David" w:hint="cs"/>
          <w:rtl/>
        </w:rPr>
        <w:t>י</w:t>
      </w:r>
      <w:r w:rsidRPr="008F42C4">
        <w:rPr>
          <w:rFonts w:cs="David" w:hint="cs"/>
          <w:rtl/>
        </w:rPr>
        <w:t>לה</w:t>
      </w:r>
      <w:r>
        <w:rPr>
          <w:rFonts w:cs="David" w:hint="cs"/>
          <w:rtl/>
        </w:rPr>
        <w:t>,</w:t>
      </w:r>
      <w:r w:rsidRPr="008F42C4">
        <w:rPr>
          <w:rFonts w:cs="David"/>
          <w:rtl/>
        </w:rPr>
        <w:t xml:space="preserve"> </w:t>
      </w:r>
      <w:r w:rsidRPr="008F42C4">
        <w:rPr>
          <w:rFonts w:cs="David" w:hint="cs"/>
          <w:rtl/>
        </w:rPr>
        <w:t>א</w:t>
      </w:r>
      <w:r>
        <w:rPr>
          <w:rFonts w:cs="David" w:hint="cs"/>
          <w:rtl/>
        </w:rPr>
        <w:t xml:space="preserve">ם כן </w:t>
      </w:r>
      <w:r w:rsidRPr="008F42C4">
        <w:rPr>
          <w:rFonts w:cs="David" w:hint="cs"/>
          <w:rtl/>
        </w:rPr>
        <w:t>ממילא</w:t>
      </w:r>
      <w:r w:rsidRPr="008F42C4">
        <w:rPr>
          <w:rFonts w:cs="David"/>
          <w:rtl/>
        </w:rPr>
        <w:t xml:space="preserve"> </w:t>
      </w:r>
      <w:r>
        <w:rPr>
          <w:rFonts w:cs="David" w:hint="cs"/>
          <w:rtl/>
        </w:rPr>
        <w:t xml:space="preserve">נשים </w:t>
      </w:r>
      <w:r w:rsidRPr="008F42C4">
        <w:rPr>
          <w:rFonts w:cs="David" w:hint="cs"/>
          <w:rtl/>
        </w:rPr>
        <w:t>חייבות</w:t>
      </w:r>
      <w:r w:rsidRPr="008F42C4">
        <w:rPr>
          <w:rFonts w:cs="David"/>
          <w:rtl/>
        </w:rPr>
        <w:t xml:space="preserve">. </w:t>
      </w:r>
      <w:r w:rsidRPr="008F42C4">
        <w:rPr>
          <w:rFonts w:cs="David" w:hint="cs"/>
          <w:rtl/>
        </w:rPr>
        <w:t>ולענין</w:t>
      </w:r>
      <w:r w:rsidRPr="008F42C4">
        <w:rPr>
          <w:rFonts w:cs="David"/>
          <w:rtl/>
        </w:rPr>
        <w:t xml:space="preserve"> </w:t>
      </w:r>
      <w:r w:rsidRPr="008F42C4">
        <w:rPr>
          <w:rFonts w:cs="David" w:hint="cs"/>
          <w:b/>
          <w:bCs/>
          <w:rtl/>
        </w:rPr>
        <w:t>ברכת</w:t>
      </w:r>
      <w:r w:rsidRPr="008F42C4">
        <w:rPr>
          <w:rFonts w:cs="David"/>
          <w:b/>
          <w:bCs/>
          <w:rtl/>
        </w:rPr>
        <w:t xml:space="preserve"> </w:t>
      </w:r>
      <w:r w:rsidRPr="008F42C4">
        <w:rPr>
          <w:rFonts w:cs="David" w:hint="cs"/>
          <w:b/>
          <w:bCs/>
          <w:rtl/>
        </w:rPr>
        <w:t>השחר</w:t>
      </w:r>
      <w:r w:rsidRPr="008F42C4">
        <w:rPr>
          <w:rFonts w:cs="David"/>
          <w:rtl/>
        </w:rPr>
        <w:t xml:space="preserve"> </w:t>
      </w:r>
      <w:r w:rsidRPr="008F42C4">
        <w:rPr>
          <w:rFonts w:cs="David" w:hint="cs"/>
          <w:rtl/>
        </w:rPr>
        <w:t>לכאורה</w:t>
      </w:r>
      <w:r w:rsidRPr="008F42C4">
        <w:rPr>
          <w:rFonts w:cs="David"/>
          <w:rtl/>
        </w:rPr>
        <w:t xml:space="preserve"> </w:t>
      </w:r>
      <w:r w:rsidRPr="008F42C4">
        <w:rPr>
          <w:rFonts w:cs="David" w:hint="cs"/>
          <w:rtl/>
        </w:rPr>
        <w:t>תלוי</w:t>
      </w:r>
      <w:r w:rsidRPr="008F42C4">
        <w:rPr>
          <w:rFonts w:cs="David"/>
          <w:rtl/>
        </w:rPr>
        <w:t xml:space="preserve"> </w:t>
      </w:r>
      <w:r w:rsidRPr="008F42C4">
        <w:rPr>
          <w:rFonts w:cs="David" w:hint="cs"/>
          <w:rtl/>
        </w:rPr>
        <w:t>זה</w:t>
      </w:r>
      <w:r w:rsidRPr="008F42C4">
        <w:rPr>
          <w:rFonts w:cs="David"/>
          <w:rtl/>
        </w:rPr>
        <w:t xml:space="preserve"> </w:t>
      </w:r>
      <w:r w:rsidRPr="008F42C4">
        <w:rPr>
          <w:rFonts w:cs="David" w:hint="cs"/>
          <w:rtl/>
        </w:rPr>
        <w:t>אם</w:t>
      </w:r>
      <w:r w:rsidRPr="008F42C4">
        <w:rPr>
          <w:rFonts w:cs="David"/>
          <w:rtl/>
        </w:rPr>
        <w:t xml:space="preserve"> </w:t>
      </w:r>
      <w:r w:rsidRPr="008F42C4">
        <w:rPr>
          <w:rFonts w:cs="David" w:hint="cs"/>
          <w:rtl/>
        </w:rPr>
        <w:t>נימא</w:t>
      </w:r>
      <w:r w:rsidRPr="008F42C4">
        <w:rPr>
          <w:rFonts w:cs="David"/>
          <w:rtl/>
        </w:rPr>
        <w:t xml:space="preserve"> </w:t>
      </w:r>
      <w:r w:rsidRPr="008F42C4">
        <w:rPr>
          <w:rFonts w:cs="David" w:hint="cs"/>
          <w:rtl/>
        </w:rPr>
        <w:t>דהברכות</w:t>
      </w:r>
      <w:r w:rsidRPr="008F42C4">
        <w:rPr>
          <w:rFonts w:cs="David"/>
          <w:rtl/>
        </w:rPr>
        <w:t xml:space="preserve"> </w:t>
      </w:r>
      <w:r w:rsidRPr="008F42C4">
        <w:rPr>
          <w:rFonts w:cs="David" w:hint="cs"/>
          <w:rtl/>
        </w:rPr>
        <w:t>האלו</w:t>
      </w:r>
      <w:r w:rsidRPr="008F42C4">
        <w:rPr>
          <w:rFonts w:cs="David"/>
          <w:rtl/>
        </w:rPr>
        <w:t xml:space="preserve"> </w:t>
      </w:r>
      <w:r w:rsidRPr="008F42C4">
        <w:rPr>
          <w:rFonts w:cs="David" w:hint="cs"/>
          <w:rtl/>
        </w:rPr>
        <w:t>יש</w:t>
      </w:r>
      <w:r w:rsidRPr="008F42C4">
        <w:rPr>
          <w:rFonts w:cs="David"/>
          <w:rtl/>
        </w:rPr>
        <w:t xml:space="preserve"> </w:t>
      </w:r>
      <w:r w:rsidRPr="008F42C4">
        <w:rPr>
          <w:rFonts w:cs="David" w:hint="cs"/>
          <w:rtl/>
        </w:rPr>
        <w:t>להם</w:t>
      </w:r>
      <w:r w:rsidRPr="008F42C4">
        <w:rPr>
          <w:rFonts w:cs="David"/>
          <w:rtl/>
        </w:rPr>
        <w:t xml:space="preserve"> </w:t>
      </w:r>
      <w:r w:rsidRPr="008F42C4">
        <w:rPr>
          <w:rFonts w:cs="David" w:hint="cs"/>
          <w:rtl/>
        </w:rPr>
        <w:t>זמן</w:t>
      </w:r>
      <w:r>
        <w:rPr>
          <w:rFonts w:cs="David" w:hint="cs"/>
          <w:rtl/>
        </w:rPr>
        <w:t>,</w:t>
      </w:r>
      <w:r w:rsidRPr="008F42C4">
        <w:rPr>
          <w:rFonts w:cs="David"/>
          <w:rtl/>
        </w:rPr>
        <w:t xml:space="preserve"> </w:t>
      </w:r>
      <w:r w:rsidRPr="008F42C4">
        <w:rPr>
          <w:rFonts w:cs="David" w:hint="cs"/>
          <w:rtl/>
        </w:rPr>
        <w:t>עיין</w:t>
      </w:r>
      <w:r w:rsidRPr="008F42C4">
        <w:rPr>
          <w:rFonts w:cs="David"/>
          <w:rtl/>
        </w:rPr>
        <w:t xml:space="preserve"> </w:t>
      </w:r>
      <w:r w:rsidRPr="008F42C4">
        <w:rPr>
          <w:rFonts w:cs="David" w:hint="cs"/>
          <w:rtl/>
        </w:rPr>
        <w:t>לעיל</w:t>
      </w:r>
      <w:r w:rsidRPr="008F42C4">
        <w:rPr>
          <w:rFonts w:cs="David"/>
          <w:rtl/>
        </w:rPr>
        <w:t xml:space="preserve"> </w:t>
      </w:r>
      <w:r w:rsidRPr="008F42C4">
        <w:rPr>
          <w:rFonts w:cs="David" w:hint="cs"/>
          <w:rtl/>
        </w:rPr>
        <w:t>בסוף</w:t>
      </w:r>
      <w:r w:rsidRPr="008F42C4">
        <w:rPr>
          <w:rFonts w:cs="David"/>
          <w:rtl/>
        </w:rPr>
        <w:t xml:space="preserve"> </w:t>
      </w:r>
      <w:r w:rsidRPr="008F42C4">
        <w:rPr>
          <w:rFonts w:cs="David" w:hint="cs"/>
          <w:rtl/>
        </w:rPr>
        <w:t>סימן</w:t>
      </w:r>
      <w:r w:rsidRPr="008F42C4">
        <w:rPr>
          <w:rFonts w:cs="David"/>
          <w:rtl/>
        </w:rPr>
        <w:t xml:space="preserve"> </w:t>
      </w:r>
      <w:r w:rsidRPr="008F42C4">
        <w:rPr>
          <w:rFonts w:cs="David" w:hint="cs"/>
          <w:rtl/>
        </w:rPr>
        <w:t>נ</w:t>
      </w:r>
      <w:r w:rsidRPr="008F42C4">
        <w:rPr>
          <w:rFonts w:cs="David"/>
          <w:rtl/>
        </w:rPr>
        <w:t>"</w:t>
      </w:r>
      <w:r w:rsidRPr="008F42C4">
        <w:rPr>
          <w:rFonts w:cs="David" w:hint="cs"/>
          <w:rtl/>
        </w:rPr>
        <w:t>ב</w:t>
      </w:r>
      <w:r w:rsidRPr="008F42C4">
        <w:rPr>
          <w:rFonts w:cs="David"/>
          <w:rtl/>
        </w:rPr>
        <w:t xml:space="preserve"> </w:t>
      </w:r>
      <w:r w:rsidRPr="008F42C4">
        <w:rPr>
          <w:rFonts w:cs="David" w:hint="cs"/>
          <w:rtl/>
        </w:rPr>
        <w:t>במשנה</w:t>
      </w:r>
      <w:r w:rsidRPr="008F42C4">
        <w:rPr>
          <w:rFonts w:cs="David"/>
          <w:rtl/>
        </w:rPr>
        <w:t xml:space="preserve"> </w:t>
      </w:r>
      <w:r w:rsidRPr="008F42C4">
        <w:rPr>
          <w:rFonts w:cs="David" w:hint="cs"/>
          <w:rtl/>
        </w:rPr>
        <w:t>ברורה</w:t>
      </w:r>
      <w:r w:rsidRPr="008F42C4">
        <w:rPr>
          <w:rFonts w:cs="David"/>
          <w:rtl/>
        </w:rPr>
        <w:t xml:space="preserve"> </w:t>
      </w:r>
      <w:r w:rsidRPr="008F42C4">
        <w:rPr>
          <w:rFonts w:cs="David" w:hint="cs"/>
          <w:rtl/>
        </w:rPr>
        <w:t>ובב</w:t>
      </w:r>
      <w:r>
        <w:rPr>
          <w:rFonts w:cs="David" w:hint="cs"/>
          <w:rtl/>
        </w:rPr>
        <w:t>יאור הלכה, ו</w:t>
      </w:r>
      <w:r w:rsidRPr="008F42C4">
        <w:rPr>
          <w:rFonts w:cs="David" w:hint="cs"/>
          <w:rtl/>
        </w:rPr>
        <w:t>צ</w:t>
      </w:r>
      <w:r w:rsidRPr="008F42C4">
        <w:rPr>
          <w:rFonts w:cs="David"/>
          <w:rtl/>
        </w:rPr>
        <w:t>"</w:t>
      </w:r>
      <w:r w:rsidRPr="008F42C4">
        <w:rPr>
          <w:rFonts w:cs="David" w:hint="cs"/>
          <w:rtl/>
        </w:rPr>
        <w:t>ע</w:t>
      </w:r>
      <w:r w:rsidRPr="008F42C4">
        <w:rPr>
          <w:rFonts w:cs="David"/>
          <w:rtl/>
        </w:rPr>
        <w:t xml:space="preserve"> </w:t>
      </w:r>
      <w:r w:rsidRPr="008F42C4">
        <w:rPr>
          <w:rFonts w:cs="David" w:hint="cs"/>
          <w:rtl/>
        </w:rPr>
        <w:t>ומסתימת</w:t>
      </w:r>
      <w:r w:rsidRPr="008F42C4">
        <w:rPr>
          <w:rFonts w:cs="David"/>
          <w:rtl/>
        </w:rPr>
        <w:t xml:space="preserve"> </w:t>
      </w:r>
      <w:r w:rsidRPr="008F42C4">
        <w:rPr>
          <w:rFonts w:cs="David" w:hint="cs"/>
          <w:rtl/>
        </w:rPr>
        <w:t>לשון</w:t>
      </w:r>
      <w:r w:rsidRPr="008F42C4">
        <w:rPr>
          <w:rFonts w:cs="David"/>
          <w:rtl/>
        </w:rPr>
        <w:t xml:space="preserve"> </w:t>
      </w:r>
      <w:r w:rsidRPr="008F42C4">
        <w:rPr>
          <w:rFonts w:cs="David" w:hint="cs"/>
          <w:rtl/>
        </w:rPr>
        <w:t>הטו</w:t>
      </w:r>
      <w:r>
        <w:rPr>
          <w:rFonts w:cs="David" w:hint="cs"/>
          <w:rtl/>
        </w:rPr>
        <w:t>ר ו</w:t>
      </w:r>
      <w:r w:rsidRPr="008F42C4">
        <w:rPr>
          <w:rFonts w:cs="David" w:hint="cs"/>
          <w:rtl/>
        </w:rPr>
        <w:t>ש</w:t>
      </w:r>
      <w:r>
        <w:rPr>
          <w:rFonts w:cs="David" w:hint="cs"/>
          <w:rtl/>
        </w:rPr>
        <w:t>ו</w:t>
      </w:r>
      <w:r w:rsidRPr="008F42C4">
        <w:rPr>
          <w:rFonts w:cs="David"/>
          <w:rtl/>
        </w:rPr>
        <w:t>"</w:t>
      </w:r>
      <w:r w:rsidRPr="008F42C4">
        <w:rPr>
          <w:rFonts w:cs="David" w:hint="cs"/>
          <w:rtl/>
        </w:rPr>
        <w:t>ע</w:t>
      </w:r>
      <w:r w:rsidRPr="008F42C4">
        <w:rPr>
          <w:rFonts w:cs="David"/>
          <w:rtl/>
        </w:rPr>
        <w:t xml:space="preserve"> </w:t>
      </w:r>
      <w:r w:rsidRPr="008F42C4">
        <w:rPr>
          <w:rFonts w:cs="David" w:hint="cs"/>
          <w:rtl/>
        </w:rPr>
        <w:t>בסימן</w:t>
      </w:r>
      <w:r w:rsidRPr="008F42C4">
        <w:rPr>
          <w:rFonts w:cs="David"/>
          <w:rtl/>
        </w:rPr>
        <w:t xml:space="preserve"> </w:t>
      </w:r>
      <w:r w:rsidRPr="008F42C4">
        <w:rPr>
          <w:rFonts w:cs="David" w:hint="cs"/>
          <w:rtl/>
        </w:rPr>
        <w:t>מ</w:t>
      </w:r>
      <w:r w:rsidRPr="008F42C4">
        <w:rPr>
          <w:rFonts w:cs="David"/>
          <w:rtl/>
        </w:rPr>
        <w:t>"</w:t>
      </w:r>
      <w:r w:rsidRPr="008F42C4">
        <w:rPr>
          <w:rFonts w:cs="David" w:hint="cs"/>
          <w:rtl/>
        </w:rPr>
        <w:t>ו</w:t>
      </w:r>
      <w:r w:rsidRPr="008F42C4">
        <w:rPr>
          <w:rFonts w:cs="David"/>
          <w:rtl/>
        </w:rPr>
        <w:t xml:space="preserve"> </w:t>
      </w:r>
      <w:r w:rsidRPr="008F42C4">
        <w:rPr>
          <w:rFonts w:cs="David" w:hint="cs"/>
          <w:rtl/>
        </w:rPr>
        <w:t>ס</w:t>
      </w:r>
      <w:r w:rsidRPr="008F42C4">
        <w:rPr>
          <w:rFonts w:cs="David"/>
          <w:rtl/>
        </w:rPr>
        <w:t>"</w:t>
      </w:r>
      <w:r w:rsidRPr="008F42C4">
        <w:rPr>
          <w:rFonts w:cs="David" w:hint="cs"/>
          <w:rtl/>
        </w:rPr>
        <w:t>ד</w:t>
      </w:r>
      <w:r w:rsidRPr="008F42C4">
        <w:rPr>
          <w:rFonts w:cs="David"/>
          <w:rtl/>
        </w:rPr>
        <w:t xml:space="preserve"> </w:t>
      </w:r>
      <w:r w:rsidRPr="008F42C4">
        <w:rPr>
          <w:rFonts w:cs="David" w:hint="cs"/>
          <w:rtl/>
        </w:rPr>
        <w:t>ובפרט</w:t>
      </w:r>
      <w:r w:rsidRPr="008F42C4">
        <w:rPr>
          <w:rFonts w:cs="David"/>
          <w:rtl/>
        </w:rPr>
        <w:t xml:space="preserve"> </w:t>
      </w:r>
      <w:r w:rsidRPr="008F42C4">
        <w:rPr>
          <w:rFonts w:cs="David" w:hint="cs"/>
          <w:rtl/>
        </w:rPr>
        <w:t>מהלבוש</w:t>
      </w:r>
      <w:r w:rsidRPr="008F42C4">
        <w:rPr>
          <w:rFonts w:cs="David"/>
          <w:rtl/>
        </w:rPr>
        <w:t xml:space="preserve"> </w:t>
      </w:r>
      <w:r w:rsidRPr="008F42C4">
        <w:rPr>
          <w:rFonts w:cs="David" w:hint="cs"/>
          <w:rtl/>
        </w:rPr>
        <w:t>שם</w:t>
      </w:r>
      <w:r w:rsidRPr="008F42C4">
        <w:rPr>
          <w:rFonts w:cs="David"/>
          <w:rtl/>
        </w:rPr>
        <w:t xml:space="preserve"> </w:t>
      </w:r>
      <w:r w:rsidRPr="008F42C4">
        <w:rPr>
          <w:rFonts w:cs="David" w:hint="cs"/>
          <w:rtl/>
        </w:rPr>
        <w:t>עי</w:t>
      </w:r>
      <w:r w:rsidRPr="008F42C4">
        <w:rPr>
          <w:rFonts w:cs="David"/>
          <w:rtl/>
        </w:rPr>
        <w:t>"</w:t>
      </w:r>
      <w:r w:rsidRPr="008F42C4">
        <w:rPr>
          <w:rFonts w:cs="David" w:hint="cs"/>
          <w:rtl/>
        </w:rPr>
        <w:t>ש</w:t>
      </w:r>
      <w:r w:rsidRPr="008F42C4">
        <w:rPr>
          <w:rFonts w:cs="David"/>
          <w:rtl/>
        </w:rPr>
        <w:t xml:space="preserve"> </w:t>
      </w:r>
      <w:r w:rsidRPr="008F42C4">
        <w:rPr>
          <w:rFonts w:cs="David" w:hint="cs"/>
          <w:b/>
          <w:bCs/>
          <w:rtl/>
        </w:rPr>
        <w:t>משמע</w:t>
      </w:r>
      <w:r w:rsidRPr="008F42C4">
        <w:rPr>
          <w:rFonts w:cs="David"/>
          <w:b/>
          <w:bCs/>
          <w:rtl/>
        </w:rPr>
        <w:t xml:space="preserve"> </w:t>
      </w:r>
      <w:r w:rsidRPr="008F42C4">
        <w:rPr>
          <w:rFonts w:cs="David" w:hint="cs"/>
          <w:b/>
          <w:bCs/>
          <w:rtl/>
        </w:rPr>
        <w:t>דמברכות</w:t>
      </w:r>
      <w:r w:rsidRPr="008F42C4">
        <w:rPr>
          <w:rFonts w:cs="David"/>
          <w:b/>
          <w:bCs/>
          <w:rtl/>
        </w:rPr>
        <w:t xml:space="preserve"> </w:t>
      </w:r>
      <w:r w:rsidRPr="008F42C4">
        <w:rPr>
          <w:rFonts w:cs="David" w:hint="cs"/>
          <w:b/>
          <w:bCs/>
          <w:rtl/>
        </w:rPr>
        <w:t>ברכות</w:t>
      </w:r>
      <w:r w:rsidRPr="008F42C4">
        <w:rPr>
          <w:rFonts w:cs="David"/>
          <w:b/>
          <w:bCs/>
          <w:rtl/>
        </w:rPr>
        <w:t xml:space="preserve"> </w:t>
      </w:r>
      <w:r w:rsidRPr="008F42C4">
        <w:rPr>
          <w:rFonts w:cs="David" w:hint="cs"/>
          <w:b/>
          <w:bCs/>
          <w:rtl/>
        </w:rPr>
        <w:t>השחר</w:t>
      </w:r>
      <w:r w:rsidRPr="008F42C4">
        <w:rPr>
          <w:rFonts w:cs="David"/>
          <w:rtl/>
        </w:rPr>
        <w:t xml:space="preserve"> </w:t>
      </w:r>
      <w:r w:rsidRPr="008F42C4">
        <w:rPr>
          <w:rFonts w:cs="David" w:hint="cs"/>
          <w:rtl/>
        </w:rPr>
        <w:t>כמו</w:t>
      </w:r>
      <w:r w:rsidRPr="008F42C4">
        <w:rPr>
          <w:rFonts w:cs="David"/>
          <w:rtl/>
        </w:rPr>
        <w:t xml:space="preserve"> </w:t>
      </w:r>
      <w:r w:rsidRPr="008F42C4">
        <w:rPr>
          <w:rFonts w:cs="David" w:hint="cs"/>
          <w:rtl/>
        </w:rPr>
        <w:t>אנשים</w:t>
      </w:r>
      <w:r w:rsidRPr="008F42C4">
        <w:rPr>
          <w:rFonts w:cs="David"/>
          <w:rtl/>
        </w:rPr>
        <w:t xml:space="preserve">. </w:t>
      </w:r>
      <w:r w:rsidRPr="008F42C4">
        <w:rPr>
          <w:rFonts w:cs="David" w:hint="cs"/>
          <w:rtl/>
        </w:rPr>
        <w:t>ואולם</w:t>
      </w:r>
      <w:r w:rsidRPr="008F42C4">
        <w:rPr>
          <w:rFonts w:cs="David"/>
          <w:rtl/>
        </w:rPr>
        <w:t xml:space="preserve"> </w:t>
      </w:r>
      <w:r w:rsidRPr="008F42C4">
        <w:rPr>
          <w:rFonts w:cs="David" w:hint="cs"/>
          <w:rtl/>
        </w:rPr>
        <w:t>כ</w:t>
      </w:r>
      <w:r>
        <w:rPr>
          <w:rFonts w:cs="David" w:hint="cs"/>
          <w:rtl/>
        </w:rPr>
        <w:t xml:space="preserve">ל זה </w:t>
      </w:r>
      <w:r w:rsidRPr="008F42C4">
        <w:rPr>
          <w:rFonts w:cs="David" w:hint="cs"/>
          <w:rtl/>
        </w:rPr>
        <w:t>כתבנו</w:t>
      </w:r>
      <w:r w:rsidRPr="008F42C4">
        <w:rPr>
          <w:rFonts w:cs="David"/>
          <w:rtl/>
        </w:rPr>
        <w:t xml:space="preserve"> </w:t>
      </w:r>
      <w:r w:rsidRPr="008F42C4">
        <w:rPr>
          <w:rFonts w:cs="David" w:hint="cs"/>
          <w:rtl/>
        </w:rPr>
        <w:t>לענין</w:t>
      </w:r>
      <w:r w:rsidRPr="008F42C4">
        <w:rPr>
          <w:rFonts w:cs="David"/>
          <w:rtl/>
        </w:rPr>
        <w:t xml:space="preserve"> </w:t>
      </w:r>
      <w:r w:rsidRPr="00B27130">
        <w:rPr>
          <w:rFonts w:cs="David" w:hint="cs"/>
          <w:b/>
          <w:bCs/>
          <w:rtl/>
        </w:rPr>
        <w:t>חיוב</w:t>
      </w:r>
      <w:r w:rsidRPr="008F42C4">
        <w:rPr>
          <w:rFonts w:cs="David"/>
          <w:rtl/>
        </w:rPr>
        <w:t xml:space="preserve"> </w:t>
      </w:r>
      <w:r w:rsidRPr="008F42C4">
        <w:rPr>
          <w:rFonts w:cs="David" w:hint="cs"/>
          <w:rtl/>
        </w:rPr>
        <w:t>אבל</w:t>
      </w:r>
      <w:r w:rsidRPr="008F42C4">
        <w:rPr>
          <w:rFonts w:cs="David"/>
          <w:rtl/>
        </w:rPr>
        <w:t xml:space="preserve"> </w:t>
      </w:r>
      <w:r w:rsidRPr="008F42C4">
        <w:rPr>
          <w:rFonts w:cs="David" w:hint="cs"/>
          <w:rtl/>
        </w:rPr>
        <w:t>פשיטא</w:t>
      </w:r>
      <w:r w:rsidRPr="008F42C4">
        <w:rPr>
          <w:rFonts w:cs="David"/>
          <w:rtl/>
        </w:rPr>
        <w:t xml:space="preserve"> </w:t>
      </w:r>
      <w:r w:rsidRPr="008F42C4">
        <w:rPr>
          <w:rFonts w:cs="David" w:hint="cs"/>
          <w:rtl/>
        </w:rPr>
        <w:t>דיכולות</w:t>
      </w:r>
      <w:r w:rsidRPr="008F42C4">
        <w:rPr>
          <w:rFonts w:cs="David"/>
          <w:rtl/>
        </w:rPr>
        <w:t xml:space="preserve"> </w:t>
      </w:r>
      <w:r w:rsidRPr="008F42C4">
        <w:rPr>
          <w:rFonts w:cs="David" w:hint="cs"/>
          <w:rtl/>
        </w:rPr>
        <w:t>להמשיך</w:t>
      </w:r>
      <w:r w:rsidRPr="008F42C4">
        <w:rPr>
          <w:rFonts w:cs="David"/>
          <w:rtl/>
        </w:rPr>
        <w:t xml:space="preserve"> </w:t>
      </w:r>
      <w:r w:rsidRPr="008F42C4">
        <w:rPr>
          <w:rFonts w:cs="David" w:hint="cs"/>
          <w:rtl/>
        </w:rPr>
        <w:t>חיוב</w:t>
      </w:r>
      <w:r w:rsidRPr="008F42C4">
        <w:rPr>
          <w:rFonts w:cs="David"/>
          <w:rtl/>
        </w:rPr>
        <w:t xml:space="preserve"> </w:t>
      </w:r>
      <w:r w:rsidRPr="008F42C4">
        <w:rPr>
          <w:rFonts w:cs="David" w:hint="cs"/>
          <w:rtl/>
        </w:rPr>
        <w:t>על</w:t>
      </w:r>
      <w:r w:rsidRPr="008F42C4">
        <w:rPr>
          <w:rFonts w:cs="David"/>
          <w:rtl/>
        </w:rPr>
        <w:t xml:space="preserve"> </w:t>
      </w:r>
      <w:r w:rsidRPr="008F42C4">
        <w:rPr>
          <w:rFonts w:cs="David" w:hint="cs"/>
          <w:rtl/>
        </w:rPr>
        <w:t>עצמן</w:t>
      </w:r>
      <w:r w:rsidRPr="008F42C4">
        <w:rPr>
          <w:rFonts w:cs="David"/>
          <w:rtl/>
        </w:rPr>
        <w:t xml:space="preserve"> </w:t>
      </w:r>
      <w:r w:rsidRPr="008F42C4">
        <w:rPr>
          <w:rFonts w:cs="David" w:hint="cs"/>
          <w:rtl/>
        </w:rPr>
        <w:t>ולברך</w:t>
      </w:r>
      <w:r w:rsidRPr="008F42C4">
        <w:rPr>
          <w:rFonts w:cs="David"/>
          <w:rtl/>
        </w:rPr>
        <w:t xml:space="preserve"> </w:t>
      </w:r>
      <w:r w:rsidRPr="008F42C4">
        <w:rPr>
          <w:rFonts w:cs="David" w:hint="cs"/>
          <w:rtl/>
        </w:rPr>
        <w:t>אפילו</w:t>
      </w:r>
      <w:r w:rsidRPr="008F42C4">
        <w:rPr>
          <w:rFonts w:cs="David"/>
          <w:rtl/>
        </w:rPr>
        <w:t xml:space="preserve"> </w:t>
      </w:r>
      <w:r w:rsidRPr="008F42C4">
        <w:rPr>
          <w:rFonts w:cs="David" w:hint="cs"/>
          <w:rtl/>
        </w:rPr>
        <w:t>ברכות</w:t>
      </w:r>
      <w:r w:rsidRPr="008F42C4">
        <w:rPr>
          <w:rFonts w:cs="David"/>
          <w:rtl/>
        </w:rPr>
        <w:t xml:space="preserve"> </w:t>
      </w:r>
      <w:r w:rsidRPr="008F42C4">
        <w:rPr>
          <w:rFonts w:cs="David" w:hint="cs"/>
          <w:rtl/>
        </w:rPr>
        <w:t>ק</w:t>
      </w:r>
      <w:r>
        <w:rPr>
          <w:rFonts w:cs="David" w:hint="cs"/>
          <w:rtl/>
        </w:rPr>
        <w:t xml:space="preserve">ריאת שמע, </w:t>
      </w:r>
      <w:r w:rsidRPr="008F42C4">
        <w:rPr>
          <w:rFonts w:cs="David" w:hint="cs"/>
          <w:rtl/>
        </w:rPr>
        <w:t>וכדלעיל</w:t>
      </w:r>
      <w:r w:rsidRPr="008F42C4">
        <w:rPr>
          <w:rFonts w:cs="David"/>
          <w:rtl/>
        </w:rPr>
        <w:t xml:space="preserve"> </w:t>
      </w:r>
      <w:r w:rsidRPr="008F42C4">
        <w:rPr>
          <w:rFonts w:cs="David" w:hint="cs"/>
          <w:rtl/>
        </w:rPr>
        <w:t>בסימן</w:t>
      </w:r>
      <w:r w:rsidRPr="008F42C4">
        <w:rPr>
          <w:rFonts w:cs="David"/>
          <w:rtl/>
        </w:rPr>
        <w:t xml:space="preserve"> </w:t>
      </w:r>
      <w:r w:rsidRPr="008F42C4">
        <w:rPr>
          <w:rFonts w:cs="David" w:hint="cs"/>
          <w:rtl/>
        </w:rPr>
        <w:t>י</w:t>
      </w:r>
      <w:r w:rsidRPr="008F42C4">
        <w:rPr>
          <w:rFonts w:cs="David"/>
          <w:rtl/>
        </w:rPr>
        <w:t>"</w:t>
      </w:r>
      <w:r w:rsidRPr="008F42C4">
        <w:rPr>
          <w:rFonts w:cs="David" w:hint="cs"/>
          <w:rtl/>
        </w:rPr>
        <w:t>ז</w:t>
      </w:r>
      <w:r w:rsidRPr="008F42C4">
        <w:rPr>
          <w:rFonts w:cs="David"/>
          <w:rtl/>
        </w:rPr>
        <w:t xml:space="preserve"> </w:t>
      </w:r>
      <w:r w:rsidRPr="008F42C4">
        <w:rPr>
          <w:rFonts w:cs="David" w:hint="cs"/>
          <w:rtl/>
        </w:rPr>
        <w:t>ס</w:t>
      </w:r>
      <w:r w:rsidRPr="008F42C4">
        <w:rPr>
          <w:rFonts w:cs="David"/>
          <w:rtl/>
        </w:rPr>
        <w:t>"</w:t>
      </w:r>
      <w:r w:rsidRPr="008F42C4">
        <w:rPr>
          <w:rFonts w:cs="David" w:hint="cs"/>
          <w:rtl/>
        </w:rPr>
        <w:t>ב</w:t>
      </w:r>
      <w:r w:rsidRPr="008F42C4">
        <w:rPr>
          <w:rFonts w:cs="David"/>
          <w:rtl/>
        </w:rPr>
        <w:t xml:space="preserve"> </w:t>
      </w:r>
      <w:r w:rsidRPr="008F42C4">
        <w:rPr>
          <w:rFonts w:cs="David" w:hint="cs"/>
          <w:rtl/>
        </w:rPr>
        <w:t>בהג</w:t>
      </w:r>
      <w:r w:rsidRPr="008F42C4">
        <w:rPr>
          <w:rFonts w:cs="David"/>
          <w:rtl/>
        </w:rPr>
        <w:t>"</w:t>
      </w:r>
      <w:r w:rsidRPr="008F42C4">
        <w:rPr>
          <w:rFonts w:cs="David" w:hint="cs"/>
          <w:rtl/>
        </w:rPr>
        <w:t>ה</w:t>
      </w:r>
      <w:r>
        <w:rPr>
          <w:rFonts w:cs="David" w:hint="cs"/>
          <w:rtl/>
        </w:rPr>
        <w:t xml:space="preserve">" </w:t>
      </w:r>
      <w:r w:rsidRPr="003E322C">
        <w:rPr>
          <w:rFonts w:cs="David" w:hint="cs"/>
          <w:sz w:val="20"/>
          <w:szCs w:val="20"/>
          <w:rtl/>
        </w:rPr>
        <w:t>[כוונתו לדעת הרמ"א ומנהג בנות אשכנז לברך על עשיית מצוות עשה שזמן גרמא, ואמנם בילקוט יוסף (9) כתב כי למנהג בנות ספרד על פי הכרעת מרן השו"ע, אין לנשים לברך את ברכות פסוקי דזמרה וקריאת שמע בשם ומלכות].</w:t>
      </w:r>
    </w:p>
    <w:p w:rsidR="00A27646" w:rsidRPr="004C12E3" w:rsidRDefault="00A27646" w:rsidP="00A27646">
      <w:pPr>
        <w:pStyle w:val="a6"/>
        <w:spacing w:after="0" w:line="360" w:lineRule="auto"/>
        <w:ind w:left="0"/>
        <w:jc w:val="both"/>
        <w:rPr>
          <w:rFonts w:cs="David" w:hint="cs"/>
          <w:rtl/>
        </w:rPr>
      </w:pPr>
      <w:r>
        <w:rPr>
          <w:rFonts w:cs="David" w:hint="cs"/>
          <w:rtl/>
        </w:rPr>
        <w:t xml:space="preserve">ובשו"ע </w:t>
      </w:r>
      <w:r w:rsidRPr="003E322C">
        <w:rPr>
          <w:rFonts w:cs="David" w:hint="cs"/>
          <w:sz w:val="20"/>
          <w:szCs w:val="20"/>
          <w:rtl/>
        </w:rPr>
        <w:t xml:space="preserve">(3) סי' ע) </w:t>
      </w:r>
      <w:r>
        <w:rPr>
          <w:rFonts w:cs="David" w:hint="cs"/>
          <w:rtl/>
        </w:rPr>
        <w:t>כתב: "</w:t>
      </w:r>
      <w:r w:rsidRPr="008F42C4">
        <w:rPr>
          <w:rFonts w:cs="David" w:hint="cs"/>
          <w:rtl/>
        </w:rPr>
        <w:t>נשים</w:t>
      </w:r>
      <w:r w:rsidRPr="008F42C4">
        <w:rPr>
          <w:rFonts w:cs="David"/>
          <w:rtl/>
        </w:rPr>
        <w:t xml:space="preserve"> </w:t>
      </w:r>
      <w:r w:rsidRPr="008F42C4">
        <w:rPr>
          <w:rFonts w:cs="David" w:hint="cs"/>
          <w:rtl/>
        </w:rPr>
        <w:t>ועבדים</w:t>
      </w:r>
      <w:r w:rsidRPr="008F42C4">
        <w:rPr>
          <w:rFonts w:cs="David"/>
          <w:rtl/>
        </w:rPr>
        <w:t xml:space="preserve"> </w:t>
      </w:r>
      <w:r w:rsidRPr="008F42C4">
        <w:rPr>
          <w:rFonts w:cs="David" w:hint="cs"/>
          <w:rtl/>
        </w:rPr>
        <w:t>פטורים</w:t>
      </w:r>
      <w:r w:rsidRPr="008F42C4">
        <w:rPr>
          <w:rFonts w:cs="David"/>
          <w:rtl/>
        </w:rPr>
        <w:t xml:space="preserve"> </w:t>
      </w:r>
      <w:r w:rsidRPr="008F42C4">
        <w:rPr>
          <w:rFonts w:cs="David" w:hint="cs"/>
          <w:b/>
          <w:bCs/>
          <w:rtl/>
        </w:rPr>
        <w:t>מקרי</w:t>
      </w:r>
      <w:r>
        <w:rPr>
          <w:rFonts w:cs="David" w:hint="cs"/>
          <w:b/>
          <w:bCs/>
          <w:rtl/>
        </w:rPr>
        <w:t>א</w:t>
      </w:r>
      <w:r w:rsidRPr="008F42C4">
        <w:rPr>
          <w:rFonts w:cs="David" w:hint="cs"/>
          <w:b/>
          <w:bCs/>
          <w:rtl/>
        </w:rPr>
        <w:t>ת שמע</w:t>
      </w:r>
      <w:r>
        <w:rPr>
          <w:rFonts w:cs="David" w:hint="cs"/>
          <w:rtl/>
        </w:rPr>
        <w:t xml:space="preserve"> מ</w:t>
      </w:r>
      <w:r w:rsidRPr="008F42C4">
        <w:rPr>
          <w:rFonts w:cs="David" w:hint="cs"/>
          <w:rtl/>
        </w:rPr>
        <w:t>פני</w:t>
      </w:r>
      <w:r w:rsidRPr="008F42C4">
        <w:rPr>
          <w:rFonts w:cs="David"/>
          <w:rtl/>
        </w:rPr>
        <w:t xml:space="preserve"> </w:t>
      </w:r>
      <w:r w:rsidRPr="008F42C4">
        <w:rPr>
          <w:rFonts w:cs="David" w:hint="cs"/>
          <w:rtl/>
        </w:rPr>
        <w:t>שהיא</w:t>
      </w:r>
      <w:r w:rsidRPr="008F42C4">
        <w:rPr>
          <w:rFonts w:cs="David"/>
          <w:rtl/>
        </w:rPr>
        <w:t xml:space="preserve"> </w:t>
      </w:r>
      <w:r w:rsidRPr="008F42C4">
        <w:rPr>
          <w:rFonts w:cs="David" w:hint="cs"/>
          <w:rtl/>
        </w:rPr>
        <w:t>מצות</w:t>
      </w:r>
      <w:r w:rsidRPr="008F42C4">
        <w:rPr>
          <w:rFonts w:cs="David"/>
          <w:rtl/>
        </w:rPr>
        <w:t xml:space="preserve"> </w:t>
      </w:r>
      <w:r w:rsidRPr="008F42C4">
        <w:rPr>
          <w:rFonts w:cs="David" w:hint="cs"/>
          <w:rtl/>
        </w:rPr>
        <w:t>עשה</w:t>
      </w:r>
      <w:r w:rsidRPr="008F42C4">
        <w:rPr>
          <w:rFonts w:cs="David"/>
          <w:rtl/>
        </w:rPr>
        <w:t xml:space="preserve"> </w:t>
      </w:r>
      <w:r w:rsidRPr="008F42C4">
        <w:rPr>
          <w:rFonts w:cs="David" w:hint="cs"/>
          <w:rtl/>
        </w:rPr>
        <w:t>שהזמן</w:t>
      </w:r>
      <w:r w:rsidRPr="008F42C4">
        <w:rPr>
          <w:rFonts w:cs="David"/>
          <w:rtl/>
        </w:rPr>
        <w:t xml:space="preserve"> </w:t>
      </w:r>
      <w:r w:rsidRPr="008F42C4">
        <w:rPr>
          <w:rFonts w:cs="David" w:hint="cs"/>
          <w:rtl/>
        </w:rPr>
        <w:t>גרמא</w:t>
      </w:r>
      <w:r>
        <w:rPr>
          <w:rFonts w:cs="David" w:hint="cs"/>
          <w:rtl/>
        </w:rPr>
        <w:t>,</w:t>
      </w:r>
      <w:r w:rsidRPr="008F42C4">
        <w:rPr>
          <w:rFonts w:cs="David"/>
          <w:b/>
          <w:bCs/>
          <w:rtl/>
        </w:rPr>
        <w:t xml:space="preserve"> </w:t>
      </w:r>
      <w:r w:rsidRPr="008F42C4">
        <w:rPr>
          <w:rFonts w:cs="David" w:hint="cs"/>
          <w:b/>
          <w:bCs/>
          <w:rtl/>
        </w:rPr>
        <w:t>ונכון</w:t>
      </w:r>
      <w:r w:rsidRPr="008F42C4">
        <w:rPr>
          <w:rFonts w:cs="David"/>
          <w:b/>
          <w:bCs/>
          <w:rtl/>
        </w:rPr>
        <w:t xml:space="preserve"> </w:t>
      </w:r>
      <w:r w:rsidRPr="008F42C4">
        <w:rPr>
          <w:rFonts w:cs="David" w:hint="cs"/>
          <w:b/>
          <w:bCs/>
          <w:rtl/>
        </w:rPr>
        <w:t>הוא</w:t>
      </w:r>
      <w:r w:rsidRPr="008F42C4">
        <w:rPr>
          <w:rFonts w:cs="David"/>
          <w:b/>
          <w:bCs/>
          <w:rtl/>
        </w:rPr>
        <w:t xml:space="preserve"> </w:t>
      </w:r>
      <w:r w:rsidRPr="008F42C4">
        <w:rPr>
          <w:rFonts w:cs="David" w:hint="cs"/>
          <w:b/>
          <w:bCs/>
          <w:rtl/>
        </w:rPr>
        <w:t>ללמדם</w:t>
      </w:r>
      <w:r w:rsidRPr="008F42C4">
        <w:rPr>
          <w:rFonts w:cs="David"/>
          <w:rtl/>
        </w:rPr>
        <w:t xml:space="preserve"> </w:t>
      </w:r>
      <w:r w:rsidRPr="008F42C4">
        <w:rPr>
          <w:rFonts w:cs="David" w:hint="cs"/>
          <w:rtl/>
        </w:rPr>
        <w:t>שיקבלו</w:t>
      </w:r>
      <w:r w:rsidRPr="008F42C4">
        <w:rPr>
          <w:rFonts w:cs="David"/>
          <w:rtl/>
        </w:rPr>
        <w:t xml:space="preserve"> </w:t>
      </w:r>
      <w:r w:rsidRPr="008F42C4">
        <w:rPr>
          <w:rFonts w:cs="David" w:hint="cs"/>
          <w:rtl/>
        </w:rPr>
        <w:t>עליהן</w:t>
      </w:r>
      <w:r w:rsidRPr="008F42C4">
        <w:rPr>
          <w:rFonts w:cs="David"/>
          <w:rtl/>
        </w:rPr>
        <w:t xml:space="preserve"> </w:t>
      </w:r>
      <w:r w:rsidRPr="008F42C4">
        <w:rPr>
          <w:rFonts w:cs="David" w:hint="cs"/>
          <w:rtl/>
        </w:rPr>
        <w:t>עול</w:t>
      </w:r>
      <w:r w:rsidRPr="008F42C4">
        <w:rPr>
          <w:rFonts w:cs="David"/>
          <w:rtl/>
        </w:rPr>
        <w:t xml:space="preserve"> </w:t>
      </w:r>
      <w:r w:rsidRPr="008F42C4">
        <w:rPr>
          <w:rFonts w:cs="David" w:hint="cs"/>
          <w:rtl/>
        </w:rPr>
        <w:t>מלכות</w:t>
      </w:r>
      <w:r w:rsidRPr="008F42C4">
        <w:rPr>
          <w:rFonts w:cs="David"/>
          <w:rtl/>
        </w:rPr>
        <w:t xml:space="preserve"> </w:t>
      </w:r>
      <w:r w:rsidRPr="008F42C4">
        <w:rPr>
          <w:rFonts w:cs="David" w:hint="cs"/>
          <w:rtl/>
        </w:rPr>
        <w:t>שמים</w:t>
      </w:r>
      <w:r>
        <w:rPr>
          <w:rFonts w:cs="David" w:hint="cs"/>
          <w:rtl/>
        </w:rPr>
        <w:t>". והרמ"א הוסיף: "</w:t>
      </w:r>
      <w:r w:rsidRPr="00B27130">
        <w:rPr>
          <w:rFonts w:cs="David" w:hint="cs"/>
          <w:b/>
          <w:bCs/>
          <w:rtl/>
        </w:rPr>
        <w:t>ויקראו</w:t>
      </w:r>
      <w:r w:rsidRPr="00B27130">
        <w:rPr>
          <w:rFonts w:cs="David"/>
          <w:b/>
          <w:bCs/>
          <w:rtl/>
        </w:rPr>
        <w:t xml:space="preserve"> </w:t>
      </w:r>
      <w:r w:rsidRPr="00B27130">
        <w:rPr>
          <w:rFonts w:cs="David" w:hint="cs"/>
          <w:b/>
          <w:bCs/>
          <w:rtl/>
        </w:rPr>
        <w:t>לפחות</w:t>
      </w:r>
      <w:r w:rsidRPr="00B27130">
        <w:rPr>
          <w:rFonts w:cs="David"/>
          <w:b/>
          <w:bCs/>
          <w:rtl/>
        </w:rPr>
        <w:t xml:space="preserve"> </w:t>
      </w:r>
      <w:r w:rsidRPr="00B27130">
        <w:rPr>
          <w:rFonts w:cs="David" w:hint="cs"/>
          <w:b/>
          <w:bCs/>
          <w:rtl/>
        </w:rPr>
        <w:t>פסוק</w:t>
      </w:r>
      <w:r w:rsidRPr="00B27130">
        <w:rPr>
          <w:rFonts w:cs="David"/>
          <w:b/>
          <w:bCs/>
          <w:rtl/>
        </w:rPr>
        <w:t xml:space="preserve"> </w:t>
      </w:r>
      <w:r w:rsidRPr="00B27130">
        <w:rPr>
          <w:rFonts w:cs="David" w:hint="cs"/>
          <w:b/>
          <w:bCs/>
          <w:rtl/>
        </w:rPr>
        <w:t>ראשון</w:t>
      </w:r>
      <w:r>
        <w:rPr>
          <w:rFonts w:cs="David" w:hint="cs"/>
          <w:rtl/>
        </w:rPr>
        <w:t>".</w:t>
      </w:r>
    </w:p>
    <w:p w:rsidR="00A27646" w:rsidRDefault="00A27646" w:rsidP="00A27646">
      <w:pPr>
        <w:widowControl w:val="0"/>
        <w:autoSpaceDE w:val="0"/>
        <w:autoSpaceDN w:val="0"/>
        <w:adjustRightInd w:val="0"/>
        <w:jc w:val="both"/>
        <w:rPr>
          <w:rFonts w:cs="David" w:hint="cs"/>
          <w:b/>
          <w:bCs/>
          <w:rtl/>
        </w:rPr>
      </w:pPr>
    </w:p>
    <w:p w:rsidR="00A27646" w:rsidRPr="00C27F3B" w:rsidRDefault="00A27646" w:rsidP="00A27646">
      <w:pPr>
        <w:widowControl w:val="0"/>
        <w:autoSpaceDE w:val="0"/>
        <w:autoSpaceDN w:val="0"/>
        <w:adjustRightInd w:val="0"/>
        <w:spacing w:line="360" w:lineRule="auto"/>
        <w:jc w:val="both"/>
        <w:rPr>
          <w:rFonts w:cs="David" w:hint="cs"/>
          <w:rtl/>
        </w:rPr>
      </w:pPr>
      <w:r w:rsidRPr="00C27F3B">
        <w:rPr>
          <w:rFonts w:cs="David" w:hint="cs"/>
          <w:b/>
          <w:bCs/>
          <w:rtl/>
        </w:rPr>
        <w:t>ב.</w:t>
      </w:r>
      <w:r w:rsidRPr="00C27F3B">
        <w:rPr>
          <w:rFonts w:cs="David" w:hint="cs"/>
          <w:rtl/>
        </w:rPr>
        <w:t xml:space="preserve"> ו</w:t>
      </w:r>
      <w:r>
        <w:rPr>
          <w:rFonts w:cs="David" w:hint="cs"/>
          <w:rtl/>
        </w:rPr>
        <w:t xml:space="preserve">מעתה יש לברר </w:t>
      </w:r>
      <w:r w:rsidRPr="00C27F3B">
        <w:rPr>
          <w:rFonts w:cs="David" w:hint="cs"/>
          <w:b/>
          <w:bCs/>
          <w:rtl/>
        </w:rPr>
        <w:t>כיצד ינהגו הנשים למעשה - מה חובתן להתפלל</w:t>
      </w:r>
      <w:r w:rsidRPr="00C27F3B">
        <w:rPr>
          <w:rFonts w:cs="David" w:hint="cs"/>
          <w:rtl/>
        </w:rPr>
        <w:t>.</w:t>
      </w:r>
    </w:p>
    <w:p w:rsidR="00A27646" w:rsidRDefault="00A27646" w:rsidP="00A27646">
      <w:pPr>
        <w:widowControl w:val="0"/>
        <w:autoSpaceDE w:val="0"/>
        <w:autoSpaceDN w:val="0"/>
        <w:adjustRightInd w:val="0"/>
        <w:spacing w:line="360" w:lineRule="auto"/>
        <w:jc w:val="both"/>
        <w:rPr>
          <w:rFonts w:cs="David" w:hint="cs"/>
          <w:rtl/>
        </w:rPr>
      </w:pPr>
      <w:r w:rsidRPr="00BB6077">
        <w:rPr>
          <w:rFonts w:cs="David" w:hint="cs"/>
          <w:rtl/>
        </w:rPr>
        <w:t>והנה</w:t>
      </w:r>
      <w:r w:rsidRPr="00C27F3B">
        <w:rPr>
          <w:rFonts w:cs="David" w:hint="cs"/>
          <w:b/>
          <w:bCs/>
          <w:rtl/>
        </w:rPr>
        <w:t xml:space="preserve"> </w:t>
      </w:r>
      <w:r w:rsidRPr="00C27F3B">
        <w:rPr>
          <w:rFonts w:cs="David" w:hint="cs"/>
          <w:rtl/>
        </w:rPr>
        <w:t>בדברי הרמב"</w:t>
      </w:r>
      <w:r>
        <w:rPr>
          <w:rFonts w:cs="David" w:hint="cs"/>
          <w:rtl/>
        </w:rPr>
        <w:t>ם (1)</w:t>
      </w:r>
      <w:r w:rsidRPr="00C27F3B">
        <w:rPr>
          <w:rFonts w:cs="David" w:hint="cs"/>
          <w:rtl/>
        </w:rPr>
        <w:t xml:space="preserve"> מבואר שחיוב מצות תפילה מהתורה הוא: </w:t>
      </w:r>
      <w:r w:rsidRPr="00C27F3B">
        <w:rPr>
          <w:rFonts w:cs="David" w:hint="cs"/>
          <w:b/>
          <w:bCs/>
          <w:rtl/>
        </w:rPr>
        <w:t>שבח, בקשה</w:t>
      </w:r>
      <w:r w:rsidRPr="00C27F3B">
        <w:rPr>
          <w:rFonts w:cs="David" w:hint="cs"/>
          <w:rtl/>
        </w:rPr>
        <w:t xml:space="preserve">, ורק אחר כך </w:t>
      </w:r>
      <w:r w:rsidRPr="00C27F3B">
        <w:rPr>
          <w:rFonts w:cs="David" w:hint="cs"/>
          <w:b/>
          <w:bCs/>
          <w:rtl/>
        </w:rPr>
        <w:t>הודיה</w:t>
      </w:r>
      <w:r w:rsidRPr="00C27F3B">
        <w:rPr>
          <w:rFonts w:cs="David" w:hint="cs"/>
          <w:rtl/>
        </w:rPr>
        <w:t xml:space="preserve">. </w:t>
      </w:r>
      <w:r w:rsidRPr="00C27F3B">
        <w:rPr>
          <w:rFonts w:cs="David" w:hint="cs"/>
          <w:rtl/>
        </w:rPr>
        <w:lastRenderedPageBreak/>
        <w:t>ו</w:t>
      </w:r>
      <w:r>
        <w:rPr>
          <w:rFonts w:cs="David" w:hint="cs"/>
          <w:rtl/>
        </w:rPr>
        <w:t xml:space="preserve">בשו"ת יחוה דעת (6) </w:t>
      </w:r>
      <w:r w:rsidRPr="00C27F3B">
        <w:rPr>
          <w:rFonts w:cs="David" w:hint="cs"/>
          <w:rtl/>
        </w:rPr>
        <w:t>צ</w:t>
      </w:r>
      <w:r>
        <w:rPr>
          <w:rFonts w:cs="David" w:hint="cs"/>
          <w:rtl/>
        </w:rPr>
        <w:t>יין שמקרו דבריו בספרי, והביא את תמיהת האחרונים על מג"א שכתב על פי דברי הרמב"ם כי נשים יוצאות ידי חובה "באיזה בקשה מבלי להקדים בדברי שבח ולסיים בדברי הודאה. ומתוך כך הסיק: "ולכן מה טוב ומה נעים שהנשים יתפללו גם כן תפילת שמונה עשרה כפי שתיקנו לנו אנשי כנסת הגדולה".</w:t>
      </w:r>
    </w:p>
    <w:p w:rsidR="00A27646" w:rsidRPr="0007715E" w:rsidRDefault="00A27646" w:rsidP="00A27646">
      <w:pPr>
        <w:widowControl w:val="0"/>
        <w:autoSpaceDE w:val="0"/>
        <w:autoSpaceDN w:val="0"/>
        <w:adjustRightInd w:val="0"/>
        <w:spacing w:line="360" w:lineRule="auto"/>
        <w:jc w:val="both"/>
        <w:rPr>
          <w:rFonts w:cs="David" w:hint="cs"/>
          <w:sz w:val="20"/>
          <w:szCs w:val="20"/>
          <w:rtl/>
        </w:rPr>
      </w:pPr>
      <w:r>
        <w:rPr>
          <w:rFonts w:cs="David" w:hint="cs"/>
          <w:rtl/>
        </w:rPr>
        <w:t xml:space="preserve">אולם בתשובות והנהגות (4) תמה גם כן על המג"א היאך יוצאים ידי חובת תפילה "באיזה בקשה", וכתב כי אמנם מעיקר הדין נשים הטרודות בעסקי הבית וגידול הילדים פטורות מתפילה, מדין "עוסק במצוה", וכפי שמפורסמת הוראת החפץ חיים לאשתו הרבנית, שכל זמן שעסוקה בגידול הילדים בבית, היא פטורה מתפילה. ולכן אשה הטרודה בענייני הבית צריכה להתפלל ככל יכולתה, ובוודאי לכתחילה צריכה להתפלל שמונה עשרה, אך כשאין לה אפשרות להתפלל תפילת שמונה עשרה, די "באיזה בקשה". וכן נקט האור לציון (6) "אשה המטופלת בילדים ועסוקה בכך כל היום, פטורה לגמרי מן התפילה" </w:t>
      </w:r>
      <w:r w:rsidRPr="0007715E">
        <w:rPr>
          <w:rFonts w:cs="David" w:hint="cs"/>
          <w:sz w:val="20"/>
          <w:szCs w:val="20"/>
          <w:rtl/>
        </w:rPr>
        <w:t>[ועי"ש בהערות שהוסיף: "</w:t>
      </w:r>
      <w:r w:rsidRPr="0007715E">
        <w:rPr>
          <w:rFonts w:cs="David" w:hint="cs"/>
          <w:b/>
          <w:bCs/>
          <w:sz w:val="20"/>
          <w:szCs w:val="20"/>
          <w:rtl/>
        </w:rPr>
        <w:t>והוא הדין לאיש</w:t>
      </w:r>
      <w:r w:rsidRPr="0007715E">
        <w:rPr>
          <w:rFonts w:cs="David" w:hint="cs"/>
          <w:sz w:val="20"/>
          <w:szCs w:val="20"/>
          <w:rtl/>
        </w:rPr>
        <w:t xml:space="preserve"> שאם אשה אינה בבית, כגון שהלכה ללדת, והבעל צריך לטפל בילדים ואינו מוצא זמן להתפלל, שפטור מהתפילה משום עוסק במצוה, ואף אינו חייב בתשלומין"].</w:t>
      </w:r>
    </w:p>
    <w:p w:rsidR="00A27646" w:rsidRDefault="00A27646" w:rsidP="00A27646">
      <w:pPr>
        <w:widowControl w:val="0"/>
        <w:autoSpaceDE w:val="0"/>
        <w:autoSpaceDN w:val="0"/>
        <w:adjustRightInd w:val="0"/>
        <w:spacing w:before="60" w:line="360" w:lineRule="auto"/>
        <w:jc w:val="both"/>
        <w:rPr>
          <w:rFonts w:cs="David" w:hint="cs"/>
          <w:rtl/>
        </w:rPr>
      </w:pPr>
      <w:r w:rsidRPr="00C27F3B">
        <w:rPr>
          <w:rFonts w:cs="David" w:hint="cs"/>
          <w:rtl/>
        </w:rPr>
        <w:t>•</w:t>
      </w:r>
      <w:r>
        <w:rPr>
          <w:rFonts w:cs="David" w:hint="cs"/>
          <w:b/>
          <w:bCs/>
          <w:rtl/>
        </w:rPr>
        <w:t xml:space="preserve"> </w:t>
      </w:r>
      <w:r w:rsidRPr="00872F1E">
        <w:rPr>
          <w:rFonts w:cs="David" w:hint="cs"/>
          <w:b/>
          <w:bCs/>
          <w:rtl/>
        </w:rPr>
        <w:t>סדר התפילה לנשים טרודות שעיתותיהן מצומצמות ביותר -</w:t>
      </w:r>
      <w:r>
        <w:rPr>
          <w:rFonts w:cs="David" w:hint="cs"/>
          <w:rtl/>
        </w:rPr>
        <w:t xml:space="preserve"> ראה בתשובות והנהגות (4), ביחוה דעת (6) ובילקוט יוסף (9), ובספר שיח תפילה </w:t>
      </w:r>
      <w:r w:rsidRPr="00381127">
        <w:rPr>
          <w:rFonts w:cs="David" w:hint="cs"/>
          <w:sz w:val="20"/>
          <w:szCs w:val="20"/>
          <w:rtl/>
        </w:rPr>
        <w:t>(7) הלכות תפילה</w:t>
      </w:r>
      <w:r>
        <w:rPr>
          <w:rFonts w:cs="David" w:hint="cs"/>
          <w:sz w:val="20"/>
          <w:szCs w:val="20"/>
          <w:rtl/>
        </w:rPr>
        <w:t>,</w:t>
      </w:r>
      <w:r w:rsidRPr="00381127">
        <w:rPr>
          <w:rFonts w:cs="David" w:hint="cs"/>
          <w:sz w:val="20"/>
          <w:szCs w:val="20"/>
          <w:rtl/>
        </w:rPr>
        <w:t xml:space="preserve"> מאת הרב יהודה ט</w:t>
      </w:r>
      <w:r>
        <w:rPr>
          <w:rFonts w:cs="David" w:hint="cs"/>
          <w:sz w:val="20"/>
          <w:szCs w:val="20"/>
          <w:rtl/>
        </w:rPr>
        <w:t>ש</w:t>
      </w:r>
      <w:r w:rsidRPr="00381127">
        <w:rPr>
          <w:rFonts w:cs="David" w:hint="cs"/>
          <w:sz w:val="20"/>
          <w:szCs w:val="20"/>
          <w:rtl/>
        </w:rPr>
        <w:t>זנר, מו"ץ קהילת אופקים)</w:t>
      </w:r>
      <w:r>
        <w:rPr>
          <w:rFonts w:cs="David" w:hint="cs"/>
          <w:rtl/>
        </w:rPr>
        <w:t xml:space="preserve">, ואשי ישראל </w:t>
      </w:r>
      <w:r w:rsidRPr="00BD4466">
        <w:rPr>
          <w:rFonts w:cs="David" w:hint="cs"/>
          <w:sz w:val="20"/>
          <w:szCs w:val="20"/>
          <w:rtl/>
        </w:rPr>
        <w:t>(12) סע'</w:t>
      </w:r>
      <w:r>
        <w:rPr>
          <w:rFonts w:cs="David" w:hint="cs"/>
          <w:sz w:val="20"/>
          <w:szCs w:val="20"/>
          <w:rtl/>
        </w:rPr>
        <w:t xml:space="preserve"> ז,</w:t>
      </w:r>
      <w:r w:rsidRPr="00BD4466">
        <w:rPr>
          <w:rFonts w:cs="David" w:hint="cs"/>
          <w:sz w:val="20"/>
          <w:szCs w:val="20"/>
          <w:rtl/>
        </w:rPr>
        <w:t xml:space="preserve"> יח).</w:t>
      </w:r>
    </w:p>
    <w:p w:rsidR="00A27646" w:rsidRDefault="00A27646" w:rsidP="00A27646">
      <w:pPr>
        <w:widowControl w:val="0"/>
        <w:autoSpaceDE w:val="0"/>
        <w:autoSpaceDN w:val="0"/>
        <w:adjustRightInd w:val="0"/>
        <w:spacing w:before="60" w:line="360" w:lineRule="auto"/>
        <w:jc w:val="both"/>
        <w:rPr>
          <w:rFonts w:cs="David" w:hint="cs"/>
          <w:rtl/>
        </w:rPr>
      </w:pPr>
      <w:r w:rsidRPr="003E322C">
        <w:rPr>
          <w:rFonts w:cs="David" w:hint="cs"/>
          <w:b/>
          <w:bCs/>
          <w:rtl/>
        </w:rPr>
        <w:t xml:space="preserve">• אשה שאיחרה להתפלל שחרית, עד מתי יכולה להתפלל </w:t>
      </w:r>
      <w:r>
        <w:rPr>
          <w:rFonts w:cs="David" w:hint="cs"/>
          <w:b/>
          <w:bCs/>
          <w:rtl/>
        </w:rPr>
        <w:t>-</w:t>
      </w:r>
      <w:r w:rsidRPr="00B80B2F">
        <w:rPr>
          <w:rFonts w:cs="David" w:hint="cs"/>
          <w:rtl/>
        </w:rPr>
        <w:t xml:space="preserve"> בספר</w:t>
      </w:r>
      <w:r>
        <w:rPr>
          <w:rFonts w:cs="David" w:hint="cs"/>
          <w:b/>
          <w:bCs/>
          <w:rtl/>
        </w:rPr>
        <w:t xml:space="preserve"> </w:t>
      </w:r>
      <w:r w:rsidRPr="00BD4466">
        <w:rPr>
          <w:rFonts w:cs="David" w:hint="cs"/>
          <w:rtl/>
        </w:rPr>
        <w:t xml:space="preserve">הליכות שלמה </w:t>
      </w:r>
      <w:r w:rsidRPr="00BD4466">
        <w:rPr>
          <w:rFonts w:cs="David" w:hint="cs"/>
          <w:sz w:val="20"/>
          <w:szCs w:val="20"/>
          <w:rtl/>
        </w:rPr>
        <w:t>(5) פרק שמיני סע' מב)</w:t>
      </w:r>
      <w:r>
        <w:rPr>
          <w:rFonts w:cs="David" w:hint="cs"/>
          <w:sz w:val="20"/>
          <w:szCs w:val="20"/>
          <w:rtl/>
        </w:rPr>
        <w:t xml:space="preserve"> </w:t>
      </w:r>
      <w:r>
        <w:rPr>
          <w:rFonts w:cs="David" w:hint="cs"/>
          <w:rtl/>
        </w:rPr>
        <w:t>מובא בשם הגרש"ז אויערבך: "נהגו העולם שנשים מתפללות עד חצות, ויש להם על מי שיסמוכו, ומכל מקום עדיף שלא תעשה כן". ובהערה הוסיף: "ואף אשה שמתפללת רק תפילה אחת ביום, טוב יותר שלא תתפלל בכה"ג שחרית אלא מנחה".</w:t>
      </w:r>
    </w:p>
    <w:p w:rsidR="00A27646" w:rsidRPr="00B80B2F" w:rsidRDefault="00A27646" w:rsidP="00A27646">
      <w:pPr>
        <w:widowControl w:val="0"/>
        <w:autoSpaceDE w:val="0"/>
        <w:autoSpaceDN w:val="0"/>
        <w:adjustRightInd w:val="0"/>
        <w:spacing w:before="60" w:line="360" w:lineRule="auto"/>
        <w:jc w:val="both"/>
        <w:rPr>
          <w:rFonts w:cs="David" w:hint="cs"/>
          <w:b/>
          <w:bCs/>
          <w:rtl/>
        </w:rPr>
      </w:pPr>
      <w:r w:rsidRPr="00B80B2F">
        <w:rPr>
          <w:rFonts w:cs="David" w:hint="cs"/>
          <w:b/>
          <w:bCs/>
          <w:rtl/>
        </w:rPr>
        <w:t xml:space="preserve">• נערות המתפללות בבית ספרן, כיצד ינהגו אם ברצונן לאכול קודם לכן </w:t>
      </w:r>
      <w:r>
        <w:rPr>
          <w:rFonts w:cs="David" w:hint="cs"/>
          <w:b/>
          <w:bCs/>
          <w:rtl/>
        </w:rPr>
        <w:t xml:space="preserve">- </w:t>
      </w:r>
      <w:r w:rsidRPr="00B80B2F">
        <w:rPr>
          <w:rFonts w:cs="David" w:hint="cs"/>
          <w:rtl/>
        </w:rPr>
        <w:t>בספר</w:t>
      </w:r>
      <w:r>
        <w:rPr>
          <w:rFonts w:cs="David" w:hint="cs"/>
          <w:b/>
          <w:bCs/>
          <w:rtl/>
        </w:rPr>
        <w:t xml:space="preserve"> </w:t>
      </w:r>
      <w:r w:rsidRPr="00BD4466">
        <w:rPr>
          <w:rFonts w:cs="David" w:hint="cs"/>
          <w:rtl/>
        </w:rPr>
        <w:t xml:space="preserve">הליכות שלמה </w:t>
      </w:r>
      <w:r w:rsidRPr="00BD4466">
        <w:rPr>
          <w:rFonts w:cs="David" w:hint="cs"/>
          <w:sz w:val="20"/>
          <w:szCs w:val="20"/>
          <w:rtl/>
        </w:rPr>
        <w:t xml:space="preserve">(5) פרק שני סע' </w:t>
      </w:r>
      <w:r>
        <w:rPr>
          <w:rFonts w:cs="David" w:hint="cs"/>
          <w:sz w:val="20"/>
          <w:szCs w:val="20"/>
          <w:rtl/>
        </w:rPr>
        <w:t>ד</w:t>
      </w:r>
      <w:r w:rsidRPr="00BD4466">
        <w:rPr>
          <w:rFonts w:cs="David" w:hint="cs"/>
          <w:sz w:val="20"/>
          <w:szCs w:val="20"/>
          <w:rtl/>
        </w:rPr>
        <w:t>)</w:t>
      </w:r>
      <w:r>
        <w:rPr>
          <w:rFonts w:cs="David" w:hint="cs"/>
          <w:sz w:val="20"/>
          <w:szCs w:val="20"/>
          <w:rtl/>
        </w:rPr>
        <w:t xml:space="preserve"> </w:t>
      </w:r>
      <w:r>
        <w:rPr>
          <w:rFonts w:cs="David" w:hint="cs"/>
          <w:rtl/>
        </w:rPr>
        <w:t>מובא</w:t>
      </w:r>
      <w:r>
        <w:rPr>
          <w:rFonts w:cs="David" w:hint="cs"/>
          <w:b/>
          <w:bCs/>
          <w:rtl/>
        </w:rPr>
        <w:t xml:space="preserve">, </w:t>
      </w:r>
      <w:r w:rsidRPr="00B80B2F">
        <w:rPr>
          <w:rFonts w:cs="David" w:hint="cs"/>
          <w:rtl/>
        </w:rPr>
        <w:t>שעליהן להתפלל תפילה קצרה קודם האכילה, וכן ראוי שיקראו קריאת שמע כדי לקבל עול מלכות שמים.</w:t>
      </w:r>
    </w:p>
    <w:p w:rsidR="00A27646" w:rsidRPr="00381127" w:rsidRDefault="00A27646" w:rsidP="00A27646">
      <w:pPr>
        <w:widowControl w:val="0"/>
        <w:autoSpaceDE w:val="0"/>
        <w:autoSpaceDN w:val="0"/>
        <w:adjustRightInd w:val="0"/>
        <w:spacing w:before="60" w:line="360" w:lineRule="auto"/>
        <w:jc w:val="both"/>
        <w:rPr>
          <w:rFonts w:cs="David" w:hint="cs"/>
          <w:rtl/>
        </w:rPr>
      </w:pPr>
      <w:r w:rsidRPr="00B80B2F">
        <w:rPr>
          <w:rFonts w:cs="David" w:hint="cs"/>
          <w:b/>
          <w:bCs/>
          <w:rtl/>
        </w:rPr>
        <w:t>• אשה או נערה האוכלות קודם תפילה, האם צריכות לקדש בשבת</w:t>
      </w:r>
      <w:r>
        <w:rPr>
          <w:rFonts w:cs="David" w:hint="cs"/>
          <w:b/>
          <w:bCs/>
          <w:rtl/>
        </w:rPr>
        <w:t xml:space="preserve"> -</w:t>
      </w:r>
      <w:r w:rsidRPr="00381127">
        <w:rPr>
          <w:rFonts w:cs="David" w:hint="cs"/>
          <w:rtl/>
        </w:rPr>
        <w:t xml:space="preserve"> האגרות משה (4)</w:t>
      </w:r>
      <w:r>
        <w:rPr>
          <w:rFonts w:cs="David" w:hint="cs"/>
          <w:rtl/>
        </w:rPr>
        <w:t xml:space="preserve"> חידש כי </w:t>
      </w:r>
      <w:r w:rsidRPr="00381127">
        <w:rPr>
          <w:rFonts w:cs="David" w:hint="cs"/>
          <w:b/>
          <w:bCs/>
          <w:rtl/>
        </w:rPr>
        <w:t>אשה</w:t>
      </w:r>
      <w:r>
        <w:rPr>
          <w:rFonts w:cs="David" w:hint="cs"/>
          <w:rtl/>
        </w:rPr>
        <w:t xml:space="preserve"> </w:t>
      </w:r>
      <w:r w:rsidRPr="00381127">
        <w:rPr>
          <w:rFonts w:cs="David" w:hint="cs"/>
          <w:b/>
          <w:bCs/>
          <w:rtl/>
        </w:rPr>
        <w:t>נשואה</w:t>
      </w:r>
      <w:r>
        <w:rPr>
          <w:rFonts w:cs="David" w:hint="cs"/>
          <w:rtl/>
        </w:rPr>
        <w:t xml:space="preserve"> משועבדת לבעלה גם לענין זה שחייבת לאכול עמו דווקא. ולכן בשבת, כל זמן שבעלה טרם סיים להתפלל, אין זה זמן אכילה גם לה, ומותרת לאכול בלא קידוש. ועי' בהליכות שלמה </w:t>
      </w:r>
      <w:r w:rsidRPr="00381127">
        <w:rPr>
          <w:rFonts w:cs="David" w:hint="cs"/>
          <w:sz w:val="20"/>
          <w:szCs w:val="20"/>
          <w:rtl/>
        </w:rPr>
        <w:t xml:space="preserve">(5) פרק שני סע' ו ובהערה ט) </w:t>
      </w:r>
      <w:r>
        <w:rPr>
          <w:rFonts w:cs="David" w:hint="cs"/>
          <w:rtl/>
        </w:rPr>
        <w:t>שחלק על דבריו. ועי"ש במש"כ כי "אשה שדרכה להתפלל תפילת שחרית ולא הספיקה להתפלל עד ששב בעלה מתפילתו, אם רוצה בעלה לאכול מיד, תכין לו ארוחתו, ואינה צריכה לומר קודם לכן אפילו בקשה קצרה, הואיל והיא משועבדת בזה לבעלה".</w:t>
      </w:r>
    </w:p>
    <w:p w:rsidR="00A27646" w:rsidRPr="0007715E" w:rsidRDefault="00A27646" w:rsidP="00A27646">
      <w:pPr>
        <w:widowControl w:val="0"/>
        <w:autoSpaceDE w:val="0"/>
        <w:autoSpaceDN w:val="0"/>
        <w:adjustRightInd w:val="0"/>
        <w:spacing w:before="60" w:line="360" w:lineRule="auto"/>
        <w:jc w:val="both"/>
        <w:rPr>
          <w:rFonts w:cs="David" w:hint="cs"/>
          <w:b/>
          <w:bCs/>
          <w:rtl/>
        </w:rPr>
      </w:pPr>
      <w:r w:rsidRPr="00B80B2F">
        <w:rPr>
          <w:rFonts w:cs="David" w:hint="cs"/>
          <w:b/>
          <w:bCs/>
          <w:rtl/>
        </w:rPr>
        <w:t xml:space="preserve">• אשה הנוהגת להתפלל מנחה ושכחה </w:t>
      </w:r>
      <w:r>
        <w:rPr>
          <w:rFonts w:cs="David" w:hint="cs"/>
          <w:b/>
          <w:bCs/>
          <w:rtl/>
        </w:rPr>
        <w:t>-</w:t>
      </w:r>
      <w:r w:rsidRPr="00B80B2F">
        <w:rPr>
          <w:rFonts w:cs="David" w:hint="cs"/>
          <w:b/>
          <w:bCs/>
          <w:rtl/>
        </w:rPr>
        <w:t xml:space="preserve"> </w:t>
      </w:r>
      <w:r w:rsidRPr="00B80B2F">
        <w:rPr>
          <w:rFonts w:cs="David" w:hint="cs"/>
          <w:rtl/>
        </w:rPr>
        <w:t>ב</w:t>
      </w:r>
      <w:r>
        <w:rPr>
          <w:rFonts w:cs="David" w:hint="cs"/>
          <w:rtl/>
        </w:rPr>
        <w:t>אור לציון (6) וב</w:t>
      </w:r>
      <w:r w:rsidRPr="00BD4466">
        <w:rPr>
          <w:rFonts w:cs="David" w:hint="cs"/>
          <w:rtl/>
        </w:rPr>
        <w:t xml:space="preserve">הליכות שלמה </w:t>
      </w:r>
      <w:r w:rsidRPr="00BD4466">
        <w:rPr>
          <w:rFonts w:cs="David" w:hint="cs"/>
          <w:sz w:val="20"/>
          <w:szCs w:val="20"/>
          <w:rtl/>
        </w:rPr>
        <w:t xml:space="preserve">(5) פרק </w:t>
      </w:r>
      <w:r>
        <w:rPr>
          <w:rFonts w:cs="David" w:hint="cs"/>
          <w:sz w:val="20"/>
          <w:szCs w:val="20"/>
          <w:rtl/>
        </w:rPr>
        <w:t>י"ג סע' ח</w:t>
      </w:r>
      <w:r w:rsidRPr="00BD4466">
        <w:rPr>
          <w:rFonts w:cs="David" w:hint="cs"/>
          <w:sz w:val="20"/>
          <w:szCs w:val="20"/>
          <w:rtl/>
        </w:rPr>
        <w:t>)</w:t>
      </w:r>
      <w:r>
        <w:rPr>
          <w:rFonts w:cs="David" w:hint="cs"/>
          <w:sz w:val="20"/>
          <w:szCs w:val="20"/>
          <w:rtl/>
        </w:rPr>
        <w:t xml:space="preserve"> </w:t>
      </w:r>
      <w:r w:rsidRPr="0007715E">
        <w:rPr>
          <w:rFonts w:cs="David" w:hint="cs"/>
          <w:rtl/>
        </w:rPr>
        <w:t xml:space="preserve">כתבו שתתפלל </w:t>
      </w:r>
      <w:r>
        <w:rPr>
          <w:rFonts w:cs="David" w:hint="cs"/>
          <w:rtl/>
        </w:rPr>
        <w:t xml:space="preserve">תפילת </w:t>
      </w:r>
      <w:r w:rsidRPr="0007715E">
        <w:rPr>
          <w:rFonts w:cs="David" w:hint="cs"/>
          <w:rtl/>
        </w:rPr>
        <w:t>ערבית</w:t>
      </w:r>
      <w:r>
        <w:rPr>
          <w:rFonts w:cs="David" w:hint="cs"/>
          <w:rtl/>
        </w:rPr>
        <w:t xml:space="preserve"> </w:t>
      </w:r>
      <w:r w:rsidRPr="0007715E">
        <w:rPr>
          <w:rFonts w:cs="David" w:hint="cs"/>
          <w:sz w:val="20"/>
          <w:szCs w:val="20"/>
          <w:rtl/>
        </w:rPr>
        <w:t>[</w:t>
      </w:r>
      <w:r>
        <w:rPr>
          <w:rFonts w:cs="David" w:hint="cs"/>
          <w:sz w:val="20"/>
          <w:szCs w:val="20"/>
          <w:rtl/>
        </w:rPr>
        <w:t>ובהליכות שלמה הוסיף: "</w:t>
      </w:r>
      <w:r w:rsidRPr="0007715E">
        <w:rPr>
          <w:rFonts w:cs="David" w:hint="cs"/>
          <w:sz w:val="20"/>
          <w:szCs w:val="20"/>
          <w:rtl/>
        </w:rPr>
        <w:t>ואע"פ שאינה רגילה בכך</w:t>
      </w:r>
      <w:r>
        <w:rPr>
          <w:rFonts w:cs="David" w:hint="cs"/>
          <w:sz w:val="20"/>
          <w:szCs w:val="20"/>
          <w:rtl/>
        </w:rPr>
        <w:t>"</w:t>
      </w:r>
      <w:r w:rsidRPr="0007715E">
        <w:rPr>
          <w:rFonts w:cs="David" w:hint="cs"/>
          <w:sz w:val="20"/>
          <w:szCs w:val="20"/>
          <w:rtl/>
        </w:rPr>
        <w:t xml:space="preserve">], </w:t>
      </w:r>
      <w:r w:rsidRPr="0007715E">
        <w:rPr>
          <w:rFonts w:cs="David" w:hint="cs"/>
          <w:rtl/>
        </w:rPr>
        <w:t>ותשלים מנחה לאחריה</w:t>
      </w:r>
      <w:r>
        <w:rPr>
          <w:rFonts w:cs="David" w:hint="cs"/>
          <w:rtl/>
        </w:rPr>
        <w:t xml:space="preserve"> </w:t>
      </w:r>
      <w:r w:rsidRPr="0007715E">
        <w:rPr>
          <w:rFonts w:cs="David" w:hint="cs"/>
          <w:sz w:val="20"/>
          <w:szCs w:val="20"/>
          <w:rtl/>
        </w:rPr>
        <w:t>[ועוד הוסיף בהליכות שלמה: "אבל לא תתפלל רק תפילה אחת בתורת השלמה למנחה, משום שתפילת השלמה צריכה להיות לעולם דווקא לאחר תפילה חיובית"].</w:t>
      </w:r>
    </w:p>
    <w:p w:rsidR="00A27646" w:rsidRDefault="00A27646" w:rsidP="00A27646">
      <w:pPr>
        <w:widowControl w:val="0"/>
        <w:autoSpaceDE w:val="0"/>
        <w:autoSpaceDN w:val="0"/>
        <w:adjustRightInd w:val="0"/>
        <w:jc w:val="both"/>
        <w:rPr>
          <w:rFonts w:cs="David" w:hint="cs"/>
          <w:b/>
          <w:bCs/>
          <w:rtl/>
        </w:rPr>
      </w:pPr>
    </w:p>
    <w:p w:rsidR="00A27646" w:rsidRDefault="00A27646" w:rsidP="00A27646">
      <w:pPr>
        <w:widowControl w:val="0"/>
        <w:autoSpaceDE w:val="0"/>
        <w:autoSpaceDN w:val="0"/>
        <w:adjustRightInd w:val="0"/>
        <w:spacing w:line="360" w:lineRule="auto"/>
        <w:jc w:val="both"/>
        <w:rPr>
          <w:rFonts w:cs="David" w:hint="cs"/>
          <w:b/>
          <w:bCs/>
          <w:rtl/>
        </w:rPr>
      </w:pPr>
      <w:r w:rsidRPr="00540685">
        <w:rPr>
          <w:rFonts w:cs="David" w:hint="cs"/>
          <w:b/>
          <w:bCs/>
          <w:rtl/>
        </w:rPr>
        <w:t xml:space="preserve">חיוב נשים בתפילת ערבית </w:t>
      </w:r>
    </w:p>
    <w:p w:rsidR="00A27646" w:rsidRPr="00C27F3B" w:rsidRDefault="00A27646" w:rsidP="00A27646">
      <w:pPr>
        <w:widowControl w:val="0"/>
        <w:autoSpaceDE w:val="0"/>
        <w:autoSpaceDN w:val="0"/>
        <w:adjustRightInd w:val="0"/>
        <w:spacing w:line="360" w:lineRule="auto"/>
        <w:jc w:val="both"/>
        <w:rPr>
          <w:rFonts w:cs="David" w:hint="cs"/>
          <w:rtl/>
        </w:rPr>
      </w:pPr>
      <w:r>
        <w:rPr>
          <w:rFonts w:cs="David" w:hint="cs"/>
          <w:b/>
          <w:bCs/>
          <w:rtl/>
        </w:rPr>
        <w:t xml:space="preserve">ג. </w:t>
      </w:r>
      <w:r>
        <w:rPr>
          <w:rFonts w:cs="David" w:hint="cs"/>
          <w:rtl/>
        </w:rPr>
        <w:t>כאמור לעיל, המשנה ברורה</w:t>
      </w:r>
      <w:r w:rsidRPr="00C31752">
        <w:rPr>
          <w:rFonts w:cs="David" w:hint="cs"/>
          <w:sz w:val="20"/>
          <w:szCs w:val="20"/>
          <w:rtl/>
        </w:rPr>
        <w:t xml:space="preserve"> (3) </w:t>
      </w:r>
      <w:r>
        <w:rPr>
          <w:rFonts w:cs="David" w:hint="cs"/>
          <w:sz w:val="20"/>
          <w:szCs w:val="20"/>
          <w:rtl/>
        </w:rPr>
        <w:t xml:space="preserve">סי' קו </w:t>
      </w:r>
      <w:r w:rsidRPr="00C31752">
        <w:rPr>
          <w:rFonts w:cs="David" w:hint="cs"/>
          <w:sz w:val="20"/>
          <w:szCs w:val="20"/>
          <w:rtl/>
        </w:rPr>
        <w:t xml:space="preserve">ס"ק ג) </w:t>
      </w:r>
      <w:r>
        <w:rPr>
          <w:rFonts w:cs="David" w:hint="cs"/>
          <w:rtl/>
        </w:rPr>
        <w:t xml:space="preserve">כתב: "תפילת </w:t>
      </w:r>
      <w:r w:rsidRPr="00BB2A50">
        <w:rPr>
          <w:rFonts w:cs="David" w:hint="cs"/>
          <w:b/>
          <w:bCs/>
          <w:rtl/>
        </w:rPr>
        <w:t>ערבית</w:t>
      </w:r>
      <w:r>
        <w:rPr>
          <w:rFonts w:cs="David" w:hint="cs"/>
          <w:rtl/>
        </w:rPr>
        <w:t xml:space="preserve"> שהוא רשות, אע"פ שעכשיו כבר קבלוהו עליהם כל ישראל לחובה, מכל מקום </w:t>
      </w:r>
      <w:r w:rsidRPr="00BB2A50">
        <w:rPr>
          <w:rFonts w:cs="David" w:hint="cs"/>
          <w:b/>
          <w:bCs/>
          <w:rtl/>
        </w:rPr>
        <w:t>הנשים לא קיבלו עליהן</w:t>
      </w:r>
      <w:r>
        <w:rPr>
          <w:rFonts w:cs="David" w:hint="cs"/>
          <w:rtl/>
        </w:rPr>
        <w:t xml:space="preserve"> ורובן אין מתפללות ערבית". ובאור לציון (6) הוסיף: "ועל כל פנים טוב שתתפלל אשה ג' תפילות כאנשים, </w:t>
      </w:r>
      <w:r>
        <w:rPr>
          <w:rFonts w:cs="David" w:hint="cs"/>
          <w:b/>
          <w:bCs/>
          <w:rtl/>
        </w:rPr>
        <w:t>וטוב שתאמר שאינה מקבלת עליה תפילת ערבית כחובה</w:t>
      </w:r>
      <w:r w:rsidRPr="0007715E">
        <w:rPr>
          <w:rFonts w:cs="David" w:hint="cs"/>
          <w:rtl/>
        </w:rPr>
        <w:t xml:space="preserve">. וכן </w:t>
      </w:r>
      <w:r>
        <w:rPr>
          <w:rFonts w:cs="David" w:hint="cs"/>
          <w:rtl/>
        </w:rPr>
        <w:t xml:space="preserve">העיר בספר שיח תפילה </w:t>
      </w:r>
      <w:r w:rsidRPr="00DE4DE4">
        <w:rPr>
          <w:rFonts w:cs="David" w:hint="cs"/>
          <w:sz w:val="20"/>
          <w:szCs w:val="20"/>
          <w:rtl/>
        </w:rPr>
        <w:t>(8) סימן ג אות ד)</w:t>
      </w:r>
      <w:r w:rsidRPr="0007715E">
        <w:rPr>
          <w:rFonts w:cs="David" w:hint="cs"/>
          <w:b/>
          <w:bCs/>
          <w:rtl/>
        </w:rPr>
        <w:t xml:space="preserve"> </w:t>
      </w:r>
      <w:r w:rsidRPr="0007715E">
        <w:rPr>
          <w:rFonts w:cs="David" w:hint="cs"/>
          <w:rtl/>
        </w:rPr>
        <w:t>שיש לה להקפיד בתחילת הנהגתה לומר שמקבלת על עצמה את ההנ</w:t>
      </w:r>
      <w:r>
        <w:rPr>
          <w:rFonts w:cs="David" w:hint="cs"/>
          <w:rtl/>
        </w:rPr>
        <w:t>ה</w:t>
      </w:r>
      <w:r w:rsidRPr="0007715E">
        <w:rPr>
          <w:rFonts w:cs="David" w:hint="cs"/>
          <w:rtl/>
        </w:rPr>
        <w:t>גה להתפלל ערבית</w:t>
      </w:r>
      <w:r w:rsidRPr="0007715E">
        <w:rPr>
          <w:rFonts w:cs="David" w:hint="cs"/>
          <w:b/>
          <w:bCs/>
          <w:rtl/>
        </w:rPr>
        <w:t xml:space="preserve"> "בלי נדר</w:t>
      </w:r>
      <w:r w:rsidRPr="0007715E">
        <w:rPr>
          <w:rFonts w:cs="David" w:hint="cs"/>
          <w:rtl/>
        </w:rPr>
        <w:t>".</w:t>
      </w:r>
      <w:r>
        <w:rPr>
          <w:rFonts w:cs="David" w:hint="cs"/>
          <w:rtl/>
        </w:rPr>
        <w:t xml:space="preserve"> ואמנם </w:t>
      </w:r>
      <w:r w:rsidRPr="00C27F3B">
        <w:rPr>
          <w:rFonts w:cs="David" w:hint="cs"/>
          <w:rtl/>
        </w:rPr>
        <w:t>נערה שנהגה להתפלל ערבית בקביעות ולאחר נישואיה קשה עליה להתמיד במנהגה</w:t>
      </w:r>
      <w:r>
        <w:rPr>
          <w:rFonts w:cs="David" w:hint="cs"/>
          <w:rtl/>
        </w:rPr>
        <w:t xml:space="preserve">, צריכה לעשות התרת נדרים, יעו"ש כיצד תנהג בזה למעשה </w:t>
      </w:r>
      <w:r w:rsidRPr="004C0AC9">
        <w:rPr>
          <w:rFonts w:cs="David" w:hint="cs"/>
          <w:sz w:val="20"/>
          <w:szCs w:val="20"/>
          <w:rtl/>
        </w:rPr>
        <w:t>[וראה במש"כ בילקוט יוסף (10) סימן ד סע' ב) מנהג בנות ספרד על פי הכרעת מרן השו"ע, לא לברך את ברכות קריאת שמע בשם ומלכות].</w:t>
      </w:r>
    </w:p>
    <w:p w:rsidR="00A27646" w:rsidRPr="00E30803" w:rsidRDefault="00A27646" w:rsidP="00A27646">
      <w:pPr>
        <w:widowControl w:val="0"/>
        <w:autoSpaceDE w:val="0"/>
        <w:autoSpaceDN w:val="0"/>
        <w:adjustRightInd w:val="0"/>
        <w:spacing w:before="60" w:line="360" w:lineRule="auto"/>
        <w:jc w:val="both"/>
        <w:rPr>
          <w:rFonts w:cs="David" w:hint="cs"/>
          <w:rtl/>
        </w:rPr>
      </w:pPr>
      <w:r w:rsidRPr="00B80B2F">
        <w:rPr>
          <w:rFonts w:cs="David" w:hint="cs"/>
          <w:b/>
          <w:bCs/>
          <w:rtl/>
        </w:rPr>
        <w:lastRenderedPageBreak/>
        <w:t>•</w:t>
      </w:r>
      <w:r>
        <w:rPr>
          <w:rFonts w:cs="David" w:hint="cs"/>
          <w:b/>
          <w:bCs/>
          <w:rtl/>
        </w:rPr>
        <w:t xml:space="preserve"> </w:t>
      </w:r>
      <w:r w:rsidRPr="00E30803">
        <w:rPr>
          <w:rFonts w:cs="David" w:hint="cs"/>
          <w:b/>
          <w:bCs/>
          <w:rtl/>
        </w:rPr>
        <w:t>אשה הנוהגת להתפלל ערבית בקביעות ושכחה -</w:t>
      </w:r>
      <w:r w:rsidRPr="00C27F3B">
        <w:rPr>
          <w:rFonts w:cs="David" w:hint="cs"/>
          <w:rtl/>
        </w:rPr>
        <w:t xml:space="preserve"> </w:t>
      </w:r>
      <w:r>
        <w:rPr>
          <w:rFonts w:cs="David" w:hint="cs"/>
          <w:rtl/>
        </w:rPr>
        <w:t xml:space="preserve">כתב </w:t>
      </w:r>
      <w:r w:rsidRPr="00B80B2F">
        <w:rPr>
          <w:rFonts w:cs="David" w:hint="cs"/>
          <w:rtl/>
        </w:rPr>
        <w:t>בספר</w:t>
      </w:r>
      <w:r>
        <w:rPr>
          <w:rFonts w:cs="David" w:hint="cs"/>
          <w:b/>
          <w:bCs/>
          <w:rtl/>
        </w:rPr>
        <w:t xml:space="preserve"> </w:t>
      </w:r>
      <w:r w:rsidRPr="00BD4466">
        <w:rPr>
          <w:rFonts w:cs="David" w:hint="cs"/>
          <w:rtl/>
        </w:rPr>
        <w:t xml:space="preserve">הליכות שלמה </w:t>
      </w:r>
      <w:r w:rsidRPr="00BD4466">
        <w:rPr>
          <w:rFonts w:cs="David" w:hint="cs"/>
          <w:sz w:val="20"/>
          <w:szCs w:val="20"/>
          <w:rtl/>
        </w:rPr>
        <w:t xml:space="preserve">(5) פרק </w:t>
      </w:r>
      <w:r>
        <w:rPr>
          <w:rFonts w:cs="David" w:hint="cs"/>
          <w:sz w:val="20"/>
          <w:szCs w:val="20"/>
          <w:rtl/>
        </w:rPr>
        <w:t>י"ג סע' ח</w:t>
      </w:r>
      <w:r w:rsidRPr="00BD4466">
        <w:rPr>
          <w:rFonts w:cs="David" w:hint="cs"/>
          <w:sz w:val="20"/>
          <w:szCs w:val="20"/>
          <w:rtl/>
        </w:rPr>
        <w:t>)</w:t>
      </w:r>
      <w:r>
        <w:rPr>
          <w:rFonts w:cs="David" w:hint="cs"/>
          <w:sz w:val="20"/>
          <w:szCs w:val="20"/>
          <w:rtl/>
        </w:rPr>
        <w:t xml:space="preserve"> </w:t>
      </w:r>
      <w:r>
        <w:rPr>
          <w:rFonts w:cs="David" w:hint="cs"/>
          <w:rtl/>
        </w:rPr>
        <w:t>"מסתבר שאינה צריכה להשלים בשחרית, אבל מותרת להחמיר על עצמה להשלים".</w:t>
      </w:r>
    </w:p>
    <w:p w:rsidR="00A27646" w:rsidRDefault="00A27646" w:rsidP="00A27646">
      <w:pPr>
        <w:widowControl w:val="0"/>
        <w:autoSpaceDE w:val="0"/>
        <w:autoSpaceDN w:val="0"/>
        <w:adjustRightInd w:val="0"/>
        <w:jc w:val="both"/>
        <w:rPr>
          <w:rFonts w:cs="David" w:hint="cs"/>
          <w:b/>
          <w:bCs/>
          <w:rtl/>
        </w:rPr>
      </w:pPr>
    </w:p>
    <w:p w:rsidR="00A27646" w:rsidRDefault="00A27646" w:rsidP="00A27646">
      <w:pPr>
        <w:widowControl w:val="0"/>
        <w:autoSpaceDE w:val="0"/>
        <w:autoSpaceDN w:val="0"/>
        <w:adjustRightInd w:val="0"/>
        <w:spacing w:line="360" w:lineRule="auto"/>
        <w:jc w:val="both"/>
        <w:rPr>
          <w:rFonts w:cs="David" w:hint="cs"/>
          <w:rtl/>
        </w:rPr>
      </w:pPr>
      <w:r w:rsidRPr="00C27F3B">
        <w:rPr>
          <w:rFonts w:cs="David" w:hint="cs"/>
          <w:b/>
          <w:bCs/>
          <w:rtl/>
        </w:rPr>
        <w:t>חובת הזהירות בהלכות תפילה</w:t>
      </w:r>
      <w:r w:rsidRPr="00C27F3B">
        <w:rPr>
          <w:rFonts w:cs="David" w:hint="cs"/>
          <w:rtl/>
        </w:rPr>
        <w:t xml:space="preserve"> </w:t>
      </w:r>
    </w:p>
    <w:p w:rsidR="00A27646" w:rsidRDefault="00A27646" w:rsidP="00A27646">
      <w:pPr>
        <w:widowControl w:val="0"/>
        <w:autoSpaceDE w:val="0"/>
        <w:autoSpaceDN w:val="0"/>
        <w:adjustRightInd w:val="0"/>
        <w:spacing w:line="360" w:lineRule="auto"/>
        <w:jc w:val="both"/>
        <w:rPr>
          <w:rFonts w:cs="David" w:hint="cs"/>
          <w:rtl/>
        </w:rPr>
      </w:pPr>
      <w:r w:rsidRPr="0007715E">
        <w:rPr>
          <w:rFonts w:cs="David" w:hint="cs"/>
          <w:b/>
          <w:bCs/>
          <w:rtl/>
        </w:rPr>
        <w:t xml:space="preserve">•  לבוש מתאים וכיסוי ראש -  </w:t>
      </w:r>
      <w:r>
        <w:rPr>
          <w:rFonts w:cs="David" w:hint="cs"/>
          <w:rtl/>
        </w:rPr>
        <w:t xml:space="preserve">בילקוט יוסף </w:t>
      </w:r>
      <w:r w:rsidRPr="00E733BC">
        <w:rPr>
          <w:rFonts w:cs="David" w:hint="cs"/>
          <w:sz w:val="20"/>
          <w:szCs w:val="20"/>
          <w:rtl/>
        </w:rPr>
        <w:t xml:space="preserve">(10) סימן ג סע' ה) </w:t>
      </w:r>
      <w:r>
        <w:rPr>
          <w:rFonts w:cs="David" w:hint="cs"/>
          <w:rtl/>
        </w:rPr>
        <w:t xml:space="preserve">חידש שגם </w:t>
      </w:r>
      <w:r w:rsidRPr="00BF7277">
        <w:rPr>
          <w:rFonts w:cs="David" w:hint="cs"/>
          <w:b/>
          <w:bCs/>
          <w:rtl/>
        </w:rPr>
        <w:t>נשים רווקות</w:t>
      </w:r>
      <w:r>
        <w:rPr>
          <w:rFonts w:cs="David" w:hint="cs"/>
          <w:rtl/>
        </w:rPr>
        <w:t xml:space="preserve"> צריכות לכסות את ראשן בשעת התפילה, כדין אנשים, אלא שהמקילות בזה יש להן על מה שיסמוכו. וראה בספר שיח תפילה </w:t>
      </w:r>
      <w:r w:rsidRPr="00E733BC">
        <w:rPr>
          <w:rFonts w:cs="David" w:hint="cs"/>
          <w:sz w:val="20"/>
          <w:szCs w:val="20"/>
          <w:rtl/>
        </w:rPr>
        <w:t xml:space="preserve">(8) סימן ב) </w:t>
      </w:r>
      <w:r>
        <w:rPr>
          <w:rFonts w:cs="David" w:hint="cs"/>
          <w:rtl/>
        </w:rPr>
        <w:t xml:space="preserve">פרטי דינים נוספים בהלכות תפילה שיש לנשים להיזהר בהם. </w:t>
      </w:r>
    </w:p>
    <w:p w:rsidR="00A27646" w:rsidRDefault="00A27646" w:rsidP="00A27646">
      <w:pPr>
        <w:widowControl w:val="0"/>
        <w:autoSpaceDE w:val="0"/>
        <w:autoSpaceDN w:val="0"/>
        <w:adjustRightInd w:val="0"/>
        <w:spacing w:before="60" w:line="360" w:lineRule="auto"/>
        <w:jc w:val="both"/>
        <w:rPr>
          <w:rFonts w:cs="David" w:hint="cs"/>
          <w:rtl/>
        </w:rPr>
      </w:pPr>
      <w:r w:rsidRPr="0007715E">
        <w:rPr>
          <w:rFonts w:cs="David" w:hint="cs"/>
          <w:b/>
          <w:bCs/>
          <w:rtl/>
        </w:rPr>
        <w:t>• תפילת שמונה עשרה בעמידה בבית, או כל סדר התפילה בישיבה באוטובוס -</w:t>
      </w:r>
      <w:r w:rsidRPr="00C27F3B">
        <w:rPr>
          <w:rFonts w:cs="David" w:hint="cs"/>
          <w:rtl/>
        </w:rPr>
        <w:t xml:space="preserve"> </w:t>
      </w:r>
      <w:r>
        <w:rPr>
          <w:rFonts w:cs="David" w:hint="cs"/>
          <w:rtl/>
        </w:rPr>
        <w:t xml:space="preserve"> שיח תפילה </w:t>
      </w:r>
      <w:r w:rsidRPr="00977325">
        <w:rPr>
          <w:rFonts w:cs="David" w:hint="cs"/>
          <w:sz w:val="20"/>
          <w:szCs w:val="20"/>
          <w:rtl/>
        </w:rPr>
        <w:t>(7) אות ו).</w:t>
      </w:r>
    </w:p>
    <w:p w:rsidR="00A27646" w:rsidRPr="00C27F3B" w:rsidRDefault="00A27646" w:rsidP="00A27646">
      <w:pPr>
        <w:widowControl w:val="0"/>
        <w:autoSpaceDE w:val="0"/>
        <w:autoSpaceDN w:val="0"/>
        <w:adjustRightInd w:val="0"/>
        <w:spacing w:before="60" w:line="360" w:lineRule="auto"/>
        <w:jc w:val="both"/>
        <w:rPr>
          <w:rFonts w:cs="David" w:hint="cs"/>
          <w:rtl/>
        </w:rPr>
      </w:pPr>
      <w:r w:rsidRPr="00B80B2F">
        <w:rPr>
          <w:rFonts w:cs="David" w:hint="cs"/>
          <w:b/>
          <w:bCs/>
          <w:rtl/>
        </w:rPr>
        <w:t xml:space="preserve">• תפילה על חשבון שעות העבודה [המותר והאסור] - </w:t>
      </w:r>
      <w:r>
        <w:rPr>
          <w:rFonts w:cs="David" w:hint="cs"/>
          <w:rtl/>
        </w:rPr>
        <w:t>ראה בספר שיח תפילה (12).</w:t>
      </w:r>
    </w:p>
    <w:p w:rsidR="00A27646" w:rsidRPr="00BF7277" w:rsidRDefault="00A27646" w:rsidP="00A27646">
      <w:pPr>
        <w:widowControl w:val="0"/>
        <w:autoSpaceDE w:val="0"/>
        <w:autoSpaceDN w:val="0"/>
        <w:adjustRightInd w:val="0"/>
        <w:spacing w:before="60" w:line="360" w:lineRule="auto"/>
        <w:jc w:val="both"/>
        <w:rPr>
          <w:rFonts w:cs="David" w:hint="cs"/>
          <w:rtl/>
        </w:rPr>
      </w:pPr>
      <w:r w:rsidRPr="00B80B2F">
        <w:rPr>
          <w:rFonts w:cs="David" w:hint="cs"/>
          <w:b/>
          <w:bCs/>
          <w:rtl/>
        </w:rPr>
        <w:t xml:space="preserve">• </w:t>
      </w:r>
      <w:r>
        <w:rPr>
          <w:rFonts w:cs="David" w:hint="cs"/>
          <w:b/>
          <w:bCs/>
          <w:rtl/>
        </w:rPr>
        <w:t xml:space="preserve">סיכום חובת הנשים בתפילה - </w:t>
      </w:r>
      <w:r w:rsidRPr="00BF7277">
        <w:rPr>
          <w:rFonts w:cs="David" w:hint="cs"/>
          <w:rtl/>
        </w:rPr>
        <w:t>אשי ישראל (11)-(12)</w:t>
      </w:r>
      <w:r>
        <w:rPr>
          <w:rFonts w:cs="David" w:hint="cs"/>
          <w:rtl/>
        </w:rPr>
        <w:t>.</w:t>
      </w:r>
    </w:p>
    <w:p w:rsidR="00A27646" w:rsidRDefault="00A27646" w:rsidP="00A27646">
      <w:pPr>
        <w:pStyle w:val="a4"/>
        <w:spacing w:before="240" w:line="240" w:lineRule="auto"/>
        <w:ind w:firstLine="0"/>
        <w:rPr>
          <w:rFonts w:cs="Keren" w:hint="cs"/>
          <w:sz w:val="36"/>
          <w:szCs w:val="36"/>
          <w:rtl/>
        </w:rPr>
      </w:pPr>
      <w:r>
        <w:rPr>
          <w:rFonts w:cs="Keren" w:hint="cs"/>
          <w:sz w:val="36"/>
          <w:szCs w:val="36"/>
          <w:rtl/>
        </w:rPr>
        <w:t xml:space="preserve">חיוב נשים בתפילת מוסף </w:t>
      </w:r>
    </w:p>
    <w:p w:rsidR="00A27646" w:rsidRPr="00C81648" w:rsidRDefault="00A27646" w:rsidP="00A27646">
      <w:pPr>
        <w:pStyle w:val="a4"/>
        <w:spacing w:line="240" w:lineRule="auto"/>
        <w:ind w:firstLine="0"/>
        <w:rPr>
          <w:rFonts w:cs="Keren" w:hint="cs"/>
          <w:sz w:val="28"/>
          <w:szCs w:val="28"/>
          <w:rtl/>
        </w:rPr>
      </w:pPr>
      <w:r w:rsidRPr="00C81648">
        <w:rPr>
          <w:rFonts w:cs="Keren" w:hint="cs"/>
          <w:sz w:val="28"/>
          <w:szCs w:val="28"/>
          <w:rtl/>
        </w:rPr>
        <w:t xml:space="preserve">ובתפילות הימים הנוראים </w:t>
      </w:r>
    </w:p>
    <w:p w:rsidR="00A27646" w:rsidRDefault="00A27646" w:rsidP="00A27646">
      <w:pPr>
        <w:spacing w:line="360" w:lineRule="auto"/>
        <w:jc w:val="both"/>
        <w:rPr>
          <w:rFonts w:cs="David" w:hint="cs"/>
          <w:b/>
          <w:bCs/>
          <w:rtl/>
        </w:rPr>
      </w:pPr>
    </w:p>
    <w:p w:rsidR="00A27646" w:rsidRDefault="00A27646" w:rsidP="00A27646">
      <w:pPr>
        <w:spacing w:line="360" w:lineRule="auto"/>
        <w:jc w:val="both"/>
        <w:rPr>
          <w:rFonts w:cs="David" w:hint="cs"/>
          <w:rtl/>
        </w:rPr>
      </w:pPr>
      <w:r w:rsidRPr="00C27F3B">
        <w:rPr>
          <w:rFonts w:cs="David" w:hint="cs"/>
          <w:b/>
          <w:bCs/>
          <w:rtl/>
        </w:rPr>
        <w:t xml:space="preserve">א. </w:t>
      </w:r>
      <w:r w:rsidRPr="00C27F3B">
        <w:rPr>
          <w:rFonts w:cs="David" w:hint="cs"/>
          <w:rtl/>
        </w:rPr>
        <w:t>המשנה בברכות (</w:t>
      </w:r>
      <w:r>
        <w:rPr>
          <w:rFonts w:cs="David" w:hint="cs"/>
          <w:rtl/>
        </w:rPr>
        <w:t>15</w:t>
      </w:r>
      <w:r w:rsidRPr="00C27F3B">
        <w:rPr>
          <w:rFonts w:cs="David" w:hint="cs"/>
          <w:rtl/>
        </w:rPr>
        <w:t>) מונה את סוף זמני התפילות: "</w:t>
      </w:r>
      <w:r w:rsidRPr="00C27F3B">
        <w:rPr>
          <w:rFonts w:cs="David"/>
          <w:rtl/>
        </w:rPr>
        <w:t>תפ</w:t>
      </w:r>
      <w:r w:rsidRPr="00C27F3B">
        <w:rPr>
          <w:rFonts w:cs="David" w:hint="cs"/>
          <w:rtl/>
        </w:rPr>
        <w:t>י</w:t>
      </w:r>
      <w:r w:rsidRPr="00C27F3B">
        <w:rPr>
          <w:rFonts w:cs="David"/>
          <w:rtl/>
        </w:rPr>
        <w:t>לת השחר עד חצות, רבי יהודה אומר עד ארבע שעות. תפ</w:t>
      </w:r>
      <w:r w:rsidRPr="00C27F3B">
        <w:rPr>
          <w:rFonts w:cs="David" w:hint="cs"/>
          <w:rtl/>
        </w:rPr>
        <w:t>י</w:t>
      </w:r>
      <w:r w:rsidRPr="00C27F3B">
        <w:rPr>
          <w:rFonts w:cs="David"/>
          <w:rtl/>
        </w:rPr>
        <w:t>לת המנחה עד הערב</w:t>
      </w:r>
      <w:r w:rsidRPr="00C27F3B">
        <w:rPr>
          <w:rFonts w:cs="David" w:hint="cs"/>
          <w:rtl/>
        </w:rPr>
        <w:t>,</w:t>
      </w:r>
      <w:r w:rsidRPr="00C27F3B">
        <w:rPr>
          <w:rFonts w:cs="David"/>
          <w:rtl/>
        </w:rPr>
        <w:t xml:space="preserve"> רבי יהודה אומר עד פלג המנחה. תפ</w:t>
      </w:r>
      <w:r w:rsidRPr="00C27F3B">
        <w:rPr>
          <w:rFonts w:cs="David" w:hint="cs"/>
          <w:rtl/>
        </w:rPr>
        <w:t>י</w:t>
      </w:r>
      <w:r w:rsidRPr="00C27F3B">
        <w:rPr>
          <w:rFonts w:cs="David"/>
          <w:rtl/>
        </w:rPr>
        <w:t>לת הערב אין לה קבע</w:t>
      </w:r>
      <w:r w:rsidRPr="00C27F3B">
        <w:rPr>
          <w:rFonts w:cs="David" w:hint="cs"/>
          <w:rtl/>
        </w:rPr>
        <w:t>.</w:t>
      </w:r>
      <w:r w:rsidRPr="00C27F3B">
        <w:rPr>
          <w:rFonts w:cs="David"/>
          <w:rtl/>
        </w:rPr>
        <w:t xml:space="preserve"> ושל מוספין כל היום, רבי יהודה אומר עד שבע שעות</w:t>
      </w:r>
      <w:r w:rsidRPr="00C27F3B">
        <w:rPr>
          <w:rFonts w:cs="David" w:hint="cs"/>
          <w:rtl/>
        </w:rPr>
        <w:t>"</w:t>
      </w:r>
      <w:r w:rsidRPr="00C27F3B">
        <w:rPr>
          <w:rFonts w:cs="David"/>
          <w:rtl/>
        </w:rPr>
        <w:t>.</w:t>
      </w:r>
      <w:r w:rsidRPr="00C27F3B">
        <w:rPr>
          <w:rFonts w:cs="David" w:hint="cs"/>
          <w:rtl/>
        </w:rPr>
        <w:t xml:space="preserve"> וקשה מדוע הקדים התנא את זמן תפילת מנחה וערבית לזמן תפילת המוסף, והרי לפי סדר </w:t>
      </w:r>
      <w:r w:rsidRPr="00C27F3B">
        <w:rPr>
          <w:rFonts w:cs="David" w:hint="cs"/>
          <w:b/>
          <w:bCs/>
          <w:rtl/>
        </w:rPr>
        <w:t xml:space="preserve">זמני </w:t>
      </w:r>
      <w:r w:rsidRPr="00C27F3B">
        <w:rPr>
          <w:rFonts w:cs="David" w:hint="cs"/>
          <w:rtl/>
        </w:rPr>
        <w:t xml:space="preserve">היום, תפילת מוסף קודמת למנחה וערבית. ותירצו התוספות </w:t>
      </w:r>
      <w:r w:rsidRPr="00C368B9">
        <w:rPr>
          <w:rFonts w:cs="David" w:hint="cs"/>
          <w:sz w:val="20"/>
          <w:szCs w:val="20"/>
          <w:rtl/>
        </w:rPr>
        <w:t xml:space="preserve">(ד"ה תפילת) </w:t>
      </w:r>
      <w:r w:rsidRPr="00C27F3B">
        <w:rPr>
          <w:rFonts w:cs="David" w:hint="cs"/>
          <w:rtl/>
        </w:rPr>
        <w:t>"</w:t>
      </w:r>
      <w:r w:rsidRPr="00C27F3B">
        <w:rPr>
          <w:rFonts w:cs="David"/>
          <w:rtl/>
        </w:rPr>
        <w:t>ולהכי מקדים תפ</w:t>
      </w:r>
      <w:r w:rsidRPr="00C27F3B">
        <w:rPr>
          <w:rFonts w:cs="David" w:hint="cs"/>
          <w:rtl/>
        </w:rPr>
        <w:t>י</w:t>
      </w:r>
      <w:r w:rsidRPr="00C27F3B">
        <w:rPr>
          <w:rFonts w:cs="David"/>
          <w:rtl/>
        </w:rPr>
        <w:t>לת המנחה לתפ</w:t>
      </w:r>
      <w:r w:rsidRPr="00C27F3B">
        <w:rPr>
          <w:rFonts w:cs="David" w:hint="cs"/>
          <w:rtl/>
        </w:rPr>
        <w:t>י</w:t>
      </w:r>
      <w:r w:rsidRPr="00C27F3B">
        <w:rPr>
          <w:rFonts w:cs="David"/>
          <w:rtl/>
        </w:rPr>
        <w:t xml:space="preserve">לת המוספין משום שהיא תדירה </w:t>
      </w:r>
      <w:r w:rsidRPr="00C27F3B">
        <w:rPr>
          <w:rFonts w:cs="David"/>
          <w:b/>
          <w:bCs/>
          <w:rtl/>
        </w:rPr>
        <w:t>בכל יום</w:t>
      </w:r>
      <w:r w:rsidRPr="00C27F3B">
        <w:rPr>
          <w:rFonts w:cs="David"/>
          <w:rtl/>
        </w:rPr>
        <w:t xml:space="preserve"> אע"פ שתפ</w:t>
      </w:r>
      <w:r w:rsidRPr="00C27F3B">
        <w:rPr>
          <w:rFonts w:cs="David" w:hint="cs"/>
          <w:rtl/>
        </w:rPr>
        <w:t>י</w:t>
      </w:r>
      <w:r w:rsidRPr="00C27F3B">
        <w:rPr>
          <w:rFonts w:cs="David"/>
          <w:rtl/>
        </w:rPr>
        <w:t>לת מוספין קודמת</w:t>
      </w:r>
      <w:r w:rsidRPr="00C27F3B">
        <w:rPr>
          <w:rFonts w:cs="David" w:hint="cs"/>
          <w:rtl/>
        </w:rPr>
        <w:t>"</w:t>
      </w:r>
      <w:r w:rsidRPr="00C27F3B">
        <w:rPr>
          <w:rFonts w:cs="David"/>
          <w:rtl/>
        </w:rPr>
        <w:t>.</w:t>
      </w:r>
      <w:r w:rsidRPr="00C27F3B">
        <w:rPr>
          <w:rFonts w:cs="David" w:hint="cs"/>
          <w:rtl/>
        </w:rPr>
        <w:t xml:space="preserve"> כלומר, לפי הכלל הידוע "תדיר ושאינו תדיר, תדיר קודם" - למנחה יש קדימות בחשיבות על מוסף, משום שהיא "תדירה בכל יום", ולכן הקדים התנא ושנה את  זמן תפילת מנחה ומעריב לפני זמן תפילת מוסף. </w:t>
      </w:r>
      <w:r>
        <w:rPr>
          <w:rFonts w:cs="David" w:hint="cs"/>
          <w:rtl/>
        </w:rPr>
        <w:t xml:space="preserve">אולם </w:t>
      </w:r>
      <w:r w:rsidRPr="00C27F3B">
        <w:rPr>
          <w:rFonts w:cs="David" w:hint="cs"/>
          <w:rtl/>
        </w:rPr>
        <w:t>לצל"ח (</w:t>
      </w:r>
      <w:r>
        <w:rPr>
          <w:rFonts w:cs="David" w:hint="cs"/>
          <w:rtl/>
        </w:rPr>
        <w:t>15</w:t>
      </w:r>
      <w:r w:rsidRPr="00C27F3B">
        <w:rPr>
          <w:rFonts w:cs="David" w:hint="cs"/>
          <w:rtl/>
        </w:rPr>
        <w:t>) היתה גירסא אחרת בתוספות</w:t>
      </w:r>
      <w:r>
        <w:rPr>
          <w:rFonts w:cs="David" w:hint="cs"/>
          <w:rtl/>
        </w:rPr>
        <w:t>,</w:t>
      </w:r>
      <w:r w:rsidRPr="00C27F3B">
        <w:rPr>
          <w:rFonts w:cs="David"/>
          <w:rtl/>
        </w:rPr>
        <w:t xml:space="preserve"> </w:t>
      </w:r>
      <w:r w:rsidRPr="00C27F3B">
        <w:rPr>
          <w:rFonts w:cs="David" w:hint="cs"/>
          <w:rtl/>
        </w:rPr>
        <w:t xml:space="preserve">ומתוך כך חידש </w:t>
      </w:r>
      <w:r>
        <w:rPr>
          <w:rFonts w:cs="David" w:hint="cs"/>
          <w:rtl/>
        </w:rPr>
        <w:t xml:space="preserve">כי </w:t>
      </w:r>
      <w:r w:rsidRPr="00C23916">
        <w:rPr>
          <w:rFonts w:cs="David" w:hint="cs"/>
          <w:b/>
          <w:bCs/>
          <w:rtl/>
        </w:rPr>
        <w:t>תפילת מוסף היא מ"ע שהזמן גרמא</w:t>
      </w:r>
      <w:r w:rsidRPr="00C27F3B">
        <w:rPr>
          <w:rFonts w:cs="David" w:hint="cs"/>
          <w:rtl/>
        </w:rPr>
        <w:t>, משום שהיא כנגד קרבן המוסף שהיה קרב בזמן מיוחד</w:t>
      </w:r>
      <w:r>
        <w:rPr>
          <w:rFonts w:cs="David" w:hint="cs"/>
          <w:rtl/>
        </w:rPr>
        <w:t>,</w:t>
      </w:r>
      <w:r w:rsidRPr="00C27F3B">
        <w:rPr>
          <w:rFonts w:cs="David" w:hint="cs"/>
          <w:rtl/>
        </w:rPr>
        <w:t xml:space="preserve"> ולכן נשים פטורות מתפילה זו</w:t>
      </w:r>
      <w:r w:rsidRPr="00C23916">
        <w:rPr>
          <w:rFonts w:cs="David" w:hint="cs"/>
          <w:sz w:val="20"/>
          <w:szCs w:val="20"/>
          <w:rtl/>
        </w:rPr>
        <w:t xml:space="preserve"> [בניגוד לתפילות האחרות, שחרית ומנחה, שהן "</w:t>
      </w:r>
      <w:r w:rsidRPr="00C368B9">
        <w:rPr>
          <w:rFonts w:cs="David" w:hint="cs"/>
          <w:b/>
          <w:bCs/>
          <w:sz w:val="20"/>
          <w:szCs w:val="20"/>
          <w:rtl/>
        </w:rPr>
        <w:t>רחמי</w:t>
      </w:r>
      <w:r w:rsidRPr="00C23916">
        <w:rPr>
          <w:rFonts w:cs="David" w:hint="cs"/>
          <w:sz w:val="20"/>
          <w:szCs w:val="20"/>
          <w:rtl/>
        </w:rPr>
        <w:t xml:space="preserve">" </w:t>
      </w:r>
      <w:r>
        <w:rPr>
          <w:rFonts w:cs="David" w:hint="cs"/>
          <w:sz w:val="20"/>
          <w:szCs w:val="20"/>
          <w:rtl/>
        </w:rPr>
        <w:t>אשר</w:t>
      </w:r>
      <w:r w:rsidRPr="00C23916">
        <w:rPr>
          <w:rFonts w:cs="David" w:hint="cs"/>
          <w:sz w:val="20"/>
          <w:szCs w:val="20"/>
          <w:rtl/>
        </w:rPr>
        <w:t xml:space="preserve"> נשים חייבות בהן].</w:t>
      </w:r>
      <w:r>
        <w:rPr>
          <w:rFonts w:cs="David" w:hint="cs"/>
          <w:rtl/>
        </w:rPr>
        <w:t xml:space="preserve"> </w:t>
      </w:r>
    </w:p>
    <w:p w:rsidR="00A27646" w:rsidRDefault="00A27646" w:rsidP="00A27646">
      <w:pPr>
        <w:spacing w:line="360" w:lineRule="auto"/>
        <w:jc w:val="both"/>
        <w:rPr>
          <w:rFonts w:cs="David" w:hint="cs"/>
          <w:rtl/>
        </w:rPr>
      </w:pPr>
      <w:r>
        <w:rPr>
          <w:rFonts w:cs="David" w:hint="cs"/>
          <w:rtl/>
        </w:rPr>
        <w:t>ד</w:t>
      </w:r>
      <w:r w:rsidRPr="00C27F3B">
        <w:rPr>
          <w:rFonts w:cs="David" w:hint="cs"/>
          <w:rtl/>
        </w:rPr>
        <w:t xml:space="preserve">ברי הצל"ח הובאו במשנה ברורה </w:t>
      </w:r>
      <w:r w:rsidRPr="00977325">
        <w:rPr>
          <w:rFonts w:cs="David" w:hint="cs"/>
          <w:sz w:val="20"/>
          <w:szCs w:val="20"/>
          <w:rtl/>
        </w:rPr>
        <w:t xml:space="preserve">(3) סי' קו ס"ק ד) </w:t>
      </w:r>
      <w:r w:rsidRPr="00C27F3B">
        <w:rPr>
          <w:rFonts w:cs="David" w:hint="cs"/>
          <w:rtl/>
        </w:rPr>
        <w:t>שכתב: "</w:t>
      </w:r>
      <w:r w:rsidRPr="00C27F3B">
        <w:rPr>
          <w:rFonts w:cs="David"/>
          <w:rtl/>
        </w:rPr>
        <w:t>ותפ</w:t>
      </w:r>
      <w:r w:rsidRPr="00C27F3B">
        <w:rPr>
          <w:rFonts w:cs="David" w:hint="cs"/>
          <w:rtl/>
        </w:rPr>
        <w:t>י</w:t>
      </w:r>
      <w:r w:rsidRPr="00C27F3B">
        <w:rPr>
          <w:rFonts w:cs="David"/>
          <w:rtl/>
        </w:rPr>
        <w:t>לת מוספין</w:t>
      </w:r>
      <w:r w:rsidRPr="00C27F3B">
        <w:rPr>
          <w:rFonts w:cs="David" w:hint="cs"/>
          <w:rtl/>
        </w:rPr>
        <w:t>,</w:t>
      </w:r>
      <w:r w:rsidRPr="00C27F3B">
        <w:rPr>
          <w:rFonts w:cs="David"/>
          <w:rtl/>
        </w:rPr>
        <w:t xml:space="preserve"> בצל"ח כתב ד</w:t>
      </w:r>
      <w:r w:rsidRPr="00C27F3B">
        <w:rPr>
          <w:rFonts w:cs="David" w:hint="cs"/>
          <w:rtl/>
        </w:rPr>
        <w:t xml:space="preserve">נשים </w:t>
      </w:r>
      <w:r w:rsidRPr="00C27F3B">
        <w:rPr>
          <w:rFonts w:cs="David"/>
          <w:rtl/>
        </w:rPr>
        <w:t>פטורות</w:t>
      </w:r>
      <w:r w:rsidRPr="00C27F3B">
        <w:rPr>
          <w:rFonts w:cs="David" w:hint="cs"/>
          <w:rtl/>
        </w:rPr>
        <w:t>,</w:t>
      </w:r>
      <w:r w:rsidRPr="00C27F3B">
        <w:rPr>
          <w:rFonts w:cs="David"/>
          <w:rtl/>
        </w:rPr>
        <w:t xml:space="preserve"> אבל בספר מגן ג</w:t>
      </w:r>
      <w:r>
        <w:rPr>
          <w:rFonts w:cs="David" w:hint="cs"/>
          <w:rtl/>
        </w:rPr>
        <w:t>י</w:t>
      </w:r>
      <w:r w:rsidRPr="00C27F3B">
        <w:rPr>
          <w:rFonts w:cs="David"/>
          <w:rtl/>
        </w:rPr>
        <w:t>בורים פסק דחייבות"</w:t>
      </w:r>
      <w:r w:rsidRPr="00C27F3B">
        <w:rPr>
          <w:rFonts w:cs="David" w:hint="cs"/>
          <w:rtl/>
        </w:rPr>
        <w:t xml:space="preserve">. </w:t>
      </w:r>
    </w:p>
    <w:p w:rsidR="00A27646" w:rsidRDefault="00A27646" w:rsidP="00A27646">
      <w:pPr>
        <w:spacing w:line="360" w:lineRule="auto"/>
        <w:jc w:val="both"/>
        <w:rPr>
          <w:rFonts w:cs="David" w:hint="cs"/>
          <w:rtl/>
        </w:rPr>
      </w:pPr>
      <w:r w:rsidRPr="00C27F3B">
        <w:rPr>
          <w:rFonts w:cs="David" w:hint="cs"/>
          <w:rtl/>
        </w:rPr>
        <w:t>סיבה אחרת לפטור נשים מתפילת מוסף</w:t>
      </w:r>
      <w:r>
        <w:rPr>
          <w:rFonts w:cs="David" w:hint="cs"/>
          <w:rtl/>
        </w:rPr>
        <w:t xml:space="preserve">, הביא </w:t>
      </w:r>
      <w:r w:rsidRPr="00C27F3B">
        <w:rPr>
          <w:rFonts w:cs="David" w:hint="cs"/>
          <w:rtl/>
        </w:rPr>
        <w:t>רבי עקיבא אייגר</w:t>
      </w:r>
      <w:r w:rsidRPr="00C23916">
        <w:rPr>
          <w:rFonts w:cs="David" w:hint="cs"/>
          <w:sz w:val="20"/>
          <w:szCs w:val="20"/>
          <w:rtl/>
        </w:rPr>
        <w:t xml:space="preserve"> (16) שו"ת סימן ט; גליון השו"ע (2) סימן קו ס"ק א) </w:t>
      </w:r>
      <w:r>
        <w:rPr>
          <w:rFonts w:cs="David" w:hint="cs"/>
          <w:rtl/>
        </w:rPr>
        <w:t>בשם שו"ת</w:t>
      </w:r>
      <w:r w:rsidRPr="00C27F3B">
        <w:rPr>
          <w:rFonts w:cs="David" w:hint="cs"/>
          <w:rtl/>
        </w:rPr>
        <w:t xml:space="preserve"> בשמים ראש (</w:t>
      </w:r>
      <w:r>
        <w:rPr>
          <w:rFonts w:cs="David" w:hint="cs"/>
          <w:rtl/>
        </w:rPr>
        <w:t>16</w:t>
      </w:r>
      <w:r w:rsidRPr="00C27F3B">
        <w:rPr>
          <w:rFonts w:cs="David" w:hint="cs"/>
          <w:rtl/>
        </w:rPr>
        <w:t xml:space="preserve">) </w:t>
      </w:r>
      <w:r>
        <w:rPr>
          <w:rFonts w:cs="David" w:hint="cs"/>
          <w:rtl/>
        </w:rPr>
        <w:t xml:space="preserve">כי </w:t>
      </w:r>
      <w:r w:rsidRPr="00C27F3B">
        <w:rPr>
          <w:rFonts w:cs="David" w:hint="cs"/>
          <w:rtl/>
        </w:rPr>
        <w:t xml:space="preserve">חיוב התפילה תלוי בקרבן המוסף, ומאחר ואין לנשים חלק בקרבן שהובא מתרומת מחצית השקל </w:t>
      </w:r>
      <w:r>
        <w:rPr>
          <w:rFonts w:cs="David" w:hint="cs"/>
          <w:rtl/>
        </w:rPr>
        <w:t>היות ו</w:t>
      </w:r>
      <w:r w:rsidRPr="00C27F3B">
        <w:rPr>
          <w:rFonts w:cs="David" w:hint="cs"/>
          <w:rtl/>
        </w:rPr>
        <w:t xml:space="preserve">נשים אינן מחוייבות לתרום, </w:t>
      </w:r>
      <w:r>
        <w:rPr>
          <w:rFonts w:cs="David" w:hint="cs"/>
          <w:rtl/>
        </w:rPr>
        <w:t xml:space="preserve">הן גם לא </w:t>
      </w:r>
      <w:r w:rsidRPr="00C27F3B">
        <w:rPr>
          <w:rFonts w:cs="David" w:hint="cs"/>
          <w:rtl/>
        </w:rPr>
        <w:t xml:space="preserve">מחוייבות בתפילת המוסף. </w:t>
      </w:r>
    </w:p>
    <w:p w:rsidR="00A27646" w:rsidRPr="00C27F3B" w:rsidRDefault="00A27646" w:rsidP="00A27646">
      <w:pPr>
        <w:spacing w:line="360" w:lineRule="auto"/>
        <w:jc w:val="both"/>
        <w:rPr>
          <w:rFonts w:cs="David" w:hint="cs"/>
          <w:rtl/>
        </w:rPr>
      </w:pPr>
      <w:r w:rsidRPr="00C27F3B">
        <w:rPr>
          <w:rFonts w:cs="David" w:hint="cs"/>
          <w:color w:val="000000"/>
          <w:rtl/>
        </w:rPr>
        <w:t xml:space="preserve">על פי חידושו של </w:t>
      </w:r>
      <w:r w:rsidRPr="00C27F3B">
        <w:rPr>
          <w:rFonts w:cs="David" w:hint="cs"/>
          <w:rtl/>
        </w:rPr>
        <w:t xml:space="preserve">הבשמים ראש, שחיוב תפילת מוסף תלוי בחיוב מחצית השקל, דן </w:t>
      </w:r>
      <w:r>
        <w:rPr>
          <w:rFonts w:cs="David" w:hint="cs"/>
          <w:rtl/>
        </w:rPr>
        <w:t xml:space="preserve">רבי יחיאל הלר </w:t>
      </w:r>
      <w:r w:rsidRPr="00C27F3B">
        <w:rPr>
          <w:rFonts w:cs="David" w:hint="cs"/>
          <w:rtl/>
        </w:rPr>
        <w:t>בשו"ת עמודי אור (</w:t>
      </w:r>
      <w:r>
        <w:rPr>
          <w:rFonts w:cs="David" w:hint="cs"/>
          <w:rtl/>
        </w:rPr>
        <w:t>16</w:t>
      </w:r>
      <w:r w:rsidRPr="00C27F3B">
        <w:rPr>
          <w:rFonts w:cs="David" w:hint="cs"/>
          <w:rtl/>
        </w:rPr>
        <w:t xml:space="preserve">) </w:t>
      </w:r>
      <w:r w:rsidRPr="00C27F3B">
        <w:rPr>
          <w:rFonts w:cs="David" w:hint="cs"/>
          <w:b/>
          <w:bCs/>
          <w:rtl/>
        </w:rPr>
        <w:t>בחיוב כהנים ולוויים בתפילת מוסף</w:t>
      </w:r>
      <w:r w:rsidRPr="00C27F3B">
        <w:rPr>
          <w:rFonts w:cs="David" w:hint="cs"/>
          <w:rtl/>
        </w:rPr>
        <w:t xml:space="preserve">. במשנה </w:t>
      </w:r>
      <w:r w:rsidRPr="00C23916">
        <w:rPr>
          <w:rFonts w:cs="David" w:hint="cs"/>
          <w:sz w:val="20"/>
          <w:szCs w:val="20"/>
          <w:rtl/>
        </w:rPr>
        <w:t xml:space="preserve">(שקלים פ"א מ"ד) </w:t>
      </w:r>
      <w:r w:rsidRPr="00C27F3B">
        <w:rPr>
          <w:rFonts w:cs="David" w:hint="cs"/>
          <w:rtl/>
        </w:rPr>
        <w:t>מוזכרת שיטתו של התנא בן בוכרי שכהנים ולוויים לא היו מחוייבים להביא שקלים למקדש לצורך קרבנות ציבור, ולפי הבשמים ראש, שכל הפטורים מהבאת השקלים אינם מחוייבים בתפילת מוסף, יוצא שכהנים ולוויים אינם מחוייבים בתפילת מוסף. ועל כך הקשה העמודי אור מדברי הגמרא בסוכה (</w:t>
      </w:r>
      <w:r>
        <w:rPr>
          <w:rFonts w:cs="David" w:hint="cs"/>
          <w:rtl/>
        </w:rPr>
        <w:t>1</w:t>
      </w:r>
      <w:r w:rsidRPr="00C27F3B">
        <w:rPr>
          <w:rFonts w:cs="David" w:hint="cs"/>
          <w:rtl/>
        </w:rPr>
        <w:t>) שרבי יהושע בן חנניה, שהיה "</w:t>
      </w:r>
      <w:r w:rsidRPr="00C27F3B">
        <w:rPr>
          <w:rFonts w:cs="David"/>
          <w:rtl/>
        </w:rPr>
        <w:t>מן הלו</w:t>
      </w:r>
      <w:r w:rsidRPr="00C27F3B">
        <w:rPr>
          <w:rFonts w:cs="David" w:hint="cs"/>
          <w:rtl/>
        </w:rPr>
        <w:t>וי</w:t>
      </w:r>
      <w:r w:rsidRPr="00C27F3B">
        <w:rPr>
          <w:rFonts w:cs="David"/>
          <w:rtl/>
        </w:rPr>
        <w:t>ים</w:t>
      </w:r>
      <w:r w:rsidRPr="00C27F3B">
        <w:rPr>
          <w:rFonts w:cs="David" w:hint="cs"/>
          <w:rtl/>
        </w:rPr>
        <w:t>"</w:t>
      </w:r>
      <w:r w:rsidRPr="00C23916">
        <w:rPr>
          <w:rFonts w:cs="David" w:hint="cs"/>
          <w:sz w:val="20"/>
          <w:szCs w:val="20"/>
          <w:rtl/>
        </w:rPr>
        <w:t xml:space="preserve"> (רש"י שם) </w:t>
      </w:r>
      <w:r w:rsidRPr="00C27F3B">
        <w:rPr>
          <w:rFonts w:cs="David" w:hint="cs"/>
          <w:rtl/>
        </w:rPr>
        <w:t>מספר על מעשיו בימי חג הסוכות בירושלים "</w:t>
      </w:r>
      <w:r w:rsidRPr="00C27F3B">
        <w:rPr>
          <w:rFonts w:cs="David"/>
          <w:rtl/>
        </w:rPr>
        <w:t>שהיינו שמחים שמחת בית השואבה לא ראינו שינה בעינינו</w:t>
      </w:r>
      <w:r w:rsidRPr="00C27F3B">
        <w:rPr>
          <w:rFonts w:cs="David" w:hint="cs"/>
          <w:rtl/>
        </w:rPr>
        <w:t>,</w:t>
      </w:r>
      <w:r w:rsidRPr="00C27F3B">
        <w:rPr>
          <w:rFonts w:cs="David"/>
          <w:rtl/>
        </w:rPr>
        <w:t xml:space="preserve"> כיצד שעה ראשונה תמיד של שחר</w:t>
      </w:r>
      <w:r w:rsidRPr="00C27F3B">
        <w:rPr>
          <w:rFonts w:cs="David" w:hint="cs"/>
          <w:rtl/>
        </w:rPr>
        <w:t xml:space="preserve">, </w:t>
      </w:r>
      <w:r w:rsidRPr="00C27F3B">
        <w:rPr>
          <w:rFonts w:cs="David"/>
          <w:rtl/>
        </w:rPr>
        <w:t>משם לתפ</w:t>
      </w:r>
      <w:r w:rsidRPr="00C27F3B">
        <w:rPr>
          <w:rFonts w:cs="David" w:hint="cs"/>
          <w:rtl/>
        </w:rPr>
        <w:t>י</w:t>
      </w:r>
      <w:r w:rsidRPr="00C27F3B">
        <w:rPr>
          <w:rFonts w:cs="David"/>
          <w:rtl/>
        </w:rPr>
        <w:t>לה</w:t>
      </w:r>
      <w:r w:rsidRPr="00C27F3B">
        <w:rPr>
          <w:rFonts w:cs="David" w:hint="cs"/>
          <w:rtl/>
        </w:rPr>
        <w:t>,</w:t>
      </w:r>
      <w:r w:rsidRPr="00C27F3B">
        <w:rPr>
          <w:rFonts w:cs="David"/>
          <w:rtl/>
        </w:rPr>
        <w:t xml:space="preserve"> משם לקרבן מוסף</w:t>
      </w:r>
      <w:r w:rsidRPr="00C27F3B">
        <w:rPr>
          <w:rFonts w:cs="David" w:hint="cs"/>
          <w:rtl/>
        </w:rPr>
        <w:t>,</w:t>
      </w:r>
      <w:r w:rsidRPr="00C27F3B">
        <w:rPr>
          <w:rFonts w:cs="David"/>
          <w:rtl/>
        </w:rPr>
        <w:t xml:space="preserve"> </w:t>
      </w:r>
      <w:r w:rsidRPr="00C27F3B">
        <w:rPr>
          <w:rFonts w:cs="David"/>
          <w:b/>
          <w:bCs/>
          <w:rtl/>
        </w:rPr>
        <w:t>משם לתפ</w:t>
      </w:r>
      <w:r w:rsidRPr="00C27F3B">
        <w:rPr>
          <w:rFonts w:cs="David" w:hint="cs"/>
          <w:b/>
          <w:bCs/>
          <w:rtl/>
        </w:rPr>
        <w:t>י</w:t>
      </w:r>
      <w:r w:rsidRPr="00C27F3B">
        <w:rPr>
          <w:rFonts w:cs="David"/>
          <w:b/>
          <w:bCs/>
          <w:rtl/>
        </w:rPr>
        <w:t>לת המוספין</w:t>
      </w:r>
      <w:r w:rsidRPr="00C27F3B">
        <w:rPr>
          <w:rFonts w:cs="David" w:hint="cs"/>
          <w:rtl/>
        </w:rPr>
        <w:t>,</w:t>
      </w:r>
      <w:r w:rsidRPr="00C27F3B">
        <w:rPr>
          <w:rFonts w:cs="David"/>
          <w:rtl/>
        </w:rPr>
        <w:t xml:space="preserve"> משם לבית המדרש</w:t>
      </w:r>
      <w:r w:rsidRPr="00C27F3B">
        <w:rPr>
          <w:rFonts w:cs="David" w:hint="cs"/>
          <w:rtl/>
        </w:rPr>
        <w:t xml:space="preserve">". ומשמע מדבריו "ומשם לתפילת המוספין", שכהנים ולוויים מחוייבים בתפילת המוסף. וכפי שהוסיף העמודי אור: "וליכא למימר דהתפלל בנדבה, שהרי תפילת מוסף אינה באה בנדבה. וגם קשה לומר דאע"פ שאין חייבים מכל מקום היו מתפללים, כמו נשים שמברכות על מצוות עשה שהזמן גרמא, שהרי כמה פוסקים חולקים על זה". </w:t>
      </w:r>
    </w:p>
    <w:p w:rsidR="00A27646" w:rsidRPr="00C27F3B" w:rsidRDefault="00A27646" w:rsidP="00A27646">
      <w:pPr>
        <w:spacing w:line="360" w:lineRule="auto"/>
        <w:jc w:val="both"/>
        <w:rPr>
          <w:rFonts w:cs="David" w:hint="cs"/>
          <w:rtl/>
        </w:rPr>
      </w:pPr>
      <w:r w:rsidRPr="00C27F3B">
        <w:rPr>
          <w:rFonts w:cs="David" w:hint="cs"/>
          <w:rtl/>
        </w:rPr>
        <w:lastRenderedPageBreak/>
        <w:t>מוכח איפוא, שכהנים מחוייבים בתפילת מוסף, למרות שאינם מחוייבים בהבאת מחצית השקל - שלא כחידושו של הבשמים ראש שתלה את חיוב תפילת המוסף בחיוב הבאת השקלים.</w:t>
      </w:r>
    </w:p>
    <w:p w:rsidR="00A27646" w:rsidRDefault="00A27646" w:rsidP="00A27646">
      <w:pPr>
        <w:pStyle w:val="a7"/>
        <w:spacing w:line="240" w:lineRule="auto"/>
        <w:jc w:val="both"/>
        <w:rPr>
          <w:rFonts w:hint="cs"/>
          <w:b/>
          <w:bCs/>
          <w:rtl/>
          <w:lang w:eastAsia="en-US"/>
        </w:rPr>
      </w:pPr>
    </w:p>
    <w:p w:rsidR="00A27646" w:rsidRPr="00C27F3B" w:rsidRDefault="00A27646" w:rsidP="00A27646">
      <w:pPr>
        <w:pStyle w:val="a7"/>
        <w:spacing w:line="360" w:lineRule="auto"/>
        <w:jc w:val="both"/>
        <w:rPr>
          <w:rFonts w:hint="cs"/>
          <w:b/>
          <w:bCs/>
          <w:rtl/>
          <w:lang w:eastAsia="en-US"/>
        </w:rPr>
      </w:pPr>
      <w:r w:rsidRPr="00C27F3B">
        <w:rPr>
          <w:rFonts w:hint="cs"/>
          <w:b/>
          <w:bCs/>
          <w:rtl/>
          <w:lang w:eastAsia="en-US"/>
        </w:rPr>
        <w:t>חיוב תפילת מוסף - כנגד הכפרה שמכפרים קרבנות הציבור</w:t>
      </w:r>
    </w:p>
    <w:p w:rsidR="00A27646" w:rsidRDefault="00A27646" w:rsidP="00A27646">
      <w:pPr>
        <w:pStyle w:val="a7"/>
        <w:spacing w:line="360" w:lineRule="auto"/>
        <w:jc w:val="both"/>
        <w:rPr>
          <w:rFonts w:hint="cs"/>
          <w:sz w:val="20"/>
          <w:szCs w:val="20"/>
          <w:rtl/>
        </w:rPr>
      </w:pPr>
      <w:r>
        <w:rPr>
          <w:rFonts w:hint="cs"/>
          <w:b/>
          <w:bCs/>
          <w:rtl/>
        </w:rPr>
        <w:t>ב</w:t>
      </w:r>
      <w:r w:rsidRPr="00C27F3B">
        <w:rPr>
          <w:rFonts w:hint="cs"/>
          <w:b/>
          <w:bCs/>
          <w:rtl/>
        </w:rPr>
        <w:t xml:space="preserve">. </w:t>
      </w:r>
      <w:r w:rsidRPr="00C27F3B">
        <w:rPr>
          <w:rFonts w:hint="cs"/>
          <w:rtl/>
        </w:rPr>
        <w:t xml:space="preserve">בכדי לבאר האם נשים ופחות מבן עשרים וכן כהנים ולוויים חייבים בתפילת מוסף - יש לחקור האם חיוב תפילת מוסף תלוי </w:t>
      </w:r>
      <w:r w:rsidRPr="00C27F3B">
        <w:rPr>
          <w:rFonts w:hint="cs"/>
          <w:b/>
          <w:bCs/>
          <w:rtl/>
        </w:rPr>
        <w:t xml:space="preserve">בחיוב נתינת מחצית השקל </w:t>
      </w:r>
      <w:r w:rsidRPr="00C27F3B">
        <w:rPr>
          <w:rFonts w:hint="cs"/>
          <w:rtl/>
        </w:rPr>
        <w:t>שממנו הקריבו קרבנות הציבור, או שחיוב התפילה תלוי</w:t>
      </w:r>
      <w:r w:rsidRPr="00C27F3B">
        <w:rPr>
          <w:rFonts w:hint="cs"/>
          <w:b/>
          <w:bCs/>
          <w:rtl/>
        </w:rPr>
        <w:t xml:space="preserve"> בכפרה שמכפרים קרבנות הציבור,</w:t>
      </w:r>
      <w:r w:rsidRPr="00C27F3B">
        <w:rPr>
          <w:rFonts w:hint="cs"/>
          <w:rtl/>
        </w:rPr>
        <w:t xml:space="preserve"> והכפרה איננה תלויה בהשתתפות בשקלים, וכן נקט בשו"ת עמודי אור (</w:t>
      </w:r>
      <w:r>
        <w:rPr>
          <w:rFonts w:hint="cs"/>
          <w:rtl/>
        </w:rPr>
        <w:t>16</w:t>
      </w:r>
      <w:r w:rsidRPr="00C27F3B">
        <w:rPr>
          <w:rFonts w:hint="cs"/>
          <w:rtl/>
        </w:rPr>
        <w:t>). והביא ראיה מפרו של כהן גדול שהיה בא מכספו של הכהן גדול, ומכל מקום אחיו הכהנים היו מתכפרים בו. ומכאן, שהכפרה אינה תלויה בהשתתפות הממונית בקניית הקרבן, ואשר על כן גם נשים יהיו חייבות בתפילת מוסף</w:t>
      </w:r>
      <w:r>
        <w:rPr>
          <w:rFonts w:hint="cs"/>
          <w:rtl/>
        </w:rPr>
        <w:t xml:space="preserve"> למרות שאינן שוקלות שקלים, כי </w:t>
      </w:r>
      <w:r w:rsidRPr="0057216F">
        <w:rPr>
          <w:rFonts w:hint="cs"/>
          <w:rtl/>
        </w:rPr>
        <w:t xml:space="preserve">חיוב תפילת מוסף תלוי </w:t>
      </w:r>
      <w:r w:rsidRPr="0057216F">
        <w:rPr>
          <w:rFonts w:hint="cs"/>
          <w:b/>
          <w:bCs/>
          <w:rtl/>
        </w:rPr>
        <w:t>בכפרה שמכפרים קרבנות הציבור,</w:t>
      </w:r>
      <w:r w:rsidRPr="0057216F">
        <w:rPr>
          <w:rFonts w:hint="cs"/>
          <w:rtl/>
        </w:rPr>
        <w:t xml:space="preserve"> והכפרה איננה תלויה בהשתתפות בשקלים,</w:t>
      </w:r>
      <w:r>
        <w:rPr>
          <w:rFonts w:hint="cs"/>
          <w:rtl/>
        </w:rPr>
        <w:t xml:space="preserve"> ואינו תלוי </w:t>
      </w:r>
      <w:r w:rsidRPr="0057216F">
        <w:rPr>
          <w:rFonts w:hint="cs"/>
          <w:b/>
          <w:bCs/>
          <w:rtl/>
        </w:rPr>
        <w:t xml:space="preserve">בחיוב נתינת מחצית השקל </w:t>
      </w:r>
      <w:r w:rsidRPr="0057216F">
        <w:rPr>
          <w:rFonts w:hint="cs"/>
          <w:rtl/>
        </w:rPr>
        <w:t>שממנו הקריבו קרבנות הציבור</w:t>
      </w:r>
      <w:r>
        <w:rPr>
          <w:rFonts w:hint="cs"/>
          <w:rtl/>
        </w:rPr>
        <w:t xml:space="preserve"> </w:t>
      </w:r>
      <w:r w:rsidRPr="00D9139E">
        <w:rPr>
          <w:rFonts w:hint="cs"/>
          <w:sz w:val="20"/>
          <w:szCs w:val="20"/>
          <w:rtl/>
        </w:rPr>
        <w:t>[אולם בקהילות יעקב (</w:t>
      </w:r>
      <w:r>
        <w:rPr>
          <w:rFonts w:hint="cs"/>
          <w:sz w:val="20"/>
          <w:szCs w:val="20"/>
          <w:rtl/>
        </w:rPr>
        <w:t>16</w:t>
      </w:r>
      <w:r w:rsidRPr="00D9139E">
        <w:rPr>
          <w:rFonts w:hint="cs"/>
          <w:sz w:val="20"/>
          <w:szCs w:val="20"/>
          <w:rtl/>
        </w:rPr>
        <w:t xml:space="preserve">) </w:t>
      </w:r>
      <w:r>
        <w:rPr>
          <w:rFonts w:hint="cs"/>
          <w:sz w:val="20"/>
          <w:szCs w:val="20"/>
          <w:rtl/>
        </w:rPr>
        <w:t xml:space="preserve">הביא את דברי העמודי אור, וחילק </w:t>
      </w:r>
      <w:r w:rsidRPr="00D9139E">
        <w:rPr>
          <w:rFonts w:hint="cs"/>
          <w:sz w:val="20"/>
          <w:szCs w:val="20"/>
          <w:rtl/>
        </w:rPr>
        <w:t>בין חיוב נשים במחצית השקל ובין חיוב כהנים בנתינתו, עי"ש בדבריו, ולפי זה יעמדו במקומם דברי רעק"א].</w:t>
      </w:r>
    </w:p>
    <w:p w:rsidR="00A27646" w:rsidRDefault="00A27646" w:rsidP="00A27646">
      <w:pPr>
        <w:pStyle w:val="a7"/>
        <w:spacing w:line="240" w:lineRule="auto"/>
        <w:jc w:val="both"/>
        <w:rPr>
          <w:rFonts w:hint="cs"/>
          <w:b/>
          <w:bCs/>
          <w:rtl/>
          <w:lang w:eastAsia="en-US"/>
        </w:rPr>
      </w:pPr>
    </w:p>
    <w:p w:rsidR="00A27646" w:rsidRPr="004B053A" w:rsidRDefault="00A27646" w:rsidP="00A27646">
      <w:pPr>
        <w:pStyle w:val="a7"/>
        <w:spacing w:line="360" w:lineRule="auto"/>
        <w:jc w:val="both"/>
        <w:rPr>
          <w:rFonts w:hint="cs"/>
          <w:b/>
          <w:bCs/>
          <w:rtl/>
          <w:lang w:eastAsia="en-US"/>
        </w:rPr>
      </w:pPr>
      <w:r w:rsidRPr="004B053A">
        <w:rPr>
          <w:rFonts w:hint="cs"/>
          <w:b/>
          <w:bCs/>
          <w:rtl/>
        </w:rPr>
        <w:t xml:space="preserve">חיוב תפילת מוסף </w:t>
      </w:r>
      <w:r w:rsidRPr="004B053A">
        <w:rPr>
          <w:rFonts w:hint="cs"/>
          <w:b/>
          <w:bCs/>
          <w:rtl/>
          <w:lang w:eastAsia="en-US"/>
        </w:rPr>
        <w:t>"כנגד" תפילת מוסף שהיו מתפללים בזמן בית המקדש ולא "במקום" התפילה</w:t>
      </w:r>
    </w:p>
    <w:p w:rsidR="00A27646" w:rsidRDefault="00A27646" w:rsidP="00A27646">
      <w:pPr>
        <w:pStyle w:val="a7"/>
        <w:spacing w:line="360" w:lineRule="auto"/>
        <w:jc w:val="both"/>
        <w:rPr>
          <w:rFonts w:hint="cs"/>
          <w:sz w:val="20"/>
          <w:szCs w:val="20"/>
          <w:rtl/>
          <w:lang w:eastAsia="en-US"/>
        </w:rPr>
      </w:pPr>
      <w:r>
        <w:rPr>
          <w:rFonts w:hint="cs"/>
          <w:b/>
          <w:bCs/>
          <w:rtl/>
        </w:rPr>
        <w:t>ג</w:t>
      </w:r>
      <w:r w:rsidRPr="0057216F">
        <w:rPr>
          <w:rFonts w:hint="cs"/>
          <w:b/>
          <w:bCs/>
          <w:rtl/>
        </w:rPr>
        <w:t>.</w:t>
      </w:r>
      <w:r w:rsidRPr="0057216F">
        <w:rPr>
          <w:rFonts w:hint="cs"/>
          <w:rtl/>
        </w:rPr>
        <w:t xml:space="preserve"> מהלך אחר לבאר את גדר החיוב בתפילת מוסף, </w:t>
      </w:r>
      <w:r>
        <w:rPr>
          <w:rFonts w:hint="cs"/>
          <w:rtl/>
          <w:lang w:eastAsia="en-US"/>
        </w:rPr>
        <w:t xml:space="preserve">ביאר רבי בצלאל </w:t>
      </w:r>
      <w:r w:rsidRPr="0057216F">
        <w:rPr>
          <w:rFonts w:hint="cs"/>
          <w:rtl/>
          <w:lang w:eastAsia="en-US"/>
        </w:rPr>
        <w:t>ז'ולטי</w:t>
      </w:r>
      <w:r>
        <w:rPr>
          <w:rFonts w:hint="cs"/>
          <w:rtl/>
          <w:lang w:eastAsia="en-US"/>
        </w:rPr>
        <w:t xml:space="preserve"> </w:t>
      </w:r>
      <w:r w:rsidRPr="004B053A">
        <w:rPr>
          <w:rFonts w:hint="cs"/>
          <w:sz w:val="20"/>
          <w:szCs w:val="20"/>
          <w:rtl/>
          <w:lang w:eastAsia="en-US"/>
        </w:rPr>
        <w:t>[רבה של ירושלים]</w:t>
      </w:r>
      <w:r>
        <w:rPr>
          <w:rFonts w:hint="cs"/>
          <w:rtl/>
          <w:lang w:eastAsia="en-US"/>
        </w:rPr>
        <w:t xml:space="preserve">, </w:t>
      </w:r>
      <w:r w:rsidRPr="0057216F">
        <w:rPr>
          <w:rFonts w:hint="cs"/>
          <w:rtl/>
          <w:lang w:eastAsia="en-US"/>
        </w:rPr>
        <w:t>בספרו משנת יעבץ</w:t>
      </w:r>
      <w:r>
        <w:rPr>
          <w:rFonts w:hint="cs"/>
          <w:rtl/>
          <w:lang w:eastAsia="en-US"/>
        </w:rPr>
        <w:t xml:space="preserve"> (17) על פי דברי הגמרא בסוכה (17) -</w:t>
      </w:r>
      <w:r w:rsidRPr="0057216F">
        <w:rPr>
          <w:rFonts w:hint="cs"/>
          <w:rtl/>
          <w:lang w:eastAsia="en-US"/>
        </w:rPr>
        <w:t xml:space="preserve"> </w:t>
      </w:r>
      <w:r>
        <w:rPr>
          <w:rFonts w:hint="cs"/>
          <w:rtl/>
          <w:lang w:eastAsia="en-US"/>
        </w:rPr>
        <w:t xml:space="preserve">שגדר חיוב  תפילת מוסף הוא </w:t>
      </w:r>
      <w:r w:rsidRPr="0057216F">
        <w:rPr>
          <w:rFonts w:hint="cs"/>
          <w:rtl/>
          <w:lang w:eastAsia="en-US"/>
        </w:rPr>
        <w:t>"</w:t>
      </w:r>
      <w:r w:rsidRPr="0057216F">
        <w:rPr>
          <w:rFonts w:hint="cs"/>
          <w:b/>
          <w:bCs/>
          <w:rtl/>
          <w:lang w:eastAsia="en-US"/>
        </w:rPr>
        <w:t>כנגד</w:t>
      </w:r>
      <w:r w:rsidRPr="0057216F">
        <w:rPr>
          <w:rFonts w:hint="cs"/>
          <w:rtl/>
          <w:lang w:eastAsia="en-US"/>
        </w:rPr>
        <w:t xml:space="preserve">" תפילת מוסף ולא </w:t>
      </w:r>
      <w:r>
        <w:rPr>
          <w:rFonts w:hint="cs"/>
          <w:rtl/>
          <w:lang w:eastAsia="en-US"/>
        </w:rPr>
        <w:t>"</w:t>
      </w:r>
      <w:r w:rsidRPr="00861948">
        <w:rPr>
          <w:rFonts w:hint="cs"/>
          <w:b/>
          <w:bCs/>
          <w:rtl/>
          <w:lang w:eastAsia="en-US"/>
        </w:rPr>
        <w:t>במקו</w:t>
      </w:r>
      <w:r>
        <w:rPr>
          <w:rFonts w:hint="cs"/>
          <w:b/>
          <w:bCs/>
          <w:rtl/>
          <w:lang w:eastAsia="en-US"/>
        </w:rPr>
        <w:t>ם</w:t>
      </w:r>
      <w:r>
        <w:rPr>
          <w:rFonts w:hint="cs"/>
          <w:rtl/>
          <w:lang w:eastAsia="en-US"/>
        </w:rPr>
        <w:t xml:space="preserve">" הקרבן, וכפי שמוכח מעדותו של רבי יהושע בן חנניה </w:t>
      </w:r>
      <w:r w:rsidRPr="00861948">
        <w:rPr>
          <w:rFonts w:hint="cs"/>
          <w:b/>
          <w:bCs/>
          <w:rtl/>
          <w:lang w:eastAsia="en-US"/>
        </w:rPr>
        <w:t>שהתפללו מוסף גם בזמן שבית המקדש היה קיים</w:t>
      </w:r>
      <w:r>
        <w:rPr>
          <w:rFonts w:hint="cs"/>
          <w:rtl/>
          <w:lang w:eastAsia="en-US"/>
        </w:rPr>
        <w:t xml:space="preserve"> </w:t>
      </w:r>
      <w:r w:rsidRPr="00861948">
        <w:rPr>
          <w:rFonts w:hint="cs"/>
          <w:b/>
          <w:bCs/>
          <w:rtl/>
          <w:lang w:eastAsia="en-US"/>
        </w:rPr>
        <w:t>והיו מקריבים את קרבנות המוסף כהלכתם</w:t>
      </w:r>
      <w:r>
        <w:rPr>
          <w:rFonts w:hint="cs"/>
          <w:rtl/>
          <w:lang w:eastAsia="en-US"/>
        </w:rPr>
        <w:t>.</w:t>
      </w:r>
      <w:r w:rsidRPr="0057216F">
        <w:rPr>
          <w:rFonts w:hint="cs"/>
          <w:rtl/>
          <w:lang w:eastAsia="en-US"/>
        </w:rPr>
        <w:t xml:space="preserve"> </w:t>
      </w:r>
      <w:r>
        <w:rPr>
          <w:rFonts w:hint="cs"/>
          <w:rtl/>
          <w:lang w:eastAsia="en-US"/>
        </w:rPr>
        <w:t>ומאחר ותפילת המוסף היא לא רק "</w:t>
      </w:r>
      <w:r w:rsidRPr="00861948">
        <w:rPr>
          <w:rFonts w:hint="cs"/>
          <w:b/>
          <w:bCs/>
          <w:rtl/>
          <w:lang w:eastAsia="en-US"/>
        </w:rPr>
        <w:t>במקום</w:t>
      </w:r>
      <w:r>
        <w:rPr>
          <w:rFonts w:hint="cs"/>
          <w:rtl/>
          <w:lang w:eastAsia="en-US"/>
        </w:rPr>
        <w:t xml:space="preserve">" קרבן מוסף, משום "ונשלמה פרים שפתינו", אלא היא </w:t>
      </w:r>
      <w:r w:rsidRPr="00C368B9">
        <w:rPr>
          <w:rFonts w:hint="cs"/>
          <w:b/>
          <w:bCs/>
          <w:rtl/>
          <w:lang w:eastAsia="en-US"/>
        </w:rPr>
        <w:t>חובת תפילה של קדושת היום</w:t>
      </w:r>
      <w:r>
        <w:rPr>
          <w:rFonts w:hint="cs"/>
          <w:rtl/>
          <w:lang w:eastAsia="en-US"/>
        </w:rPr>
        <w:t>, והיא רק "</w:t>
      </w:r>
      <w:r w:rsidRPr="00861948">
        <w:rPr>
          <w:rFonts w:hint="cs"/>
          <w:b/>
          <w:bCs/>
          <w:rtl/>
          <w:lang w:eastAsia="en-US"/>
        </w:rPr>
        <w:t>כנגד</w:t>
      </w:r>
      <w:r>
        <w:rPr>
          <w:rFonts w:hint="cs"/>
          <w:rtl/>
          <w:lang w:eastAsia="en-US"/>
        </w:rPr>
        <w:t xml:space="preserve">" קרבן המוסף, לכן גם </w:t>
      </w:r>
      <w:r w:rsidRPr="0057216F">
        <w:rPr>
          <w:rFonts w:hint="cs"/>
          <w:rtl/>
          <w:lang w:eastAsia="en-US"/>
        </w:rPr>
        <w:t xml:space="preserve">נשים ופחות מבן </w:t>
      </w:r>
      <w:r>
        <w:rPr>
          <w:rFonts w:hint="cs"/>
          <w:rtl/>
          <w:lang w:eastAsia="en-US"/>
        </w:rPr>
        <w:t xml:space="preserve">עשרים - וכן כהנים ולוויים וכל מי שאינו חוייב במחצית השקל ואין לו חלק בקרבנות הציבור - שפיר </w:t>
      </w:r>
      <w:r w:rsidRPr="0057216F">
        <w:rPr>
          <w:rFonts w:hint="cs"/>
          <w:rtl/>
          <w:lang w:eastAsia="en-US"/>
        </w:rPr>
        <w:t>חייבים בתפילת מוסף, כי התפילה היא "כנגד" תפילת מוסף שהיו מתפללים בזמן הבית</w:t>
      </w:r>
      <w:r>
        <w:rPr>
          <w:rFonts w:hint="cs"/>
          <w:rtl/>
          <w:lang w:eastAsia="en-US"/>
        </w:rPr>
        <w:t>, ולא "במקום" הקרבן", ואם כן פשוט שחייבים בתפילת המוסף כשם שחייבים בכל מצות התפילה.</w:t>
      </w:r>
    </w:p>
    <w:p w:rsidR="00A27646" w:rsidRPr="0057216F" w:rsidRDefault="00A27646" w:rsidP="00A27646">
      <w:pPr>
        <w:pStyle w:val="a7"/>
        <w:spacing w:line="360" w:lineRule="auto"/>
        <w:ind w:right="-426"/>
        <w:jc w:val="both"/>
        <w:rPr>
          <w:rFonts w:hint="cs"/>
          <w:rtl/>
          <w:lang w:eastAsia="en-US"/>
        </w:rPr>
      </w:pPr>
      <w:r w:rsidRPr="00B80B2F">
        <w:rPr>
          <w:rFonts w:hint="cs"/>
          <w:b/>
          <w:bCs/>
          <w:rtl/>
        </w:rPr>
        <w:t>•</w:t>
      </w:r>
      <w:r w:rsidRPr="00967C0E">
        <w:rPr>
          <w:rFonts w:hint="cs"/>
          <w:b/>
          <w:bCs/>
          <w:rtl/>
          <w:lang w:eastAsia="en-US"/>
        </w:rPr>
        <w:t xml:space="preserve"> </w:t>
      </w:r>
      <w:r>
        <w:rPr>
          <w:rFonts w:hint="cs"/>
          <w:b/>
          <w:bCs/>
          <w:rtl/>
          <w:lang w:eastAsia="en-US"/>
        </w:rPr>
        <w:t xml:space="preserve">חיוב </w:t>
      </w:r>
      <w:r w:rsidRPr="00967C0E">
        <w:rPr>
          <w:rFonts w:hint="cs"/>
          <w:b/>
          <w:bCs/>
          <w:rtl/>
          <w:lang w:eastAsia="en-US"/>
        </w:rPr>
        <w:t>נשים בתפילת מוסף</w:t>
      </w:r>
      <w:r>
        <w:rPr>
          <w:rFonts w:hint="cs"/>
          <w:b/>
          <w:bCs/>
          <w:rtl/>
          <w:lang w:eastAsia="en-US"/>
        </w:rPr>
        <w:t xml:space="preserve"> להלכה -</w:t>
      </w:r>
      <w:r>
        <w:rPr>
          <w:rFonts w:hint="cs"/>
          <w:rtl/>
          <w:lang w:eastAsia="en-US"/>
        </w:rPr>
        <w:t xml:space="preserve"> ראה בספר אשי ישראל</w:t>
      </w:r>
      <w:r w:rsidRPr="0031293A">
        <w:rPr>
          <w:rFonts w:hint="cs"/>
          <w:sz w:val="20"/>
          <w:szCs w:val="20"/>
          <w:rtl/>
          <w:lang w:eastAsia="en-US"/>
        </w:rPr>
        <w:t xml:space="preserve"> (12) סע' טז)</w:t>
      </w:r>
      <w:r>
        <w:rPr>
          <w:rFonts w:hint="cs"/>
          <w:rtl/>
          <w:lang w:eastAsia="en-US"/>
        </w:rPr>
        <w:t>, באור לציון (6) ובילקוט יוסף (18).</w:t>
      </w:r>
    </w:p>
    <w:p w:rsidR="00A27646" w:rsidRPr="00C27F3B" w:rsidRDefault="00A27646" w:rsidP="00A27646">
      <w:pPr>
        <w:pStyle w:val="a7"/>
        <w:spacing w:line="240" w:lineRule="auto"/>
        <w:rPr>
          <w:rFonts w:hint="cs"/>
          <w:rtl/>
          <w:lang w:eastAsia="en-US"/>
        </w:rPr>
      </w:pPr>
      <w:r w:rsidRPr="00C27F3B">
        <w:rPr>
          <w:rFonts w:hint="cs"/>
          <w:rtl/>
        </w:rPr>
        <w:t>•   •   •</w:t>
      </w:r>
    </w:p>
    <w:p w:rsidR="00A27646" w:rsidRPr="00C27F3B" w:rsidRDefault="00A27646" w:rsidP="00A27646">
      <w:pPr>
        <w:widowControl w:val="0"/>
        <w:autoSpaceDE w:val="0"/>
        <w:autoSpaceDN w:val="0"/>
        <w:adjustRightInd w:val="0"/>
        <w:spacing w:line="360" w:lineRule="auto"/>
        <w:rPr>
          <w:rFonts w:cs="David"/>
          <w:b/>
          <w:bCs/>
          <w:rtl/>
        </w:rPr>
      </w:pPr>
      <w:r w:rsidRPr="00C27F3B">
        <w:rPr>
          <w:rFonts w:cs="David"/>
          <w:b/>
          <w:bCs/>
          <w:rtl/>
        </w:rPr>
        <w:t>חיוב נשים בתפילת מוסף בר</w:t>
      </w:r>
      <w:r w:rsidRPr="00C27F3B">
        <w:rPr>
          <w:rFonts w:cs="David" w:hint="cs"/>
          <w:b/>
          <w:bCs/>
          <w:rtl/>
        </w:rPr>
        <w:t xml:space="preserve">אש השנה ויום הכיפורים </w:t>
      </w:r>
      <w:r w:rsidRPr="00C27F3B">
        <w:rPr>
          <w:rFonts w:cs="David"/>
          <w:b/>
          <w:bCs/>
          <w:rtl/>
        </w:rPr>
        <w:t>ובתפילת נעילה</w:t>
      </w:r>
    </w:p>
    <w:p w:rsidR="00A27646" w:rsidRDefault="00A27646" w:rsidP="00A27646">
      <w:pPr>
        <w:spacing w:line="360" w:lineRule="auto"/>
        <w:jc w:val="both"/>
        <w:rPr>
          <w:rFonts w:cs="David" w:hint="cs"/>
          <w:rtl/>
        </w:rPr>
      </w:pPr>
      <w:r w:rsidRPr="00C27F3B">
        <w:rPr>
          <w:rFonts w:cs="David" w:hint="cs"/>
          <w:b/>
          <w:bCs/>
          <w:rtl/>
        </w:rPr>
        <w:t xml:space="preserve">ד. </w:t>
      </w:r>
      <w:r w:rsidRPr="0031293A">
        <w:rPr>
          <w:rFonts w:cs="David" w:hint="cs"/>
          <w:rtl/>
        </w:rPr>
        <w:t>ממוצא</w:t>
      </w:r>
      <w:r>
        <w:rPr>
          <w:rFonts w:cs="David" w:hint="cs"/>
          <w:b/>
          <w:bCs/>
          <w:rtl/>
        </w:rPr>
        <w:t xml:space="preserve"> </w:t>
      </w:r>
      <w:r>
        <w:rPr>
          <w:rFonts w:cs="David" w:hint="cs"/>
          <w:rtl/>
        </w:rPr>
        <w:t xml:space="preserve">הדברים נבוא </w:t>
      </w:r>
      <w:r w:rsidRPr="00C27F3B">
        <w:rPr>
          <w:rFonts w:cs="David" w:hint="cs"/>
          <w:rtl/>
        </w:rPr>
        <w:t>לדון</w:t>
      </w:r>
      <w:r w:rsidRPr="00C27F3B">
        <w:rPr>
          <w:rFonts w:cs="David" w:hint="cs"/>
          <w:b/>
          <w:bCs/>
          <w:rtl/>
        </w:rPr>
        <w:t xml:space="preserve"> </w:t>
      </w:r>
      <w:r w:rsidRPr="00C27F3B">
        <w:rPr>
          <w:rFonts w:cs="David" w:hint="cs"/>
          <w:rtl/>
        </w:rPr>
        <w:t xml:space="preserve">האם חיוב נשים </w:t>
      </w:r>
      <w:r w:rsidRPr="00C27F3B">
        <w:rPr>
          <w:rFonts w:cs="David" w:hint="cs"/>
          <w:b/>
          <w:bCs/>
          <w:rtl/>
        </w:rPr>
        <w:t>בתפילות</w:t>
      </w:r>
      <w:r w:rsidRPr="00C27F3B">
        <w:rPr>
          <w:rFonts w:cs="David" w:hint="cs"/>
          <w:rtl/>
        </w:rPr>
        <w:t xml:space="preserve"> </w:t>
      </w:r>
      <w:r w:rsidRPr="00C27F3B">
        <w:rPr>
          <w:rFonts w:cs="David" w:hint="cs"/>
          <w:b/>
          <w:bCs/>
          <w:rtl/>
        </w:rPr>
        <w:t>המוסף של הימים הנוראים</w:t>
      </w:r>
      <w:r w:rsidRPr="00C27F3B">
        <w:rPr>
          <w:rFonts w:cs="David" w:hint="cs"/>
          <w:rtl/>
        </w:rPr>
        <w:t xml:space="preserve"> שונה מחיובן בתפילות מוסף בכל ימות השנה</w:t>
      </w:r>
      <w:r>
        <w:rPr>
          <w:rFonts w:cs="David" w:hint="cs"/>
          <w:rtl/>
        </w:rPr>
        <w:t>. ו</w:t>
      </w:r>
      <w:r w:rsidRPr="00C27F3B">
        <w:rPr>
          <w:rFonts w:cs="David" w:hint="cs"/>
          <w:rtl/>
        </w:rPr>
        <w:t>בש</w:t>
      </w:r>
      <w:r w:rsidRPr="00C27F3B">
        <w:rPr>
          <w:rFonts w:cs="David"/>
          <w:rtl/>
        </w:rPr>
        <w:t xml:space="preserve">ו"ת התעוררות תשובה </w:t>
      </w:r>
      <w:r w:rsidRPr="00C27F3B">
        <w:rPr>
          <w:rFonts w:cs="David" w:hint="cs"/>
          <w:rtl/>
        </w:rPr>
        <w:t>(</w:t>
      </w:r>
      <w:r>
        <w:rPr>
          <w:rFonts w:cs="David" w:hint="cs"/>
          <w:rtl/>
        </w:rPr>
        <w:t>18</w:t>
      </w:r>
      <w:r w:rsidRPr="00C27F3B">
        <w:rPr>
          <w:rFonts w:cs="David"/>
          <w:rtl/>
        </w:rPr>
        <w:t xml:space="preserve">) </w:t>
      </w:r>
      <w:r w:rsidRPr="00C27F3B">
        <w:rPr>
          <w:rFonts w:cs="David" w:hint="cs"/>
          <w:rtl/>
        </w:rPr>
        <w:t>כתב</w:t>
      </w:r>
      <w:r>
        <w:rPr>
          <w:rFonts w:cs="David" w:hint="cs"/>
          <w:rtl/>
        </w:rPr>
        <w:t xml:space="preserve"> כי נשים חייבות </w:t>
      </w:r>
      <w:r w:rsidRPr="00C27F3B">
        <w:rPr>
          <w:rFonts w:cs="David"/>
          <w:rtl/>
        </w:rPr>
        <w:t>בתפילת מוס</w:t>
      </w:r>
      <w:r>
        <w:rPr>
          <w:rFonts w:cs="David" w:hint="cs"/>
          <w:rtl/>
        </w:rPr>
        <w:t xml:space="preserve">ף של </w:t>
      </w:r>
      <w:r w:rsidRPr="00C27F3B">
        <w:rPr>
          <w:rFonts w:cs="David"/>
          <w:rtl/>
        </w:rPr>
        <w:t>ראש השנה</w:t>
      </w:r>
      <w:r>
        <w:rPr>
          <w:rFonts w:cs="David" w:hint="cs"/>
          <w:rtl/>
        </w:rPr>
        <w:t xml:space="preserve"> "</w:t>
      </w:r>
      <w:r w:rsidRPr="00C27F3B">
        <w:rPr>
          <w:rFonts w:cs="David"/>
          <w:rtl/>
        </w:rPr>
        <w:t>דהרי נשים חייבין בתפילה כיון דרחמי נינהו. ולפי זה, מוספין דאינן אלא שבח וסיפור דברים בעלמא</w:t>
      </w:r>
      <w:r>
        <w:rPr>
          <w:rFonts w:cs="David" w:hint="cs"/>
          <w:rtl/>
        </w:rPr>
        <w:t xml:space="preserve">, </w:t>
      </w:r>
      <w:r w:rsidRPr="00C27F3B">
        <w:rPr>
          <w:rFonts w:cs="David"/>
          <w:rtl/>
        </w:rPr>
        <w:t xml:space="preserve">נשים פטורות. אבל </w:t>
      </w:r>
      <w:r w:rsidRPr="004106B7">
        <w:rPr>
          <w:rFonts w:cs="David"/>
          <w:rtl/>
        </w:rPr>
        <w:t>תפילת מוספין דראש השנה דרחמי נינהו פשיטא דחייבין</w:t>
      </w:r>
      <w:r w:rsidRPr="00C27F3B">
        <w:rPr>
          <w:rFonts w:cs="David"/>
          <w:rtl/>
        </w:rPr>
        <w:t>".</w:t>
      </w:r>
      <w:r>
        <w:rPr>
          <w:rFonts w:cs="David" w:hint="cs"/>
          <w:rtl/>
        </w:rPr>
        <w:t xml:space="preserve"> ובספר רץ כצבי (20) </w:t>
      </w:r>
      <w:r w:rsidRPr="004106B7">
        <w:rPr>
          <w:rFonts w:cs="David" w:hint="cs"/>
          <w:rtl/>
        </w:rPr>
        <w:t>הביא</w:t>
      </w:r>
      <w:r>
        <w:rPr>
          <w:rFonts w:cs="David" w:hint="cs"/>
          <w:b/>
          <w:bCs/>
          <w:rtl/>
        </w:rPr>
        <w:t xml:space="preserve"> </w:t>
      </w:r>
      <w:r w:rsidRPr="004106B7">
        <w:rPr>
          <w:rFonts w:cs="David" w:hint="cs"/>
          <w:rtl/>
        </w:rPr>
        <w:t xml:space="preserve">כי יסוד זה שתפילת מוסף בראש השנה היא 'רחמי', מפורש גם באגרות משה, יעו"ש. </w:t>
      </w:r>
      <w:r>
        <w:rPr>
          <w:rFonts w:cs="David" w:hint="cs"/>
          <w:rtl/>
        </w:rPr>
        <w:t>וכדבריהם פסקו בילקוט יוסף (18) ובאשי ישראל (18).</w:t>
      </w:r>
    </w:p>
    <w:p w:rsidR="00A27646" w:rsidRPr="004106B7" w:rsidRDefault="00A27646" w:rsidP="00A27646">
      <w:pPr>
        <w:spacing w:line="360" w:lineRule="auto"/>
        <w:jc w:val="both"/>
        <w:rPr>
          <w:rFonts w:cs="David" w:hint="cs"/>
          <w:sz w:val="20"/>
          <w:szCs w:val="20"/>
          <w:rtl/>
        </w:rPr>
      </w:pPr>
      <w:r w:rsidRPr="004106B7">
        <w:rPr>
          <w:rFonts w:cs="David" w:hint="cs"/>
          <w:rtl/>
        </w:rPr>
        <w:t>ו</w:t>
      </w:r>
      <w:r>
        <w:rPr>
          <w:rFonts w:cs="David" w:hint="cs"/>
          <w:rtl/>
        </w:rPr>
        <w:t xml:space="preserve">ברץ כצבי </w:t>
      </w:r>
      <w:r w:rsidRPr="004106B7">
        <w:rPr>
          <w:rFonts w:cs="David" w:hint="cs"/>
          <w:rtl/>
        </w:rPr>
        <w:t xml:space="preserve">כתב </w:t>
      </w:r>
      <w:r>
        <w:rPr>
          <w:rFonts w:cs="David" w:hint="cs"/>
          <w:rtl/>
        </w:rPr>
        <w:t xml:space="preserve">כי </w:t>
      </w:r>
      <w:r w:rsidRPr="004106B7">
        <w:rPr>
          <w:rFonts w:cs="David" w:hint="cs"/>
          <w:rtl/>
        </w:rPr>
        <w:t>דברי</w:t>
      </w:r>
      <w:r>
        <w:rPr>
          <w:rFonts w:cs="David" w:hint="cs"/>
          <w:rtl/>
        </w:rPr>
        <w:t>הם</w:t>
      </w:r>
      <w:r w:rsidRPr="004106B7">
        <w:rPr>
          <w:rFonts w:cs="David" w:hint="cs"/>
          <w:rtl/>
        </w:rPr>
        <w:t xml:space="preserve"> מובנים לפי טעמו של הצל"ח, שנשים פטורות מתפילת מוסף בכל השנה </w:t>
      </w:r>
      <w:r>
        <w:rPr>
          <w:rFonts w:cs="David" w:hint="cs"/>
          <w:rtl/>
        </w:rPr>
        <w:t>מדין הפטור מ</w:t>
      </w:r>
      <w:r w:rsidRPr="004106B7">
        <w:rPr>
          <w:rFonts w:cs="David" w:hint="cs"/>
          <w:rtl/>
        </w:rPr>
        <w:t>מצות עשה שהזמן גרמא, ולפי זה אכן מובן נשים חייבות בתפילת מוסף בראש השנה היות והתפילה היא בקשת רחמים בהזכרת מלכויות זכרונות ושופרות.</w:t>
      </w:r>
      <w:r>
        <w:rPr>
          <w:rFonts w:cs="David" w:hint="cs"/>
          <w:rtl/>
        </w:rPr>
        <w:t xml:space="preserve"> </w:t>
      </w:r>
      <w:r w:rsidRPr="004106B7">
        <w:rPr>
          <w:rFonts w:cs="David" w:hint="cs"/>
          <w:rtl/>
        </w:rPr>
        <w:t>אולם לפי טעמו של רבי עקיבא אייגר, שנשים פטורות מתפילת מוסף בגלל שאינן שייכות בקרבנות ציבור, לכאורה אותו פטור שייך גם בראש השנה, והנשים יהיו פטורות גם מתפילת מוסף בראש השנה</w:t>
      </w:r>
      <w:r>
        <w:rPr>
          <w:rFonts w:cs="David" w:hint="cs"/>
          <w:rtl/>
        </w:rPr>
        <w:t xml:space="preserve"> </w:t>
      </w:r>
      <w:r w:rsidRPr="004106B7">
        <w:rPr>
          <w:rFonts w:cs="David" w:hint="cs"/>
          <w:sz w:val="20"/>
          <w:szCs w:val="20"/>
          <w:rtl/>
        </w:rPr>
        <w:t xml:space="preserve">[ועי"ש במה שדן האם נשים חייבות </w:t>
      </w:r>
      <w:r w:rsidRPr="004106B7">
        <w:rPr>
          <w:rFonts w:cs="David" w:hint="cs"/>
          <w:b/>
          <w:bCs/>
          <w:sz w:val="20"/>
          <w:szCs w:val="20"/>
          <w:rtl/>
        </w:rPr>
        <w:t>בתפילת מוסף ביום הכיפורים</w:t>
      </w:r>
      <w:r>
        <w:rPr>
          <w:rFonts w:cs="David" w:hint="cs"/>
          <w:sz w:val="20"/>
          <w:szCs w:val="20"/>
          <w:rtl/>
        </w:rPr>
        <w:t xml:space="preserve">. ומה שדן לפי דברי ההתעוררות תשובה האם יש </w:t>
      </w:r>
      <w:r w:rsidRPr="004106B7">
        <w:rPr>
          <w:rFonts w:cs="David" w:hint="cs"/>
          <w:b/>
          <w:bCs/>
          <w:sz w:val="20"/>
          <w:szCs w:val="20"/>
          <w:rtl/>
        </w:rPr>
        <w:t>דין תשלומין לתפילות המוספים של הימים הנוראים</w:t>
      </w:r>
      <w:r w:rsidRPr="002C60CA">
        <w:rPr>
          <w:rFonts w:cs="David" w:hint="cs"/>
          <w:sz w:val="20"/>
          <w:szCs w:val="20"/>
          <w:rtl/>
        </w:rPr>
        <w:t>, ובגדרי</w:t>
      </w:r>
      <w:r>
        <w:rPr>
          <w:rFonts w:cs="David" w:hint="cs"/>
          <w:b/>
          <w:bCs/>
          <w:sz w:val="20"/>
          <w:szCs w:val="20"/>
          <w:rtl/>
        </w:rPr>
        <w:t xml:space="preserve"> </w:t>
      </w:r>
      <w:r>
        <w:rPr>
          <w:rFonts w:cs="David" w:hint="cs"/>
          <w:sz w:val="20"/>
          <w:szCs w:val="20"/>
          <w:rtl/>
        </w:rPr>
        <w:t xml:space="preserve">חיוב נשים </w:t>
      </w:r>
      <w:r w:rsidRPr="002C60CA">
        <w:rPr>
          <w:rFonts w:cs="David" w:hint="cs"/>
          <w:b/>
          <w:bCs/>
          <w:sz w:val="20"/>
          <w:szCs w:val="20"/>
          <w:rtl/>
        </w:rPr>
        <w:t>בתפילת נעילה</w:t>
      </w:r>
      <w:r w:rsidRPr="004106B7">
        <w:rPr>
          <w:rFonts w:cs="David" w:hint="cs"/>
          <w:sz w:val="20"/>
          <w:szCs w:val="20"/>
          <w:rtl/>
        </w:rPr>
        <w:t>].</w:t>
      </w:r>
    </w:p>
    <w:p w:rsidR="00A27646" w:rsidRDefault="00A27646" w:rsidP="00A27646">
      <w:pPr>
        <w:pStyle w:val="a7"/>
        <w:spacing w:line="240" w:lineRule="auto"/>
        <w:jc w:val="both"/>
        <w:rPr>
          <w:rFonts w:hint="cs"/>
          <w:b/>
          <w:bCs/>
          <w:rtl/>
        </w:rPr>
      </w:pPr>
    </w:p>
    <w:p w:rsidR="00A27646" w:rsidRPr="00C27F3B" w:rsidRDefault="00A27646" w:rsidP="00A27646">
      <w:pPr>
        <w:widowControl w:val="0"/>
        <w:autoSpaceDE w:val="0"/>
        <w:autoSpaceDN w:val="0"/>
        <w:adjustRightInd w:val="0"/>
        <w:spacing w:line="360" w:lineRule="auto"/>
        <w:jc w:val="both"/>
        <w:rPr>
          <w:rFonts w:cs="David"/>
          <w:b/>
          <w:bCs/>
          <w:rtl/>
        </w:rPr>
      </w:pPr>
      <w:r w:rsidRPr="00C27F3B">
        <w:rPr>
          <w:rFonts w:cs="David"/>
          <w:b/>
          <w:bCs/>
          <w:rtl/>
        </w:rPr>
        <w:t>חיוב נשים ב</w:t>
      </w:r>
      <w:r w:rsidRPr="00C27F3B">
        <w:rPr>
          <w:rFonts w:cs="David" w:hint="cs"/>
          <w:b/>
          <w:bCs/>
          <w:rtl/>
        </w:rPr>
        <w:t>כריעות ב</w:t>
      </w:r>
      <w:r w:rsidRPr="00C27F3B">
        <w:rPr>
          <w:rFonts w:cs="David"/>
          <w:b/>
          <w:bCs/>
          <w:rtl/>
        </w:rPr>
        <w:t xml:space="preserve">תפילת מוסף </w:t>
      </w:r>
      <w:r w:rsidRPr="00C27F3B">
        <w:rPr>
          <w:rFonts w:cs="David" w:hint="cs"/>
          <w:b/>
          <w:bCs/>
          <w:rtl/>
        </w:rPr>
        <w:t xml:space="preserve">של </w:t>
      </w:r>
      <w:r w:rsidRPr="00C27F3B">
        <w:rPr>
          <w:rFonts w:cs="David"/>
          <w:b/>
          <w:bCs/>
          <w:rtl/>
        </w:rPr>
        <w:t>ר</w:t>
      </w:r>
      <w:r w:rsidRPr="00C27F3B">
        <w:rPr>
          <w:rFonts w:cs="David" w:hint="cs"/>
          <w:b/>
          <w:bCs/>
          <w:rtl/>
        </w:rPr>
        <w:t>אש השנה ויום הכיפורים</w:t>
      </w:r>
    </w:p>
    <w:p w:rsidR="00A27646" w:rsidRDefault="00A27646" w:rsidP="00A27646">
      <w:pPr>
        <w:spacing w:line="360" w:lineRule="auto"/>
        <w:jc w:val="both"/>
        <w:rPr>
          <w:rFonts w:cs="David" w:hint="cs"/>
          <w:rtl/>
        </w:rPr>
      </w:pPr>
      <w:r w:rsidRPr="002C60CA">
        <w:rPr>
          <w:rFonts w:cs="David" w:hint="cs"/>
          <w:b/>
          <w:bCs/>
          <w:rtl/>
        </w:rPr>
        <w:t>ה.</w:t>
      </w:r>
      <w:r>
        <w:rPr>
          <w:rFonts w:cs="David" w:hint="cs"/>
          <w:rtl/>
        </w:rPr>
        <w:t xml:space="preserve"> </w:t>
      </w:r>
      <w:r w:rsidRPr="00C27F3B">
        <w:rPr>
          <w:rFonts w:cs="David" w:hint="cs"/>
          <w:rtl/>
        </w:rPr>
        <w:t>בספר נפש הרב (</w:t>
      </w:r>
      <w:r>
        <w:rPr>
          <w:rFonts w:cs="David" w:hint="cs"/>
          <w:rtl/>
        </w:rPr>
        <w:t>19</w:t>
      </w:r>
      <w:r w:rsidRPr="00C27F3B">
        <w:rPr>
          <w:rFonts w:cs="David" w:hint="cs"/>
          <w:rtl/>
        </w:rPr>
        <w:t xml:space="preserve">) מובא </w:t>
      </w:r>
      <w:r>
        <w:rPr>
          <w:rFonts w:cs="David" w:hint="cs"/>
          <w:rtl/>
        </w:rPr>
        <w:t xml:space="preserve">כי </w:t>
      </w:r>
      <w:r w:rsidRPr="00C27F3B">
        <w:rPr>
          <w:rFonts w:cs="David" w:hint="cs"/>
          <w:rtl/>
        </w:rPr>
        <w:t>הגרי"ד סולובייצ'יק "הזכיר שבהיותו בליטא לא ראה שיהיו הנשים נוהגות 'ליפול כורעים' ביום הכיפורים בשעת אמירת הש"ץ סדר העבודה בתפילת מוסף, עד שבא לברלין ושם ראה לראשונה מנהג זה". ובשו"ת בית אבי (</w:t>
      </w:r>
      <w:r>
        <w:rPr>
          <w:rFonts w:cs="David" w:hint="cs"/>
          <w:rtl/>
        </w:rPr>
        <w:t>19</w:t>
      </w:r>
      <w:r w:rsidRPr="00C27F3B">
        <w:rPr>
          <w:rFonts w:cs="David" w:hint="cs"/>
          <w:rtl/>
        </w:rPr>
        <w:t>) כתב: "</w:t>
      </w:r>
      <w:r w:rsidRPr="00C27F3B">
        <w:rPr>
          <w:rFonts w:ascii="Arial" w:hAnsi="Arial" w:cs="David"/>
          <w:rtl/>
        </w:rPr>
        <w:t>גם נשים אומרות שמעולם לא ראו כריעות בעזרת נשים</w:t>
      </w:r>
      <w:r>
        <w:rPr>
          <w:rFonts w:ascii="Arial" w:hAnsi="Arial" w:cs="David" w:hint="cs"/>
          <w:rtl/>
        </w:rPr>
        <w:t>".</w:t>
      </w:r>
    </w:p>
    <w:p w:rsidR="00A27646" w:rsidRPr="00C27F3B" w:rsidRDefault="00A27646" w:rsidP="00A27646">
      <w:pPr>
        <w:spacing w:line="360" w:lineRule="auto"/>
        <w:jc w:val="both"/>
        <w:rPr>
          <w:rFonts w:ascii="Arial" w:hAnsi="Arial" w:cs="David" w:hint="cs"/>
          <w:rtl/>
        </w:rPr>
      </w:pPr>
      <w:r w:rsidRPr="00C27F3B">
        <w:rPr>
          <w:rFonts w:cs="David" w:hint="cs"/>
          <w:rtl/>
        </w:rPr>
        <w:t>מנהג הנשים שאינן כורעות בתפילות מוסף של ראש השנה ויום הכיפורים, נתבאר בכמה אופנים:</w:t>
      </w:r>
      <w:r>
        <w:rPr>
          <w:rFonts w:cs="David" w:hint="cs"/>
          <w:rtl/>
        </w:rPr>
        <w:t xml:space="preserve"> </w:t>
      </w:r>
      <w:r w:rsidRPr="00C27F3B">
        <w:rPr>
          <w:rFonts w:cs="David" w:hint="cs"/>
          <w:rtl/>
        </w:rPr>
        <w:t>[א] בספר נפש הרב (</w:t>
      </w:r>
      <w:r>
        <w:rPr>
          <w:rFonts w:cs="David" w:hint="cs"/>
          <w:rtl/>
        </w:rPr>
        <w:t>19</w:t>
      </w:r>
      <w:r w:rsidRPr="00C27F3B">
        <w:rPr>
          <w:rFonts w:cs="David" w:hint="cs"/>
          <w:rtl/>
        </w:rPr>
        <w:t xml:space="preserve">) </w:t>
      </w:r>
      <w:r>
        <w:rPr>
          <w:rFonts w:cs="David" w:hint="cs"/>
          <w:rtl/>
        </w:rPr>
        <w:t xml:space="preserve">מבואר כי </w:t>
      </w:r>
      <w:r w:rsidRPr="00C27F3B">
        <w:rPr>
          <w:rFonts w:cs="David" w:hint="cs"/>
          <w:rtl/>
        </w:rPr>
        <w:t xml:space="preserve">בשעת שמיעת השם המפורש יוצא מפי כהן גדול בבית המקדש, הנשים לא היו </w:t>
      </w:r>
      <w:r w:rsidRPr="00C27F3B">
        <w:rPr>
          <w:rFonts w:cs="David" w:hint="cs"/>
          <w:rtl/>
        </w:rPr>
        <w:lastRenderedPageBreak/>
        <w:t>משתחוות, כי חובת ההשתחוויה היתה רק בעזרה, והן הרי לא היו בעזרה. ובשל כך גם כיום, שהכריעות בתפילות מוסף של ראש השנה ויום הכיפורים הן זכר לסדר העבודה שהיה בבית המקדש, נשים אינן כורעות ומשתחוות.</w:t>
      </w:r>
      <w:r>
        <w:rPr>
          <w:rFonts w:cs="David" w:hint="cs"/>
          <w:rtl/>
        </w:rPr>
        <w:t xml:space="preserve"> </w:t>
      </w:r>
      <w:r w:rsidRPr="00C27F3B">
        <w:rPr>
          <w:rFonts w:cs="David" w:hint="cs"/>
          <w:rtl/>
        </w:rPr>
        <w:t>[ב] בשו"ת בית אבי (</w:t>
      </w:r>
      <w:r>
        <w:rPr>
          <w:rFonts w:cs="David" w:hint="cs"/>
          <w:rtl/>
        </w:rPr>
        <w:t>19</w:t>
      </w:r>
      <w:r w:rsidRPr="00C27F3B">
        <w:rPr>
          <w:rFonts w:cs="David" w:hint="cs"/>
          <w:rtl/>
        </w:rPr>
        <w:t xml:space="preserve">) ביאר </w:t>
      </w:r>
      <w:r>
        <w:rPr>
          <w:rFonts w:cs="David" w:hint="cs"/>
          <w:rtl/>
        </w:rPr>
        <w:t>ש</w:t>
      </w:r>
      <w:r w:rsidRPr="00C27F3B">
        <w:rPr>
          <w:rFonts w:ascii="Arial" w:hAnsi="Arial" w:cs="David" w:hint="cs"/>
          <w:rtl/>
        </w:rPr>
        <w:t>היות והנשים אינן מחוייבות כלל בתפילת מוסף, ודאי שפטורות מהדינים הנוהגים בתוך התפילה, ובכלל זה המנהג לכרוע בתפילות מוסף של ראש השנה ויום הכיפורים.</w:t>
      </w:r>
      <w:r>
        <w:rPr>
          <w:rFonts w:ascii="Arial" w:hAnsi="Arial" w:cs="David" w:hint="cs"/>
          <w:rtl/>
        </w:rPr>
        <w:t xml:space="preserve"> </w:t>
      </w:r>
      <w:r w:rsidRPr="00C27F3B">
        <w:rPr>
          <w:rFonts w:ascii="Arial" w:hAnsi="Arial" w:cs="David" w:hint="cs"/>
          <w:rtl/>
        </w:rPr>
        <w:t xml:space="preserve">[ג] </w:t>
      </w:r>
      <w:r>
        <w:rPr>
          <w:rFonts w:ascii="Arial" w:hAnsi="Arial" w:cs="David" w:hint="cs"/>
          <w:rtl/>
        </w:rPr>
        <w:t>ו</w:t>
      </w:r>
      <w:r w:rsidRPr="00C27F3B">
        <w:rPr>
          <w:rFonts w:ascii="Arial" w:hAnsi="Arial" w:cs="David" w:hint="cs"/>
          <w:rtl/>
        </w:rPr>
        <w:t>עוד כתב בשו"ת בית אבי: "וג</w:t>
      </w:r>
      <w:r w:rsidRPr="00C27F3B">
        <w:rPr>
          <w:rFonts w:ascii="Arial" w:hAnsi="Arial" w:cs="David"/>
          <w:rtl/>
        </w:rPr>
        <w:t>ם אין זה מחוקי הצניעות לנשים במלבושיהן</w:t>
      </w:r>
      <w:r w:rsidRPr="00C27F3B">
        <w:rPr>
          <w:rFonts w:ascii="Arial" w:hAnsi="Arial" w:cs="David" w:hint="cs"/>
          <w:rtl/>
        </w:rPr>
        <w:t>,</w:t>
      </w:r>
      <w:r w:rsidRPr="00C27F3B">
        <w:rPr>
          <w:rFonts w:ascii="Arial" w:hAnsi="Arial" w:cs="David"/>
          <w:rtl/>
        </w:rPr>
        <w:t xml:space="preserve"> שעל ידי כריעה יכולות להתגלות מקומות המכוסים</w:t>
      </w:r>
      <w:r w:rsidRPr="00C27F3B">
        <w:rPr>
          <w:rFonts w:ascii="Arial" w:hAnsi="Arial" w:cs="David" w:hint="cs"/>
          <w:rtl/>
        </w:rPr>
        <w:t>".</w:t>
      </w:r>
    </w:p>
    <w:p w:rsidR="00A27646" w:rsidRDefault="00A27646" w:rsidP="00A27646">
      <w:pPr>
        <w:spacing w:line="360" w:lineRule="auto"/>
        <w:jc w:val="both"/>
        <w:rPr>
          <w:rFonts w:cs="David" w:hint="cs"/>
          <w:rtl/>
        </w:rPr>
      </w:pPr>
      <w:r>
        <w:rPr>
          <w:rFonts w:cs="David" w:hint="cs"/>
          <w:rtl/>
        </w:rPr>
        <w:t>וראה במה שדן ספר רץ כצבי (20) בחיוב הנשים בכריעות, על פי טעמי הצל"ח והרעק"א בחיוב נשים בתפילת מוסף.</w:t>
      </w:r>
    </w:p>
    <w:p w:rsidR="00A27646" w:rsidRPr="00C27F3B" w:rsidRDefault="00A27646" w:rsidP="00A27646">
      <w:pPr>
        <w:pStyle w:val="a7"/>
        <w:spacing w:line="240" w:lineRule="auto"/>
        <w:rPr>
          <w:rFonts w:hint="cs"/>
          <w:rtl/>
          <w:lang w:eastAsia="en-US"/>
        </w:rPr>
      </w:pPr>
      <w:r w:rsidRPr="00C27F3B">
        <w:rPr>
          <w:rFonts w:hint="cs"/>
          <w:rtl/>
        </w:rPr>
        <w:t>•   •   •</w:t>
      </w:r>
    </w:p>
    <w:p w:rsidR="00A27646" w:rsidRPr="002C60CA" w:rsidRDefault="00A27646" w:rsidP="00A27646">
      <w:pPr>
        <w:widowControl w:val="0"/>
        <w:autoSpaceDE w:val="0"/>
        <w:autoSpaceDN w:val="0"/>
        <w:adjustRightInd w:val="0"/>
        <w:spacing w:line="360" w:lineRule="auto"/>
        <w:jc w:val="both"/>
        <w:rPr>
          <w:rFonts w:cs="David" w:hint="cs"/>
          <w:rtl/>
        </w:rPr>
      </w:pPr>
      <w:r w:rsidRPr="002C60CA">
        <w:rPr>
          <w:rFonts w:hint="cs"/>
          <w:b/>
          <w:bCs/>
          <w:rtl/>
        </w:rPr>
        <w:t>•</w:t>
      </w:r>
      <w:r w:rsidRPr="002C60CA">
        <w:rPr>
          <w:rFonts w:cs="David" w:hint="cs"/>
          <w:b/>
          <w:bCs/>
          <w:rtl/>
        </w:rPr>
        <w:t xml:space="preserve"> חיוב נשים באמירת סליחות וי"ג מידות - </w:t>
      </w:r>
      <w:r w:rsidRPr="002C60CA">
        <w:rPr>
          <w:rFonts w:cs="David" w:hint="cs"/>
          <w:rtl/>
        </w:rPr>
        <w:t>בספר רץ כצבי</w:t>
      </w:r>
      <w:r>
        <w:rPr>
          <w:rFonts w:cs="David" w:hint="cs"/>
          <w:rtl/>
        </w:rPr>
        <w:t xml:space="preserve"> (21) דן בזה, על פי מה שנראה מדברי הפוסקים שהסליחות הן חלק בלתי נפרד מהתפילה, ועל כן מתוך שנשים חייבות בתפילה, חייבות גם באמירת סליחות.</w:t>
      </w:r>
    </w:p>
    <w:p w:rsidR="00A27646" w:rsidRPr="00C368B9" w:rsidRDefault="00A27646" w:rsidP="00A27646">
      <w:pPr>
        <w:widowControl w:val="0"/>
        <w:autoSpaceDE w:val="0"/>
        <w:autoSpaceDN w:val="0"/>
        <w:adjustRightInd w:val="0"/>
        <w:spacing w:line="360" w:lineRule="auto"/>
        <w:jc w:val="both"/>
        <w:rPr>
          <w:rFonts w:cs="David" w:hint="cs"/>
          <w:b/>
          <w:bCs/>
          <w:sz w:val="20"/>
          <w:szCs w:val="20"/>
          <w:rtl/>
        </w:rPr>
      </w:pPr>
      <w:r w:rsidRPr="002C60CA">
        <w:rPr>
          <w:rFonts w:hint="cs"/>
          <w:b/>
          <w:bCs/>
          <w:rtl/>
        </w:rPr>
        <w:t>•</w:t>
      </w:r>
      <w:r w:rsidRPr="002C60CA">
        <w:rPr>
          <w:rFonts w:cs="David" w:hint="cs"/>
          <w:b/>
          <w:bCs/>
          <w:rtl/>
        </w:rPr>
        <w:t xml:space="preserve"> מנהג הנשים ללכת או לא ללכת להתפלל בבית הכנסת -  </w:t>
      </w:r>
      <w:r w:rsidRPr="00B03B7D">
        <w:rPr>
          <w:rFonts w:cs="David" w:hint="cs"/>
          <w:rtl/>
        </w:rPr>
        <w:t>ראה בדברי הרמ"א (18) ומשנ"ב (שם)</w:t>
      </w:r>
      <w:r>
        <w:rPr>
          <w:rFonts w:cs="David" w:hint="cs"/>
          <w:rtl/>
        </w:rPr>
        <w:t>.</w:t>
      </w:r>
      <w:r w:rsidRPr="00B03B7D">
        <w:rPr>
          <w:rFonts w:cs="David" w:hint="cs"/>
          <w:rtl/>
        </w:rPr>
        <w:t xml:space="preserve"> ו</w:t>
      </w:r>
      <w:r>
        <w:rPr>
          <w:rFonts w:cs="David" w:hint="cs"/>
          <w:rtl/>
        </w:rPr>
        <w:t xml:space="preserve">ידועים דברי </w:t>
      </w:r>
      <w:r w:rsidRPr="00B03B7D">
        <w:rPr>
          <w:rFonts w:cs="David" w:hint="cs"/>
          <w:rtl/>
        </w:rPr>
        <w:t>הגר"א</w:t>
      </w:r>
      <w:r>
        <w:rPr>
          <w:rFonts w:cs="David" w:hint="cs"/>
          <w:rtl/>
        </w:rPr>
        <w:t xml:space="preserve"> באיגרתו (18) לבני ביתו שימנעו ללכת לבית הכנסת. וראה במש"כ בזה בילקוט יוסף </w:t>
      </w:r>
      <w:r w:rsidRPr="00C368B9">
        <w:rPr>
          <w:rFonts w:cs="David" w:hint="cs"/>
          <w:sz w:val="20"/>
          <w:szCs w:val="20"/>
          <w:rtl/>
        </w:rPr>
        <w:t>(9) סימן ג סע' ד).</w:t>
      </w:r>
    </w:p>
    <w:p w:rsidR="00A27646" w:rsidRPr="00B03B7D" w:rsidRDefault="00A27646" w:rsidP="00A27646">
      <w:pPr>
        <w:widowControl w:val="0"/>
        <w:autoSpaceDE w:val="0"/>
        <w:autoSpaceDN w:val="0"/>
        <w:adjustRightInd w:val="0"/>
        <w:spacing w:line="360" w:lineRule="auto"/>
        <w:jc w:val="both"/>
        <w:rPr>
          <w:rFonts w:cs="David" w:hint="cs"/>
          <w:rtl/>
        </w:rPr>
      </w:pPr>
      <w:r w:rsidRPr="002C60CA">
        <w:rPr>
          <w:rFonts w:hint="cs"/>
          <w:b/>
          <w:bCs/>
          <w:rtl/>
        </w:rPr>
        <w:t>•</w:t>
      </w:r>
      <w:r w:rsidRPr="002C60CA">
        <w:rPr>
          <w:rFonts w:cs="David" w:hint="cs"/>
          <w:b/>
          <w:bCs/>
          <w:rtl/>
        </w:rPr>
        <w:t xml:space="preserve"> חיוב נשים באמירת תשליך</w:t>
      </w:r>
      <w:r>
        <w:rPr>
          <w:rFonts w:cs="David" w:hint="cs"/>
          <w:b/>
          <w:bCs/>
          <w:rtl/>
        </w:rPr>
        <w:t xml:space="preserve"> - </w:t>
      </w:r>
      <w:r w:rsidRPr="00B03B7D">
        <w:rPr>
          <w:rFonts w:cs="David" w:hint="cs"/>
          <w:rtl/>
        </w:rPr>
        <w:t xml:space="preserve">הרמ"א (22) הזכיר את מנהג אמירת תשליך בראש השנה, </w:t>
      </w:r>
      <w:r>
        <w:rPr>
          <w:rFonts w:cs="David" w:hint="cs"/>
          <w:rtl/>
        </w:rPr>
        <w:t xml:space="preserve">ולא חילק בין גברים ונשים. אולם </w:t>
      </w:r>
      <w:r w:rsidRPr="00B03B7D">
        <w:rPr>
          <w:rFonts w:cs="David" w:hint="cs"/>
          <w:rtl/>
        </w:rPr>
        <w:t>בערוך השלחן (22) ו</w:t>
      </w:r>
      <w:r>
        <w:rPr>
          <w:rFonts w:cs="David" w:hint="cs"/>
          <w:rtl/>
        </w:rPr>
        <w:t>הגהות אלף</w:t>
      </w:r>
      <w:r w:rsidRPr="00B03B7D">
        <w:rPr>
          <w:rFonts w:cs="David" w:hint="cs"/>
          <w:rtl/>
        </w:rPr>
        <w:t xml:space="preserve"> למטה על </w:t>
      </w:r>
      <w:r>
        <w:rPr>
          <w:rFonts w:cs="David" w:hint="cs"/>
          <w:rtl/>
        </w:rPr>
        <w:t>ה</w:t>
      </w:r>
      <w:r w:rsidRPr="00B03B7D">
        <w:rPr>
          <w:rFonts w:cs="David" w:hint="cs"/>
          <w:rtl/>
        </w:rPr>
        <w:t>מטה אפרים</w:t>
      </w:r>
      <w:r>
        <w:rPr>
          <w:rFonts w:cs="David" w:hint="cs"/>
          <w:rtl/>
        </w:rPr>
        <w:t xml:space="preserve"> </w:t>
      </w:r>
      <w:r w:rsidRPr="00B03B7D">
        <w:rPr>
          <w:rFonts w:cs="David" w:hint="cs"/>
          <w:rtl/>
        </w:rPr>
        <w:t xml:space="preserve">(22) </w:t>
      </w:r>
      <w:r>
        <w:rPr>
          <w:rFonts w:cs="David" w:hint="cs"/>
          <w:rtl/>
        </w:rPr>
        <w:t xml:space="preserve">כתבו שהנשים אינן </w:t>
      </w:r>
      <w:r w:rsidRPr="00B03B7D">
        <w:rPr>
          <w:rFonts w:cs="David" w:hint="cs"/>
          <w:rtl/>
        </w:rPr>
        <w:t>אינן אומרות תשליך. וראה במה שדן ב</w:t>
      </w:r>
      <w:r>
        <w:rPr>
          <w:rFonts w:cs="David" w:hint="cs"/>
          <w:rtl/>
        </w:rPr>
        <w:t>דבריהם ב</w:t>
      </w:r>
      <w:r w:rsidRPr="00B03B7D">
        <w:rPr>
          <w:rFonts w:cs="David" w:hint="cs"/>
          <w:rtl/>
        </w:rPr>
        <w:t>ספר רץ כצבי (22)-(23) על פי</w:t>
      </w:r>
      <w:r>
        <w:rPr>
          <w:rFonts w:cs="David" w:hint="cs"/>
          <w:b/>
          <w:bCs/>
          <w:rtl/>
        </w:rPr>
        <w:t xml:space="preserve"> הטעמים </w:t>
      </w:r>
      <w:r w:rsidRPr="00B03B7D">
        <w:rPr>
          <w:rFonts w:cs="David" w:hint="cs"/>
          <w:rtl/>
        </w:rPr>
        <w:t>וגדר תשליך אם זהו</w:t>
      </w:r>
      <w:r>
        <w:rPr>
          <w:rFonts w:cs="David" w:hint="cs"/>
          <w:b/>
          <w:bCs/>
          <w:rtl/>
        </w:rPr>
        <w:t xml:space="preserve"> "מנהג" </w:t>
      </w:r>
      <w:r w:rsidRPr="00B03B7D">
        <w:rPr>
          <w:rFonts w:cs="David" w:hint="cs"/>
          <w:rtl/>
        </w:rPr>
        <w:t>או</w:t>
      </w:r>
      <w:r>
        <w:rPr>
          <w:rFonts w:cs="David" w:hint="cs"/>
          <w:b/>
          <w:bCs/>
          <w:rtl/>
        </w:rPr>
        <w:t xml:space="preserve"> "סימן בעלמא"</w:t>
      </w:r>
    </w:p>
    <w:p w:rsidR="00A27646" w:rsidRPr="00C27F3B" w:rsidRDefault="00A27646" w:rsidP="00A27646">
      <w:pPr>
        <w:pStyle w:val="a7"/>
        <w:spacing w:line="240" w:lineRule="auto"/>
        <w:rPr>
          <w:rFonts w:hint="cs"/>
          <w:rtl/>
          <w:lang w:eastAsia="en-US"/>
        </w:rPr>
      </w:pPr>
      <w:r w:rsidRPr="00C27F3B">
        <w:rPr>
          <w:rFonts w:hint="cs"/>
          <w:rtl/>
        </w:rPr>
        <w:t>•   •   •</w:t>
      </w:r>
    </w:p>
    <w:p w:rsidR="00A27646" w:rsidRDefault="00A27646" w:rsidP="00A27646">
      <w:pPr>
        <w:spacing w:line="360" w:lineRule="auto"/>
        <w:jc w:val="both"/>
        <w:rPr>
          <w:rFonts w:cs="David" w:hint="cs"/>
          <w:rtl/>
        </w:rPr>
      </w:pPr>
      <w:r w:rsidRPr="00C27F3B">
        <w:rPr>
          <w:rFonts w:hint="cs"/>
          <w:rtl/>
        </w:rPr>
        <w:t>•</w:t>
      </w:r>
      <w:r w:rsidRPr="00005A87">
        <w:rPr>
          <w:rFonts w:cs="David" w:hint="cs"/>
          <w:b/>
          <w:bCs/>
          <w:rtl/>
        </w:rPr>
        <w:t xml:space="preserve"> פירוש קצר לברכת "אבות" בשמונה עשרה, מלוקט מדברי המפרשים </w:t>
      </w:r>
      <w:r>
        <w:rPr>
          <w:rFonts w:cs="David" w:hint="cs"/>
          <w:rtl/>
        </w:rPr>
        <w:t>-</w:t>
      </w:r>
      <w:r w:rsidRPr="00005A87">
        <w:rPr>
          <w:rFonts w:cs="David" w:hint="cs"/>
          <w:rtl/>
        </w:rPr>
        <w:t xml:space="preserve"> נדפס בסוף ספר פסקי תשובות ח"א (</w:t>
      </w:r>
      <w:r>
        <w:rPr>
          <w:rFonts w:cs="David" w:hint="cs"/>
          <w:rtl/>
        </w:rPr>
        <w:t>24</w:t>
      </w:r>
      <w:r w:rsidRPr="00005A87">
        <w:rPr>
          <w:rFonts w:cs="David" w:hint="cs"/>
          <w:rtl/>
        </w:rPr>
        <w:t>).</w:t>
      </w:r>
    </w:p>
    <w:p w:rsidR="00A27646" w:rsidRPr="00C27F3B" w:rsidRDefault="00A27646" w:rsidP="00A27646">
      <w:pPr>
        <w:spacing w:line="360" w:lineRule="auto"/>
        <w:jc w:val="both"/>
        <w:rPr>
          <w:rFonts w:cs="David" w:hint="cs"/>
          <w:rtl/>
        </w:rPr>
      </w:pPr>
      <w:r w:rsidRPr="00C27F3B">
        <w:rPr>
          <w:rFonts w:hint="cs"/>
          <w:rtl/>
        </w:rPr>
        <w:t>•</w:t>
      </w:r>
      <w:r w:rsidRPr="00FF275B">
        <w:rPr>
          <w:rFonts w:cs="David" w:hint="cs"/>
          <w:b/>
          <w:bCs/>
          <w:rtl/>
        </w:rPr>
        <w:t xml:space="preserve"> </w:t>
      </w:r>
      <w:r w:rsidRPr="00FF275B">
        <w:rPr>
          <w:rFonts w:cs="David" w:hint="cs"/>
          <w:rtl/>
        </w:rPr>
        <w:t xml:space="preserve">ביאור דברי הרמב"ן </w:t>
      </w:r>
      <w:r w:rsidRPr="00FF275B">
        <w:rPr>
          <w:rFonts w:cs="David" w:hint="cs"/>
          <w:b/>
          <w:bCs/>
          <w:rtl/>
        </w:rPr>
        <w:t>שהתפילה</w:t>
      </w:r>
      <w:r w:rsidRPr="00FF275B">
        <w:rPr>
          <w:rFonts w:cs="David" w:hint="cs"/>
          <w:rtl/>
        </w:rPr>
        <w:t xml:space="preserve"> היא "</w:t>
      </w:r>
      <w:r w:rsidRPr="00FF275B">
        <w:rPr>
          <w:rFonts w:cs="David" w:hint="cs"/>
          <w:b/>
          <w:bCs/>
          <w:rtl/>
        </w:rPr>
        <w:t>הוראה שלמה על מציאות הבורא והשגחתו</w:t>
      </w:r>
      <w:r w:rsidRPr="00FF275B">
        <w:rPr>
          <w:rFonts w:cs="David" w:hint="cs"/>
          <w:rtl/>
        </w:rPr>
        <w:t>"</w:t>
      </w:r>
      <w:r>
        <w:rPr>
          <w:rFonts w:cs="David" w:hint="cs"/>
          <w:rtl/>
        </w:rPr>
        <w:t>, יעו' בספר שם דרך (25)</w:t>
      </w:r>
      <w:r w:rsidRPr="00FF275B">
        <w:rPr>
          <w:rFonts w:cs="David" w:hint="cs"/>
          <w:rtl/>
        </w:rPr>
        <w:t>.</w:t>
      </w:r>
    </w:p>
    <w:p w:rsidR="00113669" w:rsidRPr="005F0DAF" w:rsidRDefault="00113669" w:rsidP="005F0DAF">
      <w:pPr>
        <w:spacing w:line="300" w:lineRule="exact"/>
        <w:ind w:left="284" w:right="284"/>
        <w:jc w:val="both"/>
        <w:rPr>
          <w:rFonts w:cs="Monotype Hadassah" w:hint="cs"/>
          <w:sz w:val="16"/>
          <w:szCs w:val="16"/>
          <w:rtl/>
        </w:rPr>
      </w:pPr>
      <w:bookmarkStart w:id="0" w:name="_GoBack"/>
      <w:bookmarkEnd w:id="0"/>
    </w:p>
    <w:sectPr w:rsidR="00113669" w:rsidRPr="005F0DAF" w:rsidSect="00A9601A">
      <w:pgSz w:w="11907" w:h="16840" w:code="9"/>
      <w:pgMar w:top="1134" w:right="1418" w:bottom="1247"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65B" w:rsidRDefault="00C4765B">
      <w:r>
        <w:separator/>
      </w:r>
    </w:p>
  </w:endnote>
  <w:endnote w:type="continuationSeparator" w:id="0">
    <w:p w:rsidR="00C4765B" w:rsidRDefault="00C4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Keren">
    <w:charset w:val="B1"/>
    <w:family w:val="auto"/>
    <w:pitch w:val="variable"/>
    <w:sig w:usb0="00001801" w:usb1="00000000" w:usb2="00000000" w:usb3="00000000" w:csb0="00000020" w:csb1="00000000"/>
  </w:font>
  <w:font w:name="Monotype Hadassah">
    <w:panose1 w:val="00000000000000000000"/>
    <w:charset w:val="B1"/>
    <w:family w:val="auto"/>
    <w:pitch w:val="variable"/>
    <w:sig w:usb0="00000801" w:usb1="0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65B" w:rsidRDefault="00C4765B">
      <w:r>
        <w:separator/>
      </w:r>
    </w:p>
  </w:footnote>
  <w:footnote w:type="continuationSeparator" w:id="0">
    <w:p w:rsidR="00C4765B" w:rsidRDefault="00C47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F0"/>
    <w:rsid w:val="00005A87"/>
    <w:rsid w:val="00113669"/>
    <w:rsid w:val="00122DDA"/>
    <w:rsid w:val="001F28FE"/>
    <w:rsid w:val="00287429"/>
    <w:rsid w:val="00292288"/>
    <w:rsid w:val="00295640"/>
    <w:rsid w:val="0029672E"/>
    <w:rsid w:val="00446863"/>
    <w:rsid w:val="004A03A7"/>
    <w:rsid w:val="004C3F0E"/>
    <w:rsid w:val="004E6533"/>
    <w:rsid w:val="005C775D"/>
    <w:rsid w:val="005F0DAF"/>
    <w:rsid w:val="00607918"/>
    <w:rsid w:val="006138C0"/>
    <w:rsid w:val="0063300D"/>
    <w:rsid w:val="00662A2E"/>
    <w:rsid w:val="00694314"/>
    <w:rsid w:val="00721EC3"/>
    <w:rsid w:val="007A76DC"/>
    <w:rsid w:val="007D4354"/>
    <w:rsid w:val="008309F0"/>
    <w:rsid w:val="00872301"/>
    <w:rsid w:val="00882FE3"/>
    <w:rsid w:val="00960CF9"/>
    <w:rsid w:val="00995DAB"/>
    <w:rsid w:val="009F0767"/>
    <w:rsid w:val="00A146D9"/>
    <w:rsid w:val="00A27646"/>
    <w:rsid w:val="00A352CD"/>
    <w:rsid w:val="00A9601A"/>
    <w:rsid w:val="00B7552D"/>
    <w:rsid w:val="00B91B26"/>
    <w:rsid w:val="00C15729"/>
    <w:rsid w:val="00C4765B"/>
    <w:rsid w:val="00C8614C"/>
    <w:rsid w:val="00D442F5"/>
    <w:rsid w:val="00E533FA"/>
    <w:rsid w:val="00EA1A5D"/>
    <w:rsid w:val="00F1132F"/>
    <w:rsid w:val="00F7457E"/>
    <w:rsid w:val="00FB35B3"/>
    <w:rsid w:val="00FC09B0"/>
    <w:rsid w:val="00FC4346"/>
    <w:rsid w:val="00FF27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611DD6-42A9-4504-9089-C486D5A5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9F0"/>
    <w:pPr>
      <w:bidi/>
    </w:pPr>
    <w:rPr>
      <w:sz w:val="24"/>
      <w:szCs w:val="24"/>
    </w:rPr>
  </w:style>
  <w:style w:type="paragraph" w:styleId="1">
    <w:name w:val="heading 1"/>
    <w:basedOn w:val="a"/>
    <w:next w:val="a"/>
    <w:qFormat/>
    <w:rsid w:val="008309F0"/>
    <w:pPr>
      <w:keepNext/>
      <w:spacing w:before="240" w:after="60"/>
      <w:outlineLvl w:val="0"/>
    </w:pPr>
    <w:rPr>
      <w:rFonts w:ascii="Arial" w:hAnsi="Arial" w:cs="Arial"/>
      <w:b/>
      <w:bCs/>
      <w:kern w:val="32"/>
      <w:sz w:val="32"/>
      <w:szCs w:val="32"/>
    </w:rPr>
  </w:style>
  <w:style w:type="paragraph" w:styleId="2">
    <w:name w:val="heading 2"/>
    <w:basedOn w:val="a"/>
    <w:next w:val="a"/>
    <w:qFormat/>
    <w:rsid w:val="008309F0"/>
    <w:pPr>
      <w:keepNext/>
      <w:jc w:val="both"/>
      <w:outlineLvl w:val="1"/>
    </w:pPr>
    <w:rPr>
      <w:b/>
      <w:bCs/>
      <w:lang w:eastAsia="he-I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A352CD"/>
    <w:pPr>
      <w:widowControl w:val="0"/>
      <w:spacing w:line="360" w:lineRule="auto"/>
      <w:ind w:firstLine="284"/>
      <w:jc w:val="center"/>
    </w:pPr>
    <w:rPr>
      <w:rFonts w:cs="David"/>
      <w:b/>
      <w:bCs/>
      <w:sz w:val="32"/>
    </w:rPr>
  </w:style>
  <w:style w:type="paragraph" w:styleId="a4">
    <w:basedOn w:val="a"/>
    <w:next w:val="a3"/>
    <w:link w:val="a5"/>
    <w:qFormat/>
    <w:rsid w:val="00A27646"/>
    <w:pPr>
      <w:widowControl w:val="0"/>
      <w:spacing w:line="360" w:lineRule="auto"/>
      <w:ind w:firstLine="284"/>
      <w:jc w:val="center"/>
    </w:pPr>
    <w:rPr>
      <w:rFonts w:cs="David"/>
      <w:b/>
      <w:bCs/>
      <w:sz w:val="32"/>
    </w:rPr>
  </w:style>
  <w:style w:type="character" w:customStyle="1" w:styleId="a5">
    <w:name w:val="תואר תו"/>
    <w:link w:val="a4"/>
    <w:rsid w:val="00A27646"/>
    <w:rPr>
      <w:rFonts w:cs="David"/>
      <w:b/>
      <w:bCs/>
      <w:sz w:val="32"/>
      <w:szCs w:val="24"/>
    </w:rPr>
  </w:style>
  <w:style w:type="paragraph" w:styleId="a6">
    <w:name w:val="List Paragraph"/>
    <w:basedOn w:val="a"/>
    <w:uiPriority w:val="34"/>
    <w:qFormat/>
    <w:rsid w:val="00A27646"/>
    <w:pPr>
      <w:spacing w:before="120" w:after="20" w:line="320" w:lineRule="exact"/>
      <w:ind w:left="720"/>
      <w:contextualSpacing/>
    </w:pPr>
    <w:rPr>
      <w:rFonts w:ascii="Calibri" w:eastAsia="Calibri" w:hAnsi="Calibri" w:cs="Arial"/>
      <w:sz w:val="22"/>
      <w:szCs w:val="22"/>
    </w:rPr>
  </w:style>
  <w:style w:type="paragraph" w:customStyle="1" w:styleId="a7">
    <w:name w:val="דוד"/>
    <w:basedOn w:val="a"/>
    <w:rsid w:val="00A27646"/>
    <w:pPr>
      <w:spacing w:line="280" w:lineRule="exact"/>
      <w:jc w:val="center"/>
    </w:pPr>
    <w:rPr>
      <w:rFonts w:cs="David"/>
      <w:sz w:val="22"/>
      <w:szCs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8584</Words>
  <Characters>42921</Characters>
  <Application>Microsoft Office Word</Application>
  <DocSecurity>0</DocSecurity>
  <Lines>357</Lines>
  <Paragraphs>102</Paragraphs>
  <ScaleCrop>false</ScaleCrop>
  <HeadingPairs>
    <vt:vector size="2" baseType="variant">
      <vt:variant>
        <vt:lpstr>שם</vt:lpstr>
      </vt:variant>
      <vt:variant>
        <vt:i4>1</vt:i4>
      </vt:variant>
    </vt:vector>
  </HeadingPairs>
  <TitlesOfParts>
    <vt:vector size="1" baseType="lpstr">
      <vt:lpstr>המתפלל - שכינה כנגדו</vt:lpstr>
    </vt:vector>
  </TitlesOfParts>
  <Company>Hewlett-Packard</Company>
  <LinksUpToDate>false</LinksUpToDate>
  <CharactersWithSpaces>51403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המתפלל - שכינה כנגדו</dc:title>
  <dc:subject/>
  <dc:creator>zil</dc:creator>
  <cp:keywords/>
  <cp:lastModifiedBy>‏‏משתמש Windows</cp:lastModifiedBy>
  <cp:revision>2</cp:revision>
  <dcterms:created xsi:type="dcterms:W3CDTF">2020-06-16T19:39:00Z</dcterms:created>
  <dcterms:modified xsi:type="dcterms:W3CDTF">2020-06-16T19:39:00Z</dcterms:modified>
</cp:coreProperties>
</file>