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96" w:rsidRDefault="009A2D96" w:rsidP="00374487">
      <w:pPr>
        <w:pStyle w:val="a5"/>
        <w:spacing w:before="120" w:line="240" w:lineRule="auto"/>
        <w:ind w:firstLine="0"/>
        <w:rPr>
          <w:rFonts w:cs="Keren" w:hint="cs"/>
          <w:sz w:val="36"/>
          <w:szCs w:val="36"/>
          <w:rtl/>
        </w:rPr>
      </w:pPr>
      <w:r>
        <w:rPr>
          <w:rFonts w:cs="Keren" w:hint="cs"/>
          <w:sz w:val="36"/>
          <w:szCs w:val="36"/>
          <w:rtl/>
        </w:rPr>
        <w:t xml:space="preserve">קודם התפילה </w:t>
      </w:r>
    </w:p>
    <w:p w:rsidR="009A2D96" w:rsidRPr="009F092A" w:rsidRDefault="009A2D96" w:rsidP="009A2D96">
      <w:pPr>
        <w:pStyle w:val="a5"/>
        <w:spacing w:line="240" w:lineRule="auto"/>
        <w:ind w:firstLine="0"/>
        <w:rPr>
          <w:rFonts w:cs="Keren" w:hint="cs"/>
          <w:sz w:val="28"/>
          <w:szCs w:val="28"/>
          <w:rtl/>
        </w:rPr>
      </w:pPr>
      <w:r>
        <w:rPr>
          <w:rFonts w:cs="Keren" w:hint="cs"/>
          <w:sz w:val="28"/>
          <w:szCs w:val="28"/>
          <w:rtl/>
        </w:rPr>
        <w:t>שאילת שלום, עשיית חפציו, אכילה ושתיה קודם התפילה</w:t>
      </w:r>
      <w:r w:rsidRPr="009F092A">
        <w:rPr>
          <w:rFonts w:cs="Keren" w:hint="cs"/>
          <w:sz w:val="28"/>
          <w:szCs w:val="28"/>
          <w:rtl/>
        </w:rPr>
        <w:t xml:space="preserve"> </w:t>
      </w:r>
    </w:p>
    <w:p w:rsidR="00D56514" w:rsidRPr="00D56514" w:rsidRDefault="00D56514" w:rsidP="00605B0E">
      <w:pPr>
        <w:pStyle w:val="a5"/>
        <w:spacing w:line="240" w:lineRule="auto"/>
        <w:ind w:firstLine="0"/>
        <w:jc w:val="both"/>
        <w:rPr>
          <w:rFonts w:hint="cs"/>
          <w:sz w:val="22"/>
          <w:szCs w:val="22"/>
          <w:rtl/>
        </w:rPr>
      </w:pPr>
    </w:p>
    <w:p w:rsidR="009A2D96" w:rsidRPr="00374487" w:rsidRDefault="009A2D96" w:rsidP="00374487">
      <w:pPr>
        <w:pStyle w:val="a5"/>
        <w:spacing w:line="240" w:lineRule="auto"/>
        <w:ind w:firstLine="0"/>
        <w:jc w:val="both"/>
        <w:rPr>
          <w:rFonts w:hint="cs"/>
          <w:sz w:val="22"/>
          <w:szCs w:val="22"/>
          <w:rtl/>
        </w:rPr>
      </w:pPr>
    </w:p>
    <w:p w:rsidR="006326F3" w:rsidRDefault="009A2D96" w:rsidP="006326F3">
      <w:pPr>
        <w:pStyle w:val="3"/>
        <w:bidi/>
        <w:spacing w:before="0" w:beforeAutospacing="0" w:after="0" w:afterAutospacing="0" w:line="360" w:lineRule="auto"/>
        <w:jc w:val="both"/>
        <w:rPr>
          <w:rFonts w:ascii="Arial" w:hAnsi="Arial" w:cs="David" w:hint="cs"/>
          <w:b w:val="0"/>
          <w:bCs w:val="0"/>
          <w:sz w:val="22"/>
          <w:szCs w:val="22"/>
          <w:rtl/>
        </w:rPr>
      </w:pPr>
      <w:r w:rsidRPr="009A2D96">
        <w:rPr>
          <w:rFonts w:ascii="Arial" w:hAnsi="Arial" w:cs="David" w:hint="cs"/>
          <w:sz w:val="22"/>
          <w:szCs w:val="22"/>
          <w:rtl/>
        </w:rPr>
        <w:t xml:space="preserve">א. </w:t>
      </w:r>
      <w:r w:rsidR="006326F3" w:rsidRPr="006326F3">
        <w:rPr>
          <w:rFonts w:ascii="Arial" w:hAnsi="Arial" w:cs="David" w:hint="cs"/>
          <w:b w:val="0"/>
          <w:bCs w:val="0"/>
          <w:sz w:val="22"/>
          <w:szCs w:val="22"/>
          <w:rtl/>
        </w:rPr>
        <w:t>שלושה</w:t>
      </w:r>
      <w:r w:rsidR="006326F3">
        <w:rPr>
          <w:rFonts w:ascii="Arial" w:hAnsi="Arial" w:cs="David" w:hint="cs"/>
          <w:sz w:val="22"/>
          <w:szCs w:val="22"/>
          <w:rtl/>
        </w:rPr>
        <w:t xml:space="preserve"> </w:t>
      </w:r>
      <w:r w:rsidRPr="009A2D96">
        <w:rPr>
          <w:rFonts w:ascii="Arial" w:hAnsi="Arial" w:cs="David" w:hint="cs"/>
          <w:b w:val="0"/>
          <w:bCs w:val="0"/>
          <w:sz w:val="22"/>
          <w:szCs w:val="22"/>
          <w:rtl/>
        </w:rPr>
        <w:t xml:space="preserve">דברים נאסר לעשות קודם התפילה: </w:t>
      </w:r>
    </w:p>
    <w:p w:rsidR="006326F3" w:rsidRPr="0092527F" w:rsidRDefault="006326F3" w:rsidP="003C2454">
      <w:pPr>
        <w:pStyle w:val="3"/>
        <w:bidi/>
        <w:spacing w:before="0" w:beforeAutospacing="0" w:after="0" w:afterAutospacing="0" w:line="360" w:lineRule="auto"/>
        <w:jc w:val="both"/>
        <w:rPr>
          <w:rFonts w:cs="David" w:hint="cs"/>
          <w:b w:val="0"/>
          <w:bCs w:val="0"/>
          <w:sz w:val="22"/>
          <w:szCs w:val="22"/>
          <w:rtl/>
        </w:rPr>
      </w:pPr>
      <w:r w:rsidRPr="009A2D96">
        <w:rPr>
          <w:rFonts w:cs="David" w:hint="cs"/>
          <w:sz w:val="22"/>
          <w:szCs w:val="22"/>
          <w:rtl/>
        </w:rPr>
        <w:t>•</w:t>
      </w:r>
      <w:r>
        <w:rPr>
          <w:rFonts w:ascii="Arial" w:hAnsi="Arial" w:cs="David" w:hint="cs"/>
          <w:sz w:val="22"/>
          <w:szCs w:val="22"/>
          <w:rtl/>
        </w:rPr>
        <w:t xml:space="preserve"> </w:t>
      </w:r>
      <w:r w:rsidR="009A2D96" w:rsidRPr="009A2D96">
        <w:rPr>
          <w:rFonts w:ascii="Arial" w:hAnsi="Arial" w:cs="David" w:hint="cs"/>
          <w:sz w:val="22"/>
          <w:szCs w:val="22"/>
          <w:rtl/>
        </w:rPr>
        <w:t>לשאול בשלום חברו</w:t>
      </w:r>
      <w:r>
        <w:rPr>
          <w:rFonts w:ascii="Arial" w:hAnsi="Arial" w:cs="David" w:hint="cs"/>
          <w:sz w:val="22"/>
          <w:szCs w:val="22"/>
          <w:rtl/>
        </w:rPr>
        <w:t xml:space="preserve"> -</w:t>
      </w:r>
      <w:r>
        <w:rPr>
          <w:rFonts w:ascii="Arial" w:hAnsi="Arial" w:cs="David" w:hint="cs"/>
          <w:b w:val="0"/>
          <w:bCs w:val="0"/>
          <w:sz w:val="22"/>
          <w:szCs w:val="22"/>
          <w:rtl/>
        </w:rPr>
        <w:t xml:space="preserve"> במסכת ברכות</w:t>
      </w:r>
      <w:r w:rsidRPr="00FF1E0F">
        <w:rPr>
          <w:rFonts w:ascii="Arial" w:hAnsi="Arial" w:cs="David" w:hint="cs"/>
          <w:b w:val="0"/>
          <w:bCs w:val="0"/>
          <w:sz w:val="20"/>
          <w:szCs w:val="20"/>
          <w:rtl/>
        </w:rPr>
        <w:t xml:space="preserve"> (1) יד, א</w:t>
      </w:r>
      <w:r>
        <w:rPr>
          <w:rFonts w:ascii="Arial" w:hAnsi="Arial" w:cs="David" w:hint="cs"/>
          <w:b w:val="0"/>
          <w:bCs w:val="0"/>
          <w:sz w:val="22"/>
          <w:szCs w:val="22"/>
          <w:rtl/>
        </w:rPr>
        <w:t>) "</w:t>
      </w:r>
      <w:r w:rsidRPr="006326F3">
        <w:rPr>
          <w:rFonts w:ascii="Arial" w:hAnsi="Arial" w:cs="David" w:hint="cs"/>
          <w:b w:val="0"/>
          <w:bCs w:val="0"/>
          <w:sz w:val="22"/>
          <w:szCs w:val="22"/>
          <w:rtl/>
        </w:rPr>
        <w:t>אמר</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רב</w:t>
      </w:r>
      <w:r>
        <w:rPr>
          <w:rFonts w:ascii="Arial" w:hAnsi="Arial" w:cs="David" w:hint="cs"/>
          <w:b w:val="0"/>
          <w:bCs w:val="0"/>
          <w:sz w:val="22"/>
          <w:szCs w:val="22"/>
          <w:rtl/>
        </w:rPr>
        <w:t>,</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כל</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הנותן</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שלום</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לחברו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קודם</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שיתפלל</w:t>
      </w:r>
      <w:r>
        <w:rPr>
          <w:rFonts w:ascii="Arial" w:hAnsi="Arial" w:cs="David" w:hint="cs"/>
          <w:b w:val="0"/>
          <w:bCs w:val="0"/>
          <w:sz w:val="22"/>
          <w:szCs w:val="22"/>
          <w:rtl/>
        </w:rPr>
        <w:t>,</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כא</w:t>
      </w:r>
      <w:r>
        <w:rPr>
          <w:rFonts w:ascii="Arial" w:hAnsi="Arial" w:cs="David" w:hint="cs"/>
          <w:b w:val="0"/>
          <w:bCs w:val="0"/>
          <w:sz w:val="22"/>
          <w:szCs w:val="22"/>
          <w:rtl/>
        </w:rPr>
        <w:t>י</w:t>
      </w:r>
      <w:r w:rsidRPr="006326F3">
        <w:rPr>
          <w:rFonts w:ascii="Arial" w:hAnsi="Arial" w:cs="David" w:hint="cs"/>
          <w:b w:val="0"/>
          <w:bCs w:val="0"/>
          <w:sz w:val="22"/>
          <w:szCs w:val="22"/>
          <w:rtl/>
        </w:rPr>
        <w:t>לו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עשאו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ב</w:t>
      </w:r>
      <w:r>
        <w:rPr>
          <w:rFonts w:ascii="Arial" w:hAnsi="Arial" w:cs="David" w:hint="cs"/>
          <w:b w:val="0"/>
          <w:bCs w:val="0"/>
          <w:sz w:val="22"/>
          <w:szCs w:val="22"/>
          <w:rtl/>
        </w:rPr>
        <w:t>ָּ</w:t>
      </w:r>
      <w:r w:rsidRPr="006326F3">
        <w:rPr>
          <w:rFonts w:ascii="Arial" w:hAnsi="Arial" w:cs="David" w:hint="cs"/>
          <w:b w:val="0"/>
          <w:bCs w:val="0"/>
          <w:sz w:val="22"/>
          <w:szCs w:val="22"/>
          <w:rtl/>
        </w:rPr>
        <w:t>מ</w:t>
      </w:r>
      <w:r>
        <w:rPr>
          <w:rFonts w:ascii="Arial" w:hAnsi="Arial" w:cs="David" w:hint="cs"/>
          <w:b w:val="0"/>
          <w:bCs w:val="0"/>
          <w:sz w:val="22"/>
          <w:szCs w:val="22"/>
          <w:rtl/>
        </w:rPr>
        <w:t>ָ</w:t>
      </w:r>
      <w:r w:rsidRPr="006326F3">
        <w:rPr>
          <w:rFonts w:ascii="Arial" w:hAnsi="Arial" w:cs="David" w:hint="cs"/>
          <w:b w:val="0"/>
          <w:bCs w:val="0"/>
          <w:sz w:val="22"/>
          <w:szCs w:val="22"/>
          <w:rtl/>
        </w:rPr>
        <w:t>ה</w:t>
      </w:r>
      <w:r>
        <w:rPr>
          <w:rFonts w:ascii="Arial" w:hAnsi="Arial" w:cs="David" w:hint="cs"/>
          <w:b w:val="0"/>
          <w:bCs w:val="0"/>
          <w:sz w:val="22"/>
          <w:szCs w:val="22"/>
          <w:rtl/>
        </w:rPr>
        <w:t>,</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שנאמר</w:t>
      </w:r>
      <w:r w:rsidRPr="006326F3">
        <w:rPr>
          <w:rFonts w:ascii="Arial" w:hAnsi="Arial" w:cs="David"/>
          <w:b w:val="0"/>
          <w:bCs w:val="0"/>
          <w:sz w:val="22"/>
          <w:szCs w:val="22"/>
          <w:rtl/>
        </w:rPr>
        <w:t xml:space="preserve"> </w:t>
      </w:r>
      <w:r w:rsidRPr="00FF1E0F">
        <w:rPr>
          <w:rFonts w:ascii="Arial" w:hAnsi="Arial" w:cs="David" w:hint="cs"/>
          <w:b w:val="0"/>
          <w:bCs w:val="0"/>
          <w:sz w:val="20"/>
          <w:szCs w:val="20"/>
          <w:rtl/>
        </w:rPr>
        <w:t>(ישעיה ב, כב</w:t>
      </w:r>
      <w:r w:rsidRPr="00FF1E0F">
        <w:rPr>
          <w:rFonts w:ascii="Arial" w:hAnsi="Arial" w:cs="David"/>
          <w:b w:val="0"/>
          <w:bCs w:val="0"/>
          <w:sz w:val="20"/>
          <w:szCs w:val="20"/>
          <w:rtl/>
        </w:rPr>
        <w:t xml:space="preserve">) </w:t>
      </w:r>
      <w:r w:rsidRPr="006326F3">
        <w:rPr>
          <w:rFonts w:ascii="Arial" w:hAnsi="Arial" w:cs="David" w:hint="cs"/>
          <w:b w:val="0"/>
          <w:bCs w:val="0"/>
          <w:sz w:val="22"/>
          <w:szCs w:val="22"/>
          <w:rtl/>
        </w:rPr>
        <w:t>חִדְלוּ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לָכֶם</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מִן</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הָאָדָם</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אֲשֶׁר</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נְשָׁמָה</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בְּאַפּוֹ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כִּי</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בַמֶּה</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נֶחְשָׁב</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ה</w:t>
      </w:r>
      <w:r>
        <w:rPr>
          <w:rFonts w:ascii="Arial" w:hAnsi="Arial" w:cs="David" w:hint="cs"/>
          <w:b w:val="0"/>
          <w:bCs w:val="0"/>
          <w:sz w:val="22"/>
          <w:szCs w:val="22"/>
          <w:rtl/>
        </w:rPr>
        <w:t xml:space="preserve">וא, </w:t>
      </w:r>
      <w:r w:rsidRPr="006326F3">
        <w:rPr>
          <w:rFonts w:ascii="Arial" w:hAnsi="Arial" w:cs="David" w:hint="cs"/>
          <w:b w:val="0"/>
          <w:bCs w:val="0"/>
          <w:sz w:val="22"/>
          <w:szCs w:val="22"/>
          <w:rtl/>
        </w:rPr>
        <w:t>אל</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תקרי</w:t>
      </w:r>
      <w:r w:rsidRPr="006326F3">
        <w:rPr>
          <w:rFonts w:ascii="Arial" w:hAnsi="Arial" w:cs="David"/>
          <w:b w:val="0"/>
          <w:bCs w:val="0"/>
          <w:sz w:val="22"/>
          <w:szCs w:val="22"/>
          <w:rtl/>
        </w:rPr>
        <w:t xml:space="preserve"> </w:t>
      </w:r>
      <w:r w:rsidR="003C2454" w:rsidRPr="006326F3">
        <w:rPr>
          <w:rFonts w:ascii="Arial" w:hAnsi="Arial" w:cs="David" w:hint="cs"/>
          <w:b w:val="0"/>
          <w:bCs w:val="0"/>
          <w:sz w:val="22"/>
          <w:szCs w:val="22"/>
          <w:rtl/>
        </w:rPr>
        <w:t xml:space="preserve">בַמֶּה </w:t>
      </w:r>
      <w:r w:rsidRPr="006326F3">
        <w:rPr>
          <w:rFonts w:ascii="Arial" w:hAnsi="Arial" w:cs="David" w:hint="cs"/>
          <w:b w:val="0"/>
          <w:bCs w:val="0"/>
          <w:sz w:val="22"/>
          <w:szCs w:val="22"/>
          <w:rtl/>
        </w:rPr>
        <w:t>אלא</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ב</w:t>
      </w:r>
      <w:r>
        <w:rPr>
          <w:rFonts w:ascii="Arial" w:hAnsi="Arial" w:cs="David" w:hint="cs"/>
          <w:b w:val="0"/>
          <w:bCs w:val="0"/>
          <w:sz w:val="22"/>
          <w:szCs w:val="22"/>
          <w:rtl/>
        </w:rPr>
        <w:t>ָּ</w:t>
      </w:r>
      <w:r w:rsidRPr="006326F3">
        <w:rPr>
          <w:rFonts w:ascii="Arial" w:hAnsi="Arial" w:cs="David" w:hint="cs"/>
          <w:b w:val="0"/>
          <w:bCs w:val="0"/>
          <w:sz w:val="22"/>
          <w:szCs w:val="22"/>
          <w:rtl/>
        </w:rPr>
        <w:t>מ</w:t>
      </w:r>
      <w:r>
        <w:rPr>
          <w:rFonts w:ascii="Arial" w:hAnsi="Arial" w:cs="David" w:hint="cs"/>
          <w:b w:val="0"/>
          <w:bCs w:val="0"/>
          <w:sz w:val="22"/>
          <w:szCs w:val="22"/>
          <w:rtl/>
        </w:rPr>
        <w:t>ָ</w:t>
      </w:r>
      <w:r w:rsidRPr="006326F3">
        <w:rPr>
          <w:rFonts w:ascii="Arial" w:hAnsi="Arial" w:cs="David" w:hint="cs"/>
          <w:b w:val="0"/>
          <w:bCs w:val="0"/>
          <w:sz w:val="22"/>
          <w:szCs w:val="22"/>
          <w:rtl/>
        </w:rPr>
        <w:t>ה</w:t>
      </w:r>
      <w:r>
        <w:rPr>
          <w:rFonts w:ascii="Arial" w:hAnsi="Arial" w:cs="David" w:hint="cs"/>
          <w:b w:val="0"/>
          <w:bCs w:val="0"/>
          <w:sz w:val="22"/>
          <w:szCs w:val="22"/>
          <w:rtl/>
        </w:rPr>
        <w:t>.</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ושמואל</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אמר</w:t>
      </w:r>
      <w:r w:rsidRPr="006326F3">
        <w:rPr>
          <w:rFonts w:ascii="Arial" w:hAnsi="Arial" w:cs="David"/>
          <w:b w:val="0"/>
          <w:bCs w:val="0"/>
          <w:sz w:val="22"/>
          <w:szCs w:val="22"/>
          <w:rtl/>
        </w:rPr>
        <w:t xml:space="preserve"> </w:t>
      </w:r>
      <w:r w:rsidR="003C2454" w:rsidRPr="006326F3">
        <w:rPr>
          <w:rFonts w:ascii="Arial" w:hAnsi="Arial" w:cs="David" w:hint="cs"/>
          <w:b w:val="0"/>
          <w:bCs w:val="0"/>
          <w:sz w:val="22"/>
          <w:szCs w:val="22"/>
          <w:rtl/>
        </w:rPr>
        <w:t xml:space="preserve">בַמֶּה </w:t>
      </w:r>
      <w:r w:rsidRPr="006326F3">
        <w:rPr>
          <w:rFonts w:ascii="Arial" w:hAnsi="Arial" w:cs="David" w:hint="cs"/>
          <w:b w:val="0"/>
          <w:bCs w:val="0"/>
          <w:sz w:val="22"/>
          <w:szCs w:val="22"/>
          <w:rtl/>
        </w:rPr>
        <w:t>חשבתו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לזה</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ולא</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לאלוה</w:t>
      </w:r>
      <w:r>
        <w:rPr>
          <w:rFonts w:ascii="Arial" w:hAnsi="Arial" w:cs="David" w:hint="cs"/>
          <w:b w:val="0"/>
          <w:bCs w:val="0"/>
          <w:sz w:val="22"/>
          <w:szCs w:val="22"/>
          <w:rtl/>
        </w:rPr>
        <w:t>"</w:t>
      </w:r>
      <w:r w:rsidR="00FF1E0F">
        <w:rPr>
          <w:rFonts w:ascii="Arial" w:hAnsi="Arial" w:cs="David" w:hint="cs"/>
          <w:b w:val="0"/>
          <w:bCs w:val="0"/>
          <w:sz w:val="22"/>
          <w:szCs w:val="22"/>
          <w:rtl/>
        </w:rPr>
        <w:t>. והקשה ב</w:t>
      </w:r>
      <w:r>
        <w:rPr>
          <w:rFonts w:ascii="Arial" w:hAnsi="Arial" w:cs="David" w:hint="cs"/>
          <w:b w:val="0"/>
          <w:bCs w:val="0"/>
          <w:sz w:val="22"/>
          <w:szCs w:val="22"/>
          <w:rtl/>
        </w:rPr>
        <w:t xml:space="preserve">משנת יוסף (9) </w:t>
      </w:r>
      <w:r w:rsidR="00FF1E0F">
        <w:rPr>
          <w:rFonts w:ascii="Arial" w:hAnsi="Arial" w:cs="David" w:hint="cs"/>
          <w:b w:val="0"/>
          <w:bCs w:val="0"/>
          <w:sz w:val="22"/>
          <w:szCs w:val="22"/>
          <w:rtl/>
        </w:rPr>
        <w:t xml:space="preserve">במה נחלקו </w:t>
      </w:r>
      <w:r>
        <w:rPr>
          <w:rFonts w:ascii="Arial" w:hAnsi="Arial" w:cs="David" w:hint="cs"/>
          <w:b w:val="0"/>
          <w:bCs w:val="0"/>
          <w:sz w:val="22"/>
          <w:szCs w:val="22"/>
          <w:rtl/>
        </w:rPr>
        <w:t>רב ושמואל</w:t>
      </w:r>
      <w:r w:rsidR="00FF1E0F">
        <w:rPr>
          <w:rFonts w:ascii="Arial" w:hAnsi="Arial" w:cs="David" w:hint="cs"/>
          <w:b w:val="0"/>
          <w:bCs w:val="0"/>
          <w:sz w:val="22"/>
          <w:szCs w:val="22"/>
          <w:rtl/>
        </w:rPr>
        <w:t xml:space="preserve">, </w:t>
      </w:r>
      <w:r w:rsidR="003C2454">
        <w:rPr>
          <w:rFonts w:ascii="Arial" w:hAnsi="Arial" w:cs="David" w:hint="cs"/>
          <w:b w:val="0"/>
          <w:bCs w:val="0"/>
          <w:sz w:val="22"/>
          <w:szCs w:val="22"/>
          <w:rtl/>
        </w:rPr>
        <w:t>יעו"ש בביאורו</w:t>
      </w:r>
      <w:r>
        <w:rPr>
          <w:rFonts w:ascii="Arial" w:hAnsi="Arial" w:cs="David" w:hint="cs"/>
          <w:b w:val="0"/>
          <w:bCs w:val="0"/>
          <w:sz w:val="22"/>
          <w:szCs w:val="22"/>
          <w:rtl/>
        </w:rPr>
        <w:t xml:space="preserve">. </w:t>
      </w:r>
    </w:p>
    <w:p w:rsidR="00FF1E0F" w:rsidRDefault="006326F3" w:rsidP="00FF1E0F">
      <w:pPr>
        <w:pStyle w:val="3"/>
        <w:bidi/>
        <w:spacing w:before="0" w:beforeAutospacing="0" w:after="0" w:afterAutospacing="0" w:line="360" w:lineRule="auto"/>
        <w:jc w:val="both"/>
        <w:rPr>
          <w:rFonts w:cs="David" w:hint="cs"/>
          <w:sz w:val="22"/>
          <w:szCs w:val="22"/>
          <w:rtl/>
        </w:rPr>
      </w:pPr>
      <w:r w:rsidRPr="009A2D96">
        <w:rPr>
          <w:rFonts w:cs="David" w:hint="cs"/>
          <w:sz w:val="22"/>
          <w:szCs w:val="22"/>
          <w:rtl/>
        </w:rPr>
        <w:t>•</w:t>
      </w:r>
      <w:r>
        <w:rPr>
          <w:rFonts w:ascii="Arial" w:hAnsi="Arial" w:cs="David" w:hint="cs"/>
          <w:sz w:val="22"/>
          <w:szCs w:val="22"/>
          <w:rtl/>
        </w:rPr>
        <w:t xml:space="preserve"> </w:t>
      </w:r>
      <w:r w:rsidR="009A2D96" w:rsidRPr="009A2D96">
        <w:rPr>
          <w:rFonts w:ascii="Arial" w:hAnsi="Arial" w:cs="David" w:hint="cs"/>
          <w:sz w:val="22"/>
          <w:szCs w:val="22"/>
          <w:rtl/>
        </w:rPr>
        <w:t>לעשות את חפציו</w:t>
      </w:r>
      <w:r>
        <w:rPr>
          <w:rFonts w:ascii="Arial" w:hAnsi="Arial" w:cs="David" w:hint="cs"/>
          <w:sz w:val="22"/>
          <w:szCs w:val="22"/>
          <w:rtl/>
        </w:rPr>
        <w:t xml:space="preserve"> - </w:t>
      </w:r>
      <w:r>
        <w:rPr>
          <w:rFonts w:ascii="Arial" w:hAnsi="Arial" w:cs="David" w:hint="cs"/>
          <w:b w:val="0"/>
          <w:bCs w:val="0"/>
          <w:sz w:val="22"/>
          <w:szCs w:val="22"/>
          <w:rtl/>
        </w:rPr>
        <w:t xml:space="preserve">במסכת ברכות </w:t>
      </w:r>
      <w:r w:rsidRPr="00FF1E0F">
        <w:rPr>
          <w:rFonts w:ascii="Arial" w:hAnsi="Arial" w:cs="David" w:hint="cs"/>
          <w:b w:val="0"/>
          <w:bCs w:val="0"/>
          <w:sz w:val="20"/>
          <w:szCs w:val="20"/>
          <w:rtl/>
        </w:rPr>
        <w:t>(1) יד, א)</w:t>
      </w:r>
      <w:r w:rsidRPr="00FF1E0F">
        <w:rPr>
          <w:rFonts w:ascii="Arial" w:hAnsi="Arial" w:cs="David" w:hint="cs"/>
          <w:sz w:val="20"/>
          <w:szCs w:val="20"/>
          <w:rtl/>
        </w:rPr>
        <w:t xml:space="preserve"> </w:t>
      </w:r>
      <w:r w:rsidRPr="003C2454">
        <w:rPr>
          <w:rFonts w:ascii="Arial" w:hAnsi="Arial" w:cs="David" w:hint="cs"/>
          <w:b w:val="0"/>
          <w:bCs w:val="0"/>
          <w:sz w:val="22"/>
          <w:szCs w:val="22"/>
          <w:rtl/>
        </w:rPr>
        <w:t>"אמר</w:t>
      </w:r>
      <w:r w:rsidRPr="003C2454">
        <w:rPr>
          <w:rFonts w:ascii="Arial" w:hAnsi="Arial" w:cs="David"/>
          <w:b w:val="0"/>
          <w:bCs w:val="0"/>
          <w:sz w:val="22"/>
          <w:szCs w:val="22"/>
          <w:rtl/>
        </w:rPr>
        <w:t xml:space="preserve"> </w:t>
      </w:r>
      <w:r w:rsidRPr="003C2454">
        <w:rPr>
          <w:rFonts w:ascii="Arial" w:hAnsi="Arial" w:cs="David" w:hint="cs"/>
          <w:b w:val="0"/>
          <w:bCs w:val="0"/>
          <w:sz w:val="22"/>
          <w:szCs w:val="22"/>
          <w:rtl/>
        </w:rPr>
        <w:t>רב</w:t>
      </w:r>
      <w:r w:rsidRPr="003C2454">
        <w:rPr>
          <w:rFonts w:ascii="Arial" w:hAnsi="Arial" w:cs="David"/>
          <w:b w:val="0"/>
          <w:bCs w:val="0"/>
          <w:sz w:val="22"/>
          <w:szCs w:val="22"/>
          <w:rtl/>
        </w:rPr>
        <w:t xml:space="preserve"> </w:t>
      </w:r>
      <w:r w:rsidRPr="003C2454">
        <w:rPr>
          <w:rFonts w:ascii="Arial" w:hAnsi="Arial" w:cs="David" w:hint="cs"/>
          <w:b w:val="0"/>
          <w:bCs w:val="0"/>
          <w:sz w:val="22"/>
          <w:szCs w:val="22"/>
          <w:rtl/>
        </w:rPr>
        <w:t>אידי</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בר</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אבין</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אמר</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רב</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יצחק</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בר</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אשיאן</w:t>
      </w:r>
      <w:r>
        <w:rPr>
          <w:rFonts w:ascii="Arial" w:hAnsi="Arial" w:cs="David" w:hint="cs"/>
          <w:b w:val="0"/>
          <w:bCs w:val="0"/>
          <w:sz w:val="22"/>
          <w:szCs w:val="22"/>
          <w:rtl/>
        </w:rPr>
        <w:t>,</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אסור</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לאדם</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לעשות</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חפציו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קודם</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שיתפלל</w:t>
      </w:r>
      <w:r>
        <w:rPr>
          <w:rFonts w:ascii="Arial" w:hAnsi="Arial" w:cs="David" w:hint="cs"/>
          <w:b w:val="0"/>
          <w:bCs w:val="0"/>
          <w:sz w:val="22"/>
          <w:szCs w:val="22"/>
          <w:rtl/>
        </w:rPr>
        <w:t>,</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שנאמר</w:t>
      </w:r>
      <w:r>
        <w:rPr>
          <w:rFonts w:ascii="Arial" w:hAnsi="Arial" w:cs="David" w:hint="cs"/>
          <w:b w:val="0"/>
          <w:bCs w:val="0"/>
          <w:sz w:val="22"/>
          <w:szCs w:val="22"/>
          <w:rtl/>
        </w:rPr>
        <w:t xml:space="preserve"> </w:t>
      </w:r>
      <w:r w:rsidRPr="00FF1E0F">
        <w:rPr>
          <w:rFonts w:ascii="Arial" w:hAnsi="Arial" w:cs="David" w:hint="cs"/>
          <w:b w:val="0"/>
          <w:bCs w:val="0"/>
          <w:sz w:val="20"/>
          <w:szCs w:val="20"/>
          <w:rtl/>
        </w:rPr>
        <w:t>(תהלים פה, יד</w:t>
      </w:r>
      <w:r w:rsidRPr="00FF1E0F">
        <w:rPr>
          <w:rFonts w:ascii="Arial" w:hAnsi="Arial" w:cs="David"/>
          <w:b w:val="0"/>
          <w:bCs w:val="0"/>
          <w:sz w:val="20"/>
          <w:szCs w:val="20"/>
          <w:rtl/>
        </w:rPr>
        <w:t xml:space="preserve">) </w:t>
      </w:r>
      <w:r w:rsidRPr="006326F3">
        <w:rPr>
          <w:rFonts w:ascii="Arial" w:hAnsi="Arial" w:cs="David" w:hint="cs"/>
          <w:b w:val="0"/>
          <w:bCs w:val="0"/>
          <w:sz w:val="22"/>
          <w:szCs w:val="22"/>
          <w:rtl/>
        </w:rPr>
        <w:t>צֶדֶק</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לְפָנָיו</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יְהַלֵּךְ</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וְיָשֵׂם</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לְדֶרֶךְ</w:t>
      </w:r>
      <w:r w:rsidRPr="006326F3">
        <w:rPr>
          <w:rFonts w:ascii="Arial" w:hAnsi="Arial" w:cs="David"/>
          <w:b w:val="0"/>
          <w:bCs w:val="0"/>
          <w:sz w:val="22"/>
          <w:szCs w:val="22"/>
          <w:rtl/>
        </w:rPr>
        <w:t xml:space="preserve"> </w:t>
      </w:r>
      <w:r w:rsidRPr="006326F3">
        <w:rPr>
          <w:rFonts w:ascii="Arial" w:hAnsi="Arial" w:cs="David" w:hint="cs"/>
          <w:b w:val="0"/>
          <w:bCs w:val="0"/>
          <w:sz w:val="22"/>
          <w:szCs w:val="22"/>
          <w:rtl/>
        </w:rPr>
        <w:t>פְּעָמָיו</w:t>
      </w:r>
      <w:r>
        <w:rPr>
          <w:rFonts w:ascii="Arial" w:hAnsi="Arial" w:cs="David" w:hint="cs"/>
          <w:b w:val="0"/>
          <w:bCs w:val="0"/>
          <w:sz w:val="22"/>
          <w:szCs w:val="22"/>
          <w:rtl/>
        </w:rPr>
        <w:t>". ופירש רש"י: "תפילה שמצדיקו לבוראו, והדר וישם לדרך פעמיו, לדרכי חפציו".</w:t>
      </w:r>
      <w:r w:rsidR="00FF1E0F">
        <w:rPr>
          <w:rFonts w:cs="David" w:hint="cs"/>
          <w:sz w:val="22"/>
          <w:szCs w:val="22"/>
          <w:rtl/>
        </w:rPr>
        <w:t xml:space="preserve"> </w:t>
      </w:r>
      <w:r w:rsidR="00FF1E0F" w:rsidRPr="00FF1E0F">
        <w:rPr>
          <w:rFonts w:cs="David" w:hint="cs"/>
          <w:b w:val="0"/>
          <w:bCs w:val="0"/>
          <w:sz w:val="22"/>
          <w:szCs w:val="22"/>
          <w:rtl/>
        </w:rPr>
        <w:t>וצ"ב מה הם ה"חפצים" שנאסר לעשותם קודם התפילה.</w:t>
      </w:r>
    </w:p>
    <w:p w:rsidR="00FF1E0F" w:rsidRDefault="006326F3" w:rsidP="00FF1E0F">
      <w:pPr>
        <w:pStyle w:val="3"/>
        <w:bidi/>
        <w:spacing w:before="0" w:beforeAutospacing="0" w:after="0" w:afterAutospacing="0" w:line="360" w:lineRule="auto"/>
        <w:jc w:val="both"/>
        <w:rPr>
          <w:rFonts w:ascii="Arial" w:hAnsi="Arial" w:cs="David" w:hint="cs"/>
          <w:b w:val="0"/>
          <w:bCs w:val="0"/>
          <w:sz w:val="22"/>
          <w:szCs w:val="22"/>
          <w:rtl/>
        </w:rPr>
      </w:pPr>
      <w:r w:rsidRPr="0092527F">
        <w:rPr>
          <w:rFonts w:cs="David" w:hint="cs"/>
          <w:sz w:val="22"/>
          <w:szCs w:val="22"/>
          <w:rtl/>
        </w:rPr>
        <w:t>•</w:t>
      </w:r>
      <w:r w:rsidRPr="0092527F">
        <w:rPr>
          <w:rFonts w:ascii="Arial" w:hAnsi="Arial" w:cs="David" w:hint="cs"/>
          <w:sz w:val="22"/>
          <w:szCs w:val="22"/>
          <w:rtl/>
        </w:rPr>
        <w:t xml:space="preserve"> לאכול ולשתות קודם שיתפלל</w:t>
      </w:r>
      <w:r w:rsidR="0092527F" w:rsidRPr="0092527F">
        <w:rPr>
          <w:rFonts w:ascii="Arial" w:hAnsi="Arial" w:cs="David" w:hint="cs"/>
          <w:sz w:val="22"/>
          <w:szCs w:val="22"/>
          <w:rtl/>
        </w:rPr>
        <w:t xml:space="preserve"> - </w:t>
      </w:r>
      <w:r w:rsidR="0092527F">
        <w:rPr>
          <w:rFonts w:ascii="Arial" w:hAnsi="Arial" w:cs="David" w:hint="cs"/>
          <w:b w:val="0"/>
          <w:bCs w:val="0"/>
          <w:sz w:val="22"/>
          <w:szCs w:val="22"/>
          <w:rtl/>
        </w:rPr>
        <w:t xml:space="preserve">במסכת ברכות </w:t>
      </w:r>
      <w:r w:rsidR="0092527F" w:rsidRPr="00FF1E0F">
        <w:rPr>
          <w:rFonts w:ascii="Arial" w:hAnsi="Arial" w:cs="David" w:hint="cs"/>
          <w:b w:val="0"/>
          <w:bCs w:val="0"/>
          <w:sz w:val="20"/>
          <w:szCs w:val="20"/>
          <w:rtl/>
        </w:rPr>
        <w:t>(1) י, ב)</w:t>
      </w:r>
      <w:r w:rsidR="0092527F" w:rsidRPr="00FF1E0F">
        <w:rPr>
          <w:rFonts w:ascii="Arial" w:hAnsi="Arial" w:cs="David" w:hint="cs"/>
          <w:sz w:val="20"/>
          <w:szCs w:val="20"/>
          <w:rtl/>
        </w:rPr>
        <w:t xml:space="preserve"> </w:t>
      </w:r>
      <w:r w:rsidR="0092527F">
        <w:rPr>
          <w:rFonts w:ascii="Arial" w:hAnsi="Arial" w:cs="David" w:hint="cs"/>
          <w:sz w:val="22"/>
          <w:szCs w:val="22"/>
          <w:rtl/>
        </w:rPr>
        <w:t>"</w:t>
      </w:r>
      <w:r w:rsidR="00FF1E0F" w:rsidRPr="00FF1E0F">
        <w:rPr>
          <w:rFonts w:ascii="Arial" w:hAnsi="Arial" w:cs="David" w:hint="cs"/>
          <w:b w:val="0"/>
          <w:bCs w:val="0"/>
          <w:sz w:val="22"/>
          <w:szCs w:val="22"/>
          <w:rtl/>
        </w:rPr>
        <w:t>אמר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רבי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יוסי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ברבי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חנינא</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משום</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רבי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אליעזר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בן</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יעקב</w:t>
      </w:r>
      <w:r w:rsidR="00FF1E0F">
        <w:rPr>
          <w:rFonts w:ascii="Arial" w:hAnsi="Arial" w:cs="David" w:hint="cs"/>
          <w:b w:val="0"/>
          <w:bCs w:val="0"/>
          <w:sz w:val="22"/>
          <w:szCs w:val="22"/>
          <w:rtl/>
        </w:rPr>
        <w:t>,</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מאי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דכתיב</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0"/>
          <w:szCs w:val="20"/>
          <w:rtl/>
        </w:rPr>
        <w:t>(ויקרא יט, כו</w:t>
      </w:r>
      <w:r w:rsidR="00FF1E0F" w:rsidRPr="00FF1E0F">
        <w:rPr>
          <w:rFonts w:ascii="Arial" w:hAnsi="Arial" w:cs="David"/>
          <w:b w:val="0"/>
          <w:bCs w:val="0"/>
          <w:sz w:val="20"/>
          <w:szCs w:val="20"/>
          <w:rtl/>
        </w:rPr>
        <w:t xml:space="preserve">) </w:t>
      </w:r>
      <w:r w:rsidR="00FF1E0F" w:rsidRPr="00FF1E0F">
        <w:rPr>
          <w:rFonts w:ascii="Arial" w:hAnsi="Arial" w:cs="David" w:hint="cs"/>
          <w:b w:val="0"/>
          <w:bCs w:val="0"/>
          <w:sz w:val="22"/>
          <w:szCs w:val="22"/>
          <w:rtl/>
        </w:rPr>
        <w:t>לֹא</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תֹאכְלוּ</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עַל</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הַדָּם</w:t>
      </w:r>
      <w:r w:rsidR="00FF1E0F">
        <w:rPr>
          <w:rFonts w:ascii="Arial" w:hAnsi="Arial" w:cs="David" w:hint="cs"/>
          <w:b w:val="0"/>
          <w:bCs w:val="0"/>
          <w:sz w:val="22"/>
          <w:szCs w:val="22"/>
          <w:rtl/>
        </w:rPr>
        <w:t>,</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לא</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תאכלו</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קודם</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שתתפללו</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על</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דמכם</w:t>
      </w:r>
      <w:r w:rsidR="00FF1E0F">
        <w:rPr>
          <w:rFonts w:ascii="Arial" w:hAnsi="Arial" w:cs="David" w:hint="cs"/>
          <w:b w:val="0"/>
          <w:bCs w:val="0"/>
          <w:sz w:val="22"/>
          <w:szCs w:val="22"/>
          <w:rtl/>
        </w:rPr>
        <w:t>.</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אמר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רבי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יצחק</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אמר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רבי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יוחנן</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אמר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רבי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יוסי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ברבי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חנינא</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משום</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רבי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אליעזר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בן</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יעקב</w:t>
      </w:r>
      <w:r w:rsidR="00FF1E0F">
        <w:rPr>
          <w:rFonts w:ascii="Arial" w:hAnsi="Arial" w:cs="David" w:hint="cs"/>
          <w:b w:val="0"/>
          <w:bCs w:val="0"/>
          <w:sz w:val="22"/>
          <w:szCs w:val="22"/>
          <w:rtl/>
        </w:rPr>
        <w:t>,</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כל</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האוכל</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ושותה</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ואחר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כך</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מתפלל</w:t>
      </w:r>
      <w:r w:rsidR="00FF1E0F">
        <w:rPr>
          <w:rFonts w:ascii="Arial" w:hAnsi="Arial" w:cs="David" w:hint="cs"/>
          <w:b w:val="0"/>
          <w:bCs w:val="0"/>
          <w:sz w:val="22"/>
          <w:szCs w:val="22"/>
          <w:rtl/>
        </w:rPr>
        <w:t>,</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עליו</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הכתוב</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אומר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0"/>
          <w:szCs w:val="20"/>
          <w:rtl/>
        </w:rPr>
        <w:t>(מלכים א יד, ט</w:t>
      </w:r>
      <w:r w:rsidR="00FF1E0F" w:rsidRPr="00FF1E0F">
        <w:rPr>
          <w:rFonts w:ascii="Arial" w:hAnsi="Arial" w:cs="David"/>
          <w:b w:val="0"/>
          <w:bCs w:val="0"/>
          <w:sz w:val="20"/>
          <w:szCs w:val="20"/>
          <w:rtl/>
        </w:rPr>
        <w:t>)</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וְאֹתִי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הִשְׁלַכְתָּ</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אַחֲרֵי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גַוֶּךָ</w:t>
      </w:r>
      <w:r w:rsidR="00FF1E0F">
        <w:rPr>
          <w:rFonts w:ascii="Arial" w:hAnsi="Arial" w:cs="David" w:hint="cs"/>
          <w:b w:val="0"/>
          <w:bCs w:val="0"/>
          <w:sz w:val="22"/>
          <w:szCs w:val="22"/>
          <w:rtl/>
        </w:rPr>
        <w:t xml:space="preserve">, </w:t>
      </w:r>
      <w:r w:rsidR="00FF1E0F" w:rsidRPr="00FF1E0F">
        <w:rPr>
          <w:rFonts w:ascii="Arial" w:hAnsi="Arial" w:cs="David" w:hint="cs"/>
          <w:b w:val="0"/>
          <w:bCs w:val="0"/>
          <w:sz w:val="22"/>
          <w:szCs w:val="22"/>
          <w:rtl/>
        </w:rPr>
        <w:t>אל</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תקרי</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גויך</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אלא</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גאיך</w:t>
      </w:r>
      <w:r w:rsidR="00FF1E0F">
        <w:rPr>
          <w:rFonts w:ascii="Arial" w:hAnsi="Arial" w:cs="David" w:hint="cs"/>
          <w:b w:val="0"/>
          <w:bCs w:val="0"/>
          <w:sz w:val="22"/>
          <w:szCs w:val="22"/>
          <w:rtl/>
        </w:rPr>
        <w:t>,</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אמר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הק</w:t>
      </w:r>
      <w:r w:rsidR="00FF1E0F">
        <w:rPr>
          <w:rFonts w:ascii="Arial" w:hAnsi="Arial" w:cs="David" w:hint="cs"/>
          <w:b w:val="0"/>
          <w:bCs w:val="0"/>
          <w:sz w:val="22"/>
          <w:szCs w:val="22"/>
          <w:rtl/>
        </w:rPr>
        <w:t xml:space="preserve">ב"ה </w:t>
      </w:r>
      <w:r w:rsidR="00FF1E0F" w:rsidRPr="00FF1E0F">
        <w:rPr>
          <w:rFonts w:ascii="Arial" w:hAnsi="Arial" w:cs="David" w:hint="cs"/>
          <w:b w:val="0"/>
          <w:bCs w:val="0"/>
          <w:sz w:val="22"/>
          <w:szCs w:val="22"/>
          <w:rtl/>
        </w:rPr>
        <w:t>לאחר</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שנתגאה</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זה</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קבל</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עליו</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מלכות</w:t>
      </w:r>
      <w:r w:rsidR="00FF1E0F" w:rsidRPr="00FF1E0F">
        <w:rPr>
          <w:rFonts w:ascii="Arial" w:hAnsi="Arial" w:cs="David"/>
          <w:b w:val="0"/>
          <w:bCs w:val="0"/>
          <w:sz w:val="22"/>
          <w:szCs w:val="22"/>
          <w:rtl/>
        </w:rPr>
        <w:t xml:space="preserve"> </w:t>
      </w:r>
      <w:r w:rsidR="00FF1E0F" w:rsidRPr="00FF1E0F">
        <w:rPr>
          <w:rFonts w:ascii="Arial" w:hAnsi="Arial" w:cs="David" w:hint="cs"/>
          <w:b w:val="0"/>
          <w:bCs w:val="0"/>
          <w:sz w:val="22"/>
          <w:szCs w:val="22"/>
          <w:rtl/>
        </w:rPr>
        <w:t>שמים</w:t>
      </w:r>
      <w:r w:rsidR="00FF1E0F">
        <w:rPr>
          <w:rFonts w:ascii="Arial" w:hAnsi="Arial" w:cs="David" w:hint="cs"/>
          <w:b w:val="0"/>
          <w:bCs w:val="0"/>
          <w:sz w:val="22"/>
          <w:szCs w:val="22"/>
          <w:rtl/>
        </w:rPr>
        <w:t>". וצ"ע מה הנפק"מ בין שני הטעמים הנ"ל לאיסור לאכול קודם התפילה, והאם האיסור מהתורה או מדרבנן.</w:t>
      </w:r>
    </w:p>
    <w:p w:rsidR="009A2D96" w:rsidRDefault="006326F3" w:rsidP="00FF1E0F">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 xml:space="preserve">וראה בדברי הגר"א וייס </w:t>
      </w:r>
      <w:r w:rsidR="00FF1E0F">
        <w:rPr>
          <w:rFonts w:ascii="Arial" w:hAnsi="Arial" w:cs="David" w:hint="cs"/>
          <w:b w:val="0"/>
          <w:bCs w:val="0"/>
          <w:sz w:val="22"/>
          <w:szCs w:val="22"/>
          <w:rtl/>
        </w:rPr>
        <w:t xml:space="preserve">(10)-(11) </w:t>
      </w:r>
      <w:r>
        <w:rPr>
          <w:rFonts w:ascii="Arial" w:hAnsi="Arial" w:cs="David" w:hint="cs"/>
          <w:b w:val="0"/>
          <w:bCs w:val="0"/>
          <w:sz w:val="22"/>
          <w:szCs w:val="22"/>
          <w:rtl/>
        </w:rPr>
        <w:t xml:space="preserve">במה שדן </w:t>
      </w:r>
      <w:r w:rsidR="00FF1E0F" w:rsidRPr="009A2D96">
        <w:rPr>
          <w:rFonts w:ascii="Arial" w:hAnsi="Arial" w:cs="David" w:hint="cs"/>
          <w:b w:val="0"/>
          <w:bCs w:val="0"/>
          <w:sz w:val="22"/>
          <w:szCs w:val="22"/>
          <w:rtl/>
        </w:rPr>
        <w:t>האם יש הבדל בין ג' איסורים אלו</w:t>
      </w:r>
      <w:r w:rsidR="00FF1E0F">
        <w:rPr>
          <w:rFonts w:ascii="Arial" w:hAnsi="Arial" w:cs="David" w:hint="cs"/>
          <w:b w:val="0"/>
          <w:bCs w:val="0"/>
          <w:sz w:val="22"/>
          <w:szCs w:val="22"/>
          <w:rtl/>
        </w:rPr>
        <w:t xml:space="preserve">, בהקדם בירור </w:t>
      </w:r>
      <w:r w:rsidR="009A2D96" w:rsidRPr="009A2D96">
        <w:rPr>
          <w:rFonts w:ascii="Arial" w:hAnsi="Arial" w:cs="David" w:hint="cs"/>
          <w:sz w:val="22"/>
          <w:szCs w:val="22"/>
          <w:rtl/>
        </w:rPr>
        <w:t>גדר</w:t>
      </w:r>
      <w:r w:rsidR="009A2D96" w:rsidRPr="009A2D96">
        <w:rPr>
          <w:rFonts w:ascii="Arial" w:hAnsi="Arial" w:cs="David" w:hint="cs"/>
          <w:b w:val="0"/>
          <w:bCs w:val="0"/>
          <w:sz w:val="22"/>
          <w:szCs w:val="22"/>
          <w:rtl/>
        </w:rPr>
        <w:t xml:space="preserve"> האיסורים הנ"ל - האם זהו </w:t>
      </w:r>
      <w:r w:rsidR="009A2D96" w:rsidRPr="009A2D96">
        <w:rPr>
          <w:rFonts w:ascii="Arial" w:hAnsi="Arial" w:cs="David" w:hint="cs"/>
          <w:sz w:val="22"/>
          <w:szCs w:val="22"/>
          <w:rtl/>
        </w:rPr>
        <w:t>חסרון בתפילה</w:t>
      </w:r>
      <w:r w:rsidR="009A2D96" w:rsidRPr="009A2D96">
        <w:rPr>
          <w:rFonts w:ascii="Arial" w:hAnsi="Arial" w:cs="David" w:hint="cs"/>
          <w:b w:val="0"/>
          <w:bCs w:val="0"/>
          <w:sz w:val="22"/>
          <w:szCs w:val="22"/>
          <w:rtl/>
        </w:rPr>
        <w:t xml:space="preserve">, או שאין פגם בתפילתו אלא </w:t>
      </w:r>
      <w:r w:rsidR="009A2D96" w:rsidRPr="009A2D96">
        <w:rPr>
          <w:rFonts w:ascii="Arial" w:hAnsi="Arial" w:cs="David" w:hint="cs"/>
          <w:sz w:val="22"/>
          <w:szCs w:val="22"/>
          <w:rtl/>
        </w:rPr>
        <w:t>שעבר עבירה</w:t>
      </w:r>
      <w:r w:rsidR="009A2D96" w:rsidRPr="009A2D96">
        <w:rPr>
          <w:rFonts w:ascii="Arial" w:hAnsi="Arial" w:cs="David" w:hint="cs"/>
          <w:b w:val="0"/>
          <w:bCs w:val="0"/>
          <w:sz w:val="22"/>
          <w:szCs w:val="22"/>
          <w:rtl/>
        </w:rPr>
        <w:t xml:space="preserve"> שהקדים כבוד אדם לכבוד שמים.</w:t>
      </w:r>
    </w:p>
    <w:p w:rsidR="00FF1E0F" w:rsidRDefault="00FF1E0F" w:rsidP="00FF1E0F">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ונראה לברר את פרטי הדינים בנושא.</w:t>
      </w:r>
    </w:p>
    <w:p w:rsidR="009A2D96" w:rsidRPr="00D56514" w:rsidRDefault="009A2D96" w:rsidP="00516BF3">
      <w:pPr>
        <w:pStyle w:val="3"/>
        <w:bidi/>
        <w:spacing w:before="0" w:beforeAutospacing="0" w:after="0" w:afterAutospacing="0"/>
        <w:jc w:val="center"/>
        <w:rPr>
          <w:rFonts w:ascii="Arial" w:hAnsi="Arial" w:cs="David" w:hint="cs"/>
          <w:sz w:val="22"/>
          <w:szCs w:val="22"/>
          <w:rtl/>
        </w:rPr>
      </w:pPr>
      <w:r w:rsidRPr="00D56514">
        <w:rPr>
          <w:rFonts w:cs="David" w:hint="cs"/>
          <w:sz w:val="22"/>
          <w:szCs w:val="22"/>
          <w:rtl/>
        </w:rPr>
        <w:t>•</w:t>
      </w:r>
      <w:r w:rsidRPr="00D56514">
        <w:rPr>
          <w:rFonts w:ascii="Arial" w:hAnsi="Arial" w:cs="David" w:hint="cs"/>
          <w:sz w:val="22"/>
          <w:szCs w:val="22"/>
          <w:rtl/>
        </w:rPr>
        <w:t xml:space="preserve"> </w:t>
      </w:r>
      <w:r w:rsidRPr="00D56514">
        <w:rPr>
          <w:rFonts w:cs="David" w:hint="cs"/>
          <w:sz w:val="22"/>
          <w:szCs w:val="22"/>
          <w:rtl/>
        </w:rPr>
        <w:t xml:space="preserve"> •</w:t>
      </w:r>
      <w:r w:rsidRPr="00D56514">
        <w:rPr>
          <w:rFonts w:ascii="Arial" w:hAnsi="Arial" w:cs="David" w:hint="cs"/>
          <w:sz w:val="22"/>
          <w:szCs w:val="22"/>
          <w:rtl/>
        </w:rPr>
        <w:t xml:space="preserve"> </w:t>
      </w:r>
      <w:r w:rsidRPr="00D56514">
        <w:rPr>
          <w:rFonts w:cs="David" w:hint="cs"/>
          <w:sz w:val="22"/>
          <w:szCs w:val="22"/>
          <w:rtl/>
        </w:rPr>
        <w:t xml:space="preserve"> •</w:t>
      </w:r>
    </w:p>
    <w:p w:rsidR="00516BF3" w:rsidRDefault="009A2D96" w:rsidP="009A2D96">
      <w:pPr>
        <w:pStyle w:val="3"/>
        <w:bidi/>
        <w:spacing w:before="0" w:beforeAutospacing="0" w:after="0" w:afterAutospacing="0" w:line="360" w:lineRule="auto"/>
        <w:jc w:val="both"/>
        <w:rPr>
          <w:rFonts w:ascii="Arial" w:hAnsi="Arial" w:cs="David" w:hint="cs"/>
          <w:sz w:val="22"/>
          <w:szCs w:val="22"/>
          <w:rtl/>
        </w:rPr>
      </w:pPr>
      <w:r w:rsidRPr="009A2D96">
        <w:rPr>
          <w:rFonts w:ascii="Arial" w:hAnsi="Arial" w:cs="David" w:hint="cs"/>
          <w:sz w:val="22"/>
          <w:szCs w:val="22"/>
          <w:rtl/>
        </w:rPr>
        <w:t>שאילת שלום</w:t>
      </w:r>
    </w:p>
    <w:p w:rsidR="006D25D6" w:rsidRDefault="00516BF3" w:rsidP="00A06865">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sz w:val="22"/>
          <w:szCs w:val="22"/>
          <w:rtl/>
        </w:rPr>
        <w:t xml:space="preserve">ב. </w:t>
      </w:r>
      <w:r>
        <w:rPr>
          <w:rFonts w:ascii="Arial" w:hAnsi="Arial" w:cs="David" w:hint="cs"/>
          <w:b w:val="0"/>
          <w:bCs w:val="0"/>
          <w:sz w:val="22"/>
          <w:szCs w:val="22"/>
          <w:rtl/>
        </w:rPr>
        <w:t xml:space="preserve">בסוגיית הגמרא </w:t>
      </w:r>
      <w:r w:rsidRPr="00516BF3">
        <w:rPr>
          <w:rFonts w:ascii="Arial" w:hAnsi="Arial" w:cs="David" w:hint="cs"/>
          <w:b w:val="0"/>
          <w:bCs w:val="0"/>
          <w:sz w:val="20"/>
          <w:szCs w:val="20"/>
          <w:rtl/>
        </w:rPr>
        <w:t xml:space="preserve">(1) יד, א) </w:t>
      </w:r>
      <w:r>
        <w:rPr>
          <w:rFonts w:ascii="Arial" w:hAnsi="Arial" w:cs="David" w:hint="cs"/>
          <w:b w:val="0"/>
          <w:bCs w:val="0"/>
          <w:sz w:val="22"/>
          <w:szCs w:val="22"/>
          <w:rtl/>
        </w:rPr>
        <w:t>הקשה רב ששת:</w:t>
      </w:r>
      <w:r>
        <w:rPr>
          <w:rFonts w:cs="David" w:hint="cs"/>
          <w:b w:val="0"/>
          <w:bCs w:val="0"/>
          <w:sz w:val="22"/>
          <w:szCs w:val="22"/>
          <w:rtl/>
        </w:rPr>
        <w:t xml:space="preserve"> "</w:t>
      </w:r>
      <w:r w:rsidRPr="0092527F">
        <w:rPr>
          <w:rFonts w:cs="David" w:hint="cs"/>
          <w:b w:val="0"/>
          <w:bCs w:val="0"/>
          <w:sz w:val="22"/>
          <w:szCs w:val="22"/>
          <w:rtl/>
        </w:rPr>
        <w:t>בפרקים</w:t>
      </w:r>
      <w:r w:rsidRPr="0092527F">
        <w:rPr>
          <w:rFonts w:cs="David"/>
          <w:b w:val="0"/>
          <w:bCs w:val="0"/>
          <w:sz w:val="22"/>
          <w:szCs w:val="22"/>
          <w:rtl/>
        </w:rPr>
        <w:t xml:space="preserve"> </w:t>
      </w:r>
      <w:r w:rsidRPr="0092527F">
        <w:rPr>
          <w:rFonts w:cs="David" w:hint="cs"/>
          <w:b w:val="0"/>
          <w:bCs w:val="0"/>
          <w:sz w:val="22"/>
          <w:szCs w:val="22"/>
          <w:rtl/>
        </w:rPr>
        <w:t>שואל</w:t>
      </w:r>
      <w:r w:rsidRPr="0092527F">
        <w:rPr>
          <w:rFonts w:cs="David"/>
          <w:b w:val="0"/>
          <w:bCs w:val="0"/>
          <w:sz w:val="22"/>
          <w:szCs w:val="22"/>
          <w:rtl/>
        </w:rPr>
        <w:t xml:space="preserve"> </w:t>
      </w:r>
      <w:r w:rsidRPr="0092527F">
        <w:rPr>
          <w:rFonts w:cs="David" w:hint="cs"/>
          <w:b w:val="0"/>
          <w:bCs w:val="0"/>
          <w:sz w:val="22"/>
          <w:szCs w:val="22"/>
          <w:rtl/>
        </w:rPr>
        <w:t>מפני</w:t>
      </w:r>
      <w:r w:rsidRPr="0092527F">
        <w:rPr>
          <w:rFonts w:cs="David"/>
          <w:b w:val="0"/>
          <w:bCs w:val="0"/>
          <w:sz w:val="22"/>
          <w:szCs w:val="22"/>
          <w:rtl/>
        </w:rPr>
        <w:t xml:space="preserve"> </w:t>
      </w:r>
      <w:r w:rsidRPr="0092527F">
        <w:rPr>
          <w:rFonts w:cs="David" w:hint="cs"/>
          <w:b w:val="0"/>
          <w:bCs w:val="0"/>
          <w:sz w:val="22"/>
          <w:szCs w:val="22"/>
          <w:rtl/>
        </w:rPr>
        <w:t>הכבוד</w:t>
      </w:r>
      <w:r w:rsidRPr="0092527F">
        <w:rPr>
          <w:rFonts w:cs="David"/>
          <w:b w:val="0"/>
          <w:bCs w:val="0"/>
          <w:sz w:val="22"/>
          <w:szCs w:val="22"/>
          <w:rtl/>
        </w:rPr>
        <w:t xml:space="preserve"> </w:t>
      </w:r>
      <w:r w:rsidRPr="0092527F">
        <w:rPr>
          <w:rFonts w:cs="David" w:hint="cs"/>
          <w:b w:val="0"/>
          <w:bCs w:val="0"/>
          <w:sz w:val="22"/>
          <w:szCs w:val="22"/>
          <w:rtl/>
        </w:rPr>
        <w:t>ומשיב</w:t>
      </w:r>
      <w:r>
        <w:rPr>
          <w:rFonts w:cs="David" w:hint="cs"/>
          <w:b w:val="0"/>
          <w:bCs w:val="0"/>
          <w:sz w:val="22"/>
          <w:szCs w:val="22"/>
          <w:rtl/>
        </w:rPr>
        <w:t xml:space="preserve">", משמע שאין איסור לשאול בשלום חברו קודם התפילה. ותירץ </w:t>
      </w:r>
      <w:r w:rsidRPr="0092527F">
        <w:rPr>
          <w:rFonts w:cs="David" w:hint="cs"/>
          <w:b w:val="0"/>
          <w:bCs w:val="0"/>
          <w:sz w:val="22"/>
          <w:szCs w:val="22"/>
          <w:rtl/>
        </w:rPr>
        <w:t>רבי</w:t>
      </w:r>
      <w:r w:rsidRPr="0092527F">
        <w:rPr>
          <w:rFonts w:cs="David"/>
          <w:b w:val="0"/>
          <w:bCs w:val="0"/>
          <w:sz w:val="22"/>
          <w:szCs w:val="22"/>
          <w:rtl/>
        </w:rPr>
        <w:t xml:space="preserve"> </w:t>
      </w:r>
      <w:r w:rsidRPr="0092527F">
        <w:rPr>
          <w:rFonts w:cs="David" w:hint="cs"/>
          <w:b w:val="0"/>
          <w:bCs w:val="0"/>
          <w:sz w:val="22"/>
          <w:szCs w:val="22"/>
          <w:rtl/>
        </w:rPr>
        <w:t>אבא</w:t>
      </w:r>
      <w:r w:rsidRPr="0092527F">
        <w:rPr>
          <w:rFonts w:cs="David"/>
          <w:b w:val="0"/>
          <w:bCs w:val="0"/>
          <w:sz w:val="22"/>
          <w:szCs w:val="22"/>
          <w:rtl/>
        </w:rPr>
        <w:t xml:space="preserve"> </w:t>
      </w:r>
      <w:r>
        <w:rPr>
          <w:rFonts w:cs="David" w:hint="cs"/>
          <w:b w:val="0"/>
          <w:bCs w:val="0"/>
          <w:sz w:val="22"/>
          <w:szCs w:val="22"/>
          <w:rtl/>
        </w:rPr>
        <w:t>"</w:t>
      </w:r>
      <w:r w:rsidRPr="0092527F">
        <w:rPr>
          <w:rFonts w:cs="David" w:hint="cs"/>
          <w:b w:val="0"/>
          <w:bCs w:val="0"/>
          <w:sz w:val="22"/>
          <w:szCs w:val="22"/>
          <w:rtl/>
        </w:rPr>
        <w:t>במשכים</w:t>
      </w:r>
      <w:r w:rsidRPr="0092527F">
        <w:rPr>
          <w:rFonts w:cs="David"/>
          <w:b w:val="0"/>
          <w:bCs w:val="0"/>
          <w:sz w:val="22"/>
          <w:szCs w:val="22"/>
          <w:rtl/>
        </w:rPr>
        <w:t xml:space="preserve"> </w:t>
      </w:r>
      <w:r w:rsidRPr="0092527F">
        <w:rPr>
          <w:rFonts w:cs="David" w:hint="cs"/>
          <w:b w:val="0"/>
          <w:bCs w:val="0"/>
          <w:sz w:val="22"/>
          <w:szCs w:val="22"/>
          <w:rtl/>
        </w:rPr>
        <w:t>לפתחו</w:t>
      </w:r>
      <w:r>
        <w:rPr>
          <w:rFonts w:cs="David" w:hint="cs"/>
          <w:b w:val="0"/>
          <w:bCs w:val="0"/>
          <w:sz w:val="22"/>
          <w:szCs w:val="22"/>
          <w:rtl/>
        </w:rPr>
        <w:t>". ופירש רש"י: "אבל פגעו בדרך, שואל". וכן נקטו התוספות: "במשכים לפתחו, וכן הלכה. אבל פגעו באקראי, מותר".</w:t>
      </w:r>
      <w:r w:rsidR="00A06865" w:rsidRPr="00A06865">
        <w:rPr>
          <w:rFonts w:ascii="Arial" w:hAnsi="Arial" w:cs="David" w:hint="cs"/>
          <w:b w:val="0"/>
          <w:bCs w:val="0"/>
          <w:sz w:val="22"/>
          <w:szCs w:val="22"/>
          <w:rtl/>
        </w:rPr>
        <w:t xml:space="preserve"> </w:t>
      </w:r>
      <w:r w:rsidR="006D25D6">
        <w:rPr>
          <w:rFonts w:ascii="Arial" w:hAnsi="Arial" w:cs="David" w:hint="cs"/>
          <w:b w:val="0"/>
          <w:bCs w:val="0"/>
          <w:sz w:val="22"/>
          <w:szCs w:val="22"/>
          <w:rtl/>
        </w:rPr>
        <w:t>ומשמע כי כשפוגש את חברו באקראי מותר לומר לו שלום.</w:t>
      </w:r>
    </w:p>
    <w:p w:rsidR="00A06865" w:rsidRDefault="00A06865" w:rsidP="00B57A21">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אולם הרשב"א (1) כתב שאסור לומר שלום לחברו "אפילו במוצא חברו בשוק, כדי שלא יפנה לבו לשו</w:t>
      </w:r>
      <w:r w:rsidR="00B57A21">
        <w:rPr>
          <w:rFonts w:ascii="Arial" w:hAnsi="Arial" w:cs="David" w:hint="cs"/>
          <w:b w:val="0"/>
          <w:bCs w:val="0"/>
          <w:sz w:val="22"/>
          <w:szCs w:val="22"/>
          <w:rtl/>
        </w:rPr>
        <w:t>ם</w:t>
      </w:r>
      <w:r>
        <w:rPr>
          <w:rFonts w:ascii="Arial" w:hAnsi="Arial" w:cs="David" w:hint="cs"/>
          <w:b w:val="0"/>
          <w:bCs w:val="0"/>
          <w:sz w:val="22"/>
          <w:szCs w:val="22"/>
          <w:rtl/>
        </w:rPr>
        <w:t xml:space="preserve"> דבר עד שיתפלל. והביא מדברי הראב"ד</w:t>
      </w:r>
      <w:r w:rsidR="006D25D6">
        <w:rPr>
          <w:rFonts w:ascii="Arial" w:hAnsi="Arial" w:cs="David" w:hint="cs"/>
          <w:b w:val="0"/>
          <w:bCs w:val="0"/>
          <w:sz w:val="22"/>
          <w:szCs w:val="22"/>
          <w:rtl/>
        </w:rPr>
        <w:t xml:space="preserve"> שכתב: "דהיינו שנהגו לומר בבוקר </w:t>
      </w:r>
      <w:r w:rsidR="006D25D6" w:rsidRPr="006D25D6">
        <w:rPr>
          <w:rFonts w:ascii="Arial" w:hAnsi="Arial" w:cs="David" w:hint="cs"/>
          <w:sz w:val="22"/>
          <w:szCs w:val="22"/>
          <w:rtl/>
        </w:rPr>
        <w:t>צפרא דמרי טב</w:t>
      </w:r>
      <w:r w:rsidR="006D25D6" w:rsidRPr="006D25D6">
        <w:rPr>
          <w:rFonts w:ascii="Arial" w:hAnsi="Arial" w:cs="David" w:hint="cs"/>
          <w:sz w:val="20"/>
          <w:szCs w:val="20"/>
          <w:rtl/>
        </w:rPr>
        <w:t xml:space="preserve"> ["בוקר טוב"]</w:t>
      </w:r>
      <w:r w:rsidR="006D25D6">
        <w:rPr>
          <w:rFonts w:ascii="Arial" w:hAnsi="Arial" w:cs="David" w:hint="cs"/>
          <w:b w:val="0"/>
          <w:bCs w:val="0"/>
          <w:sz w:val="22"/>
          <w:szCs w:val="22"/>
          <w:rtl/>
        </w:rPr>
        <w:t>, כדי שיתן לב שהוא אסור להתעכב בדברים אחרים כלל עד שיתפלל, ומפני שהוא משנה בלשונו יזכור".</w:t>
      </w:r>
    </w:p>
    <w:p w:rsidR="009A2D96" w:rsidRDefault="00516BF3" w:rsidP="00B57A21">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והנה ב</w:t>
      </w:r>
      <w:r w:rsidR="009A2D96" w:rsidRPr="009A2D96">
        <w:rPr>
          <w:rFonts w:ascii="Arial" w:hAnsi="Arial" w:cs="David" w:hint="cs"/>
          <w:b w:val="0"/>
          <w:bCs w:val="0"/>
          <w:sz w:val="22"/>
          <w:szCs w:val="22"/>
          <w:rtl/>
        </w:rPr>
        <w:t xml:space="preserve">איסור </w:t>
      </w:r>
      <w:r>
        <w:rPr>
          <w:rFonts w:ascii="Arial" w:hAnsi="Arial" w:cs="David" w:hint="cs"/>
          <w:b w:val="0"/>
          <w:bCs w:val="0"/>
          <w:sz w:val="22"/>
          <w:szCs w:val="22"/>
          <w:rtl/>
        </w:rPr>
        <w:t xml:space="preserve">שאילת שלום קודם התפילה יש </w:t>
      </w:r>
      <w:r w:rsidR="009A2D96" w:rsidRPr="009A2D96">
        <w:rPr>
          <w:rFonts w:ascii="Arial" w:hAnsi="Arial" w:cs="David" w:hint="cs"/>
          <w:b w:val="0"/>
          <w:bCs w:val="0"/>
          <w:sz w:val="22"/>
          <w:szCs w:val="22"/>
          <w:rtl/>
        </w:rPr>
        <w:t xml:space="preserve">ב' עניינים: [א] לומר </w:t>
      </w:r>
      <w:r w:rsidR="009A2D96" w:rsidRPr="009A2D96">
        <w:rPr>
          <w:rFonts w:ascii="Arial" w:hAnsi="Arial" w:cs="David" w:hint="cs"/>
          <w:sz w:val="22"/>
          <w:szCs w:val="22"/>
          <w:rtl/>
        </w:rPr>
        <w:t>"שלום"</w:t>
      </w:r>
      <w:r w:rsidR="009A2D96" w:rsidRPr="009A2D96">
        <w:rPr>
          <w:rFonts w:ascii="Arial" w:hAnsi="Arial" w:cs="David" w:hint="cs"/>
          <w:b w:val="0"/>
          <w:bCs w:val="0"/>
          <w:sz w:val="22"/>
          <w:szCs w:val="22"/>
          <w:rtl/>
        </w:rPr>
        <w:t xml:space="preserve"> לחברו, שהוא שמו של הקב"ה. [ב] אסור </w:t>
      </w:r>
      <w:r w:rsidR="009A2D96" w:rsidRPr="009A2D96">
        <w:rPr>
          <w:rFonts w:ascii="Arial" w:hAnsi="Arial" w:cs="David" w:hint="cs"/>
          <w:sz w:val="22"/>
          <w:szCs w:val="22"/>
          <w:rtl/>
        </w:rPr>
        <w:t>להשכים לפתחו של חברו</w:t>
      </w:r>
      <w:r w:rsidR="009A2D96" w:rsidRPr="009A2D96">
        <w:rPr>
          <w:rFonts w:ascii="Arial" w:hAnsi="Arial" w:cs="David" w:hint="cs"/>
          <w:b w:val="0"/>
          <w:bCs w:val="0"/>
          <w:sz w:val="22"/>
          <w:szCs w:val="22"/>
          <w:rtl/>
        </w:rPr>
        <w:t>, כי מכבדו קודם שמכבד בוראו. ונחלקו הראשונים והפוסקים מה דין אמירת שלום כשלא משכים לפתחו</w:t>
      </w:r>
      <w:r w:rsidR="00B57A21">
        <w:rPr>
          <w:rFonts w:ascii="Arial" w:hAnsi="Arial" w:cs="David" w:hint="cs"/>
          <w:b w:val="0"/>
          <w:bCs w:val="0"/>
          <w:sz w:val="22"/>
          <w:szCs w:val="22"/>
          <w:rtl/>
        </w:rPr>
        <w:t>,</w:t>
      </w:r>
      <w:r w:rsidR="009A2D96" w:rsidRPr="009A2D96">
        <w:rPr>
          <w:rFonts w:ascii="Arial" w:hAnsi="Arial" w:cs="David" w:hint="cs"/>
          <w:b w:val="0"/>
          <w:bCs w:val="0"/>
          <w:sz w:val="22"/>
          <w:szCs w:val="22"/>
          <w:rtl/>
        </w:rPr>
        <w:t xml:space="preserve"> או </w:t>
      </w:r>
      <w:r w:rsidR="00B57A21" w:rsidRPr="009A2D96">
        <w:rPr>
          <w:rFonts w:ascii="Arial" w:hAnsi="Arial" w:cs="David" w:hint="cs"/>
          <w:b w:val="0"/>
          <w:bCs w:val="0"/>
          <w:sz w:val="22"/>
          <w:szCs w:val="22"/>
          <w:rtl/>
        </w:rPr>
        <w:t>כשהשכים לפתחו</w:t>
      </w:r>
      <w:r w:rsidR="00B57A21">
        <w:rPr>
          <w:rFonts w:ascii="Arial" w:hAnsi="Arial" w:cs="David" w:hint="cs"/>
          <w:b w:val="0"/>
          <w:bCs w:val="0"/>
          <w:sz w:val="22"/>
          <w:szCs w:val="22"/>
          <w:rtl/>
        </w:rPr>
        <w:t xml:space="preserve"> אך לא אמר שלום אלא </w:t>
      </w:r>
      <w:r w:rsidR="009A2D96" w:rsidRPr="009A2D96">
        <w:rPr>
          <w:rFonts w:ascii="Arial" w:hAnsi="Arial" w:cs="David" w:hint="cs"/>
          <w:b w:val="0"/>
          <w:bCs w:val="0"/>
          <w:sz w:val="22"/>
          <w:szCs w:val="22"/>
          <w:rtl/>
        </w:rPr>
        <w:t>"צפרא דמא</w:t>
      </w:r>
      <w:r>
        <w:rPr>
          <w:rFonts w:ascii="Arial" w:hAnsi="Arial" w:cs="David" w:hint="cs"/>
          <w:b w:val="0"/>
          <w:bCs w:val="0"/>
          <w:sz w:val="22"/>
          <w:szCs w:val="22"/>
          <w:rtl/>
        </w:rPr>
        <w:t>רי</w:t>
      </w:r>
      <w:r w:rsidR="009A2D96" w:rsidRPr="00B57A21">
        <w:rPr>
          <w:rFonts w:ascii="Arial" w:hAnsi="Arial" w:cs="David" w:hint="cs"/>
          <w:b w:val="0"/>
          <w:bCs w:val="0"/>
          <w:sz w:val="22"/>
          <w:szCs w:val="22"/>
          <w:rtl/>
        </w:rPr>
        <w:t xml:space="preserve"> טב".</w:t>
      </w:r>
    </w:p>
    <w:p w:rsidR="00B57A21" w:rsidRDefault="00516BF3" w:rsidP="00183455">
      <w:pPr>
        <w:pStyle w:val="3"/>
        <w:bidi/>
        <w:spacing w:before="0" w:beforeAutospacing="0" w:after="0" w:afterAutospacing="0" w:line="360" w:lineRule="auto"/>
        <w:jc w:val="both"/>
        <w:rPr>
          <w:rFonts w:ascii="Arial" w:hAnsi="Arial" w:cs="David" w:hint="cs"/>
          <w:b w:val="0"/>
          <w:bCs w:val="0"/>
          <w:sz w:val="20"/>
          <w:szCs w:val="20"/>
          <w:rtl/>
        </w:rPr>
      </w:pPr>
      <w:r>
        <w:rPr>
          <w:rFonts w:ascii="Arial" w:hAnsi="Arial" w:cs="David" w:hint="cs"/>
          <w:b w:val="0"/>
          <w:bCs w:val="0"/>
          <w:sz w:val="22"/>
          <w:szCs w:val="22"/>
          <w:rtl/>
        </w:rPr>
        <w:t>תלמידי רבנו יונה (1) הביאו בשם חכמי פרובינציא "דאפילו במשכים לפתחו אינו אסור אלא כשמזכיר לו שלום, משום ששמו של הקב"ה שלום, אבל מותר לומר לו צפרא דמארי טב, כיון שאינו מז</w:t>
      </w:r>
      <w:r w:rsidR="00B57A21">
        <w:rPr>
          <w:rFonts w:ascii="Arial" w:hAnsi="Arial" w:cs="David" w:hint="cs"/>
          <w:b w:val="0"/>
          <w:bCs w:val="0"/>
          <w:sz w:val="22"/>
          <w:szCs w:val="22"/>
          <w:rtl/>
        </w:rPr>
        <w:t>כ</w:t>
      </w:r>
      <w:r>
        <w:rPr>
          <w:rFonts w:ascii="Arial" w:hAnsi="Arial" w:cs="David" w:hint="cs"/>
          <w:b w:val="0"/>
          <w:bCs w:val="0"/>
          <w:sz w:val="22"/>
          <w:szCs w:val="22"/>
          <w:rtl/>
        </w:rPr>
        <w:t>יר לו שלום. אולם רבנו יונה חלק עליהם וכתב: "שאפילו זה אינו מותר אלא שהוצרך ללכת לראות עסק מעסקיו או לשום ענין, אבל אם אינו הולך אלא להקביל פניו קודם התפילה, אפילו זה הלשון אסור".</w:t>
      </w:r>
      <w:r w:rsidR="00183455">
        <w:rPr>
          <w:rFonts w:ascii="Arial" w:hAnsi="Arial" w:cs="David" w:hint="cs"/>
          <w:b w:val="0"/>
          <w:bCs w:val="0"/>
          <w:sz w:val="22"/>
          <w:szCs w:val="22"/>
          <w:rtl/>
        </w:rPr>
        <w:t xml:space="preserve"> וכדבריו פסק מרן השו"ע</w:t>
      </w:r>
      <w:r w:rsidR="00183455" w:rsidRPr="00183455">
        <w:rPr>
          <w:rFonts w:ascii="Arial" w:hAnsi="Arial" w:cs="David" w:hint="cs"/>
          <w:b w:val="0"/>
          <w:bCs w:val="0"/>
          <w:sz w:val="20"/>
          <w:szCs w:val="20"/>
          <w:rtl/>
        </w:rPr>
        <w:t xml:space="preserve"> (3) סע' ב). </w:t>
      </w:r>
    </w:p>
    <w:p w:rsidR="0092527F" w:rsidRDefault="00183455" w:rsidP="00B57A21">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 xml:space="preserve">ועוד הביא מרן השו"ע כ"יש אומרים" את דברי הרשב"א בשם הראב"ד "שאפילו במוצא חברו בשוק לא יאמר לו אלא צפרא דמרא טב, כדי שיתן לב שהוא אסור להתעכב בדברים אחרים כלל עד שיתפלל". וכתב המשנ"ב </w:t>
      </w:r>
      <w:r w:rsidRPr="00183455">
        <w:rPr>
          <w:rFonts w:ascii="Arial" w:hAnsi="Arial" w:cs="David" w:hint="cs"/>
          <w:b w:val="0"/>
          <w:bCs w:val="0"/>
          <w:sz w:val="20"/>
          <w:szCs w:val="20"/>
          <w:rtl/>
        </w:rPr>
        <w:t xml:space="preserve"> (ס"ק יג) </w:t>
      </w:r>
      <w:r>
        <w:rPr>
          <w:rFonts w:ascii="Arial" w:hAnsi="Arial" w:cs="David" w:hint="cs"/>
          <w:b w:val="0"/>
          <w:bCs w:val="0"/>
          <w:sz w:val="22"/>
          <w:szCs w:val="22"/>
          <w:rtl/>
        </w:rPr>
        <w:t>"וכן יש להורות"</w:t>
      </w:r>
      <w:r w:rsidR="00B57A21">
        <w:rPr>
          <w:rFonts w:ascii="Arial" w:hAnsi="Arial" w:cs="David" w:hint="cs"/>
          <w:b w:val="0"/>
          <w:bCs w:val="0"/>
          <w:sz w:val="22"/>
          <w:szCs w:val="22"/>
          <w:rtl/>
        </w:rPr>
        <w:t>. ו</w:t>
      </w:r>
      <w:r>
        <w:rPr>
          <w:rFonts w:ascii="Arial" w:hAnsi="Arial" w:cs="David" w:hint="cs"/>
          <w:b w:val="0"/>
          <w:bCs w:val="0"/>
          <w:sz w:val="22"/>
          <w:szCs w:val="22"/>
          <w:rtl/>
        </w:rPr>
        <w:t xml:space="preserve">עי"ש במשנ"ב </w:t>
      </w:r>
      <w:r w:rsidRPr="006D1872">
        <w:rPr>
          <w:rFonts w:ascii="Arial" w:hAnsi="Arial" w:cs="David" w:hint="cs"/>
          <w:b w:val="0"/>
          <w:bCs w:val="0"/>
          <w:sz w:val="20"/>
          <w:szCs w:val="20"/>
          <w:rtl/>
        </w:rPr>
        <w:t>(ס"ק טז)</w:t>
      </w:r>
      <w:r w:rsidRPr="006D1872">
        <w:rPr>
          <w:rFonts w:ascii="Arial" w:hAnsi="Arial" w:cs="David" w:hint="cs"/>
          <w:b w:val="0"/>
          <w:bCs w:val="0"/>
          <w:sz w:val="20"/>
          <w:szCs w:val="20"/>
        </w:rPr>
        <w:t xml:space="preserve"> </w:t>
      </w:r>
      <w:r>
        <w:rPr>
          <w:rFonts w:ascii="Arial" w:hAnsi="Arial" w:cs="David" w:hint="cs"/>
          <w:b w:val="0"/>
          <w:bCs w:val="0"/>
          <w:sz w:val="22"/>
          <w:szCs w:val="22"/>
          <w:rtl/>
        </w:rPr>
        <w:t xml:space="preserve">שכתב: "אבל </w:t>
      </w:r>
      <w:r w:rsidRPr="00183455">
        <w:rPr>
          <w:rFonts w:ascii="Arial" w:hAnsi="Arial" w:cs="David" w:hint="cs"/>
          <w:sz w:val="22"/>
          <w:szCs w:val="22"/>
          <w:rtl/>
        </w:rPr>
        <w:t>כשחברו שואל בשלומו מותר להשיב בכל ענין</w:t>
      </w:r>
      <w:r>
        <w:rPr>
          <w:rFonts w:ascii="Arial" w:hAnsi="Arial" w:cs="David" w:hint="cs"/>
          <w:b w:val="0"/>
          <w:bCs w:val="0"/>
          <w:sz w:val="22"/>
          <w:szCs w:val="22"/>
          <w:rtl/>
        </w:rPr>
        <w:t xml:space="preserve">". </w:t>
      </w:r>
    </w:p>
    <w:p w:rsidR="00183455" w:rsidRDefault="00183455" w:rsidP="00183455">
      <w:pPr>
        <w:pStyle w:val="3"/>
        <w:bidi/>
        <w:spacing w:before="0" w:beforeAutospacing="0" w:after="0" w:afterAutospacing="0" w:line="360" w:lineRule="auto"/>
        <w:jc w:val="both"/>
        <w:rPr>
          <w:rFonts w:cs="David" w:hint="cs"/>
          <w:b w:val="0"/>
          <w:bCs w:val="0"/>
          <w:sz w:val="22"/>
          <w:szCs w:val="22"/>
          <w:rtl/>
        </w:rPr>
      </w:pPr>
      <w:r w:rsidRPr="00183455">
        <w:rPr>
          <w:rFonts w:ascii="Arial" w:hAnsi="Arial" w:cs="David" w:hint="cs"/>
          <w:sz w:val="22"/>
          <w:szCs w:val="22"/>
          <w:rtl/>
        </w:rPr>
        <w:t xml:space="preserve">סיכום הדינים - </w:t>
      </w:r>
      <w:r>
        <w:rPr>
          <w:rFonts w:ascii="Arial" w:hAnsi="Arial" w:cs="David" w:hint="cs"/>
          <w:b w:val="0"/>
          <w:bCs w:val="0"/>
          <w:sz w:val="22"/>
          <w:szCs w:val="22"/>
          <w:rtl/>
        </w:rPr>
        <w:t xml:space="preserve">ראה בספר משנת יוסף (9) ובמה שנתן טעם למנהג </w:t>
      </w:r>
      <w:r w:rsidRPr="009A2D96">
        <w:rPr>
          <w:rFonts w:cs="David" w:hint="cs"/>
          <w:b w:val="0"/>
          <w:bCs w:val="0"/>
          <w:sz w:val="22"/>
          <w:szCs w:val="22"/>
          <w:rtl/>
        </w:rPr>
        <w:t>ללוות חתן לבית הכנסת לתפילת שחרית בשבת</w:t>
      </w:r>
      <w:r>
        <w:rPr>
          <w:rFonts w:cs="David" w:hint="cs"/>
          <w:b w:val="0"/>
          <w:bCs w:val="0"/>
          <w:sz w:val="22"/>
          <w:szCs w:val="22"/>
          <w:rtl/>
        </w:rPr>
        <w:t xml:space="preserve">, ובספרו של הרב יצחק יעקב פוקס תפילה כהלכתה </w:t>
      </w:r>
      <w:r w:rsidRPr="00C91603">
        <w:rPr>
          <w:rFonts w:cs="David" w:hint="cs"/>
          <w:b w:val="0"/>
          <w:bCs w:val="0"/>
          <w:sz w:val="20"/>
          <w:szCs w:val="20"/>
          <w:rtl/>
        </w:rPr>
        <w:t>(12)</w:t>
      </w:r>
      <w:r w:rsidR="00C91603" w:rsidRPr="00C91603">
        <w:rPr>
          <w:rFonts w:cs="David" w:hint="cs"/>
          <w:b w:val="0"/>
          <w:bCs w:val="0"/>
          <w:sz w:val="20"/>
          <w:szCs w:val="20"/>
          <w:rtl/>
        </w:rPr>
        <w:t xml:space="preserve"> סעיפים א-ה)</w:t>
      </w:r>
      <w:r>
        <w:rPr>
          <w:rFonts w:cs="David" w:hint="cs"/>
          <w:b w:val="0"/>
          <w:bCs w:val="0"/>
          <w:sz w:val="22"/>
          <w:szCs w:val="22"/>
          <w:rtl/>
        </w:rPr>
        <w:t xml:space="preserve">. ובספר שיח תפילה (8) שהתיר </w:t>
      </w:r>
      <w:r w:rsidRPr="00B57A21">
        <w:rPr>
          <w:rFonts w:cs="David" w:hint="cs"/>
          <w:sz w:val="22"/>
          <w:szCs w:val="22"/>
          <w:rtl/>
        </w:rPr>
        <w:t>ל</w:t>
      </w:r>
      <w:r w:rsidR="009A2D96" w:rsidRPr="00B57A21">
        <w:rPr>
          <w:rFonts w:cs="David" w:hint="cs"/>
          <w:sz w:val="22"/>
          <w:szCs w:val="22"/>
          <w:rtl/>
        </w:rPr>
        <w:t>בן</w:t>
      </w:r>
      <w:r w:rsidR="009A2D96" w:rsidRPr="009A2D96">
        <w:rPr>
          <w:rFonts w:cs="David" w:hint="cs"/>
          <w:b w:val="0"/>
          <w:bCs w:val="0"/>
          <w:sz w:val="22"/>
          <w:szCs w:val="22"/>
          <w:rtl/>
        </w:rPr>
        <w:t xml:space="preserve"> להיפרד או לפגוש </w:t>
      </w:r>
      <w:r w:rsidR="009A2D96" w:rsidRPr="009A2D96">
        <w:rPr>
          <w:rFonts w:cs="David" w:hint="cs"/>
          <w:sz w:val="22"/>
          <w:szCs w:val="22"/>
          <w:rtl/>
        </w:rPr>
        <w:t>את הוריו</w:t>
      </w:r>
      <w:r w:rsidR="009A2D96" w:rsidRPr="009A2D96">
        <w:rPr>
          <w:rFonts w:cs="David" w:hint="cs"/>
          <w:b w:val="0"/>
          <w:bCs w:val="0"/>
          <w:sz w:val="22"/>
          <w:szCs w:val="22"/>
          <w:rtl/>
        </w:rPr>
        <w:t xml:space="preserve"> טרם נסיעתם</w:t>
      </w:r>
      <w:r>
        <w:rPr>
          <w:rFonts w:cs="David" w:hint="cs"/>
          <w:b w:val="0"/>
          <w:bCs w:val="0"/>
          <w:sz w:val="22"/>
          <w:szCs w:val="22"/>
          <w:rtl/>
        </w:rPr>
        <w:t>, כי אם ימנע מכך עלול ח"ו לפגוע בהם.</w:t>
      </w:r>
    </w:p>
    <w:p w:rsidR="009A2D96" w:rsidRPr="00D56514" w:rsidRDefault="009A2D96" w:rsidP="00516BF3">
      <w:pPr>
        <w:pStyle w:val="3"/>
        <w:bidi/>
        <w:spacing w:before="0" w:beforeAutospacing="0" w:after="0" w:afterAutospacing="0"/>
        <w:jc w:val="center"/>
        <w:rPr>
          <w:rFonts w:ascii="Arial" w:hAnsi="Arial" w:cs="David" w:hint="cs"/>
          <w:sz w:val="22"/>
          <w:szCs w:val="22"/>
          <w:rtl/>
        </w:rPr>
      </w:pPr>
      <w:r w:rsidRPr="00D56514">
        <w:rPr>
          <w:rFonts w:cs="David" w:hint="cs"/>
          <w:sz w:val="22"/>
          <w:szCs w:val="22"/>
          <w:rtl/>
        </w:rPr>
        <w:t>•</w:t>
      </w:r>
      <w:r w:rsidRPr="00D56514">
        <w:rPr>
          <w:rFonts w:ascii="Arial" w:hAnsi="Arial" w:cs="David" w:hint="cs"/>
          <w:sz w:val="22"/>
          <w:szCs w:val="22"/>
          <w:rtl/>
        </w:rPr>
        <w:t xml:space="preserve"> </w:t>
      </w:r>
      <w:r w:rsidRPr="00D56514">
        <w:rPr>
          <w:rFonts w:cs="David" w:hint="cs"/>
          <w:sz w:val="22"/>
          <w:szCs w:val="22"/>
          <w:rtl/>
        </w:rPr>
        <w:t xml:space="preserve"> •</w:t>
      </w:r>
      <w:r w:rsidRPr="00D56514">
        <w:rPr>
          <w:rFonts w:ascii="Arial" w:hAnsi="Arial" w:cs="David" w:hint="cs"/>
          <w:sz w:val="22"/>
          <w:szCs w:val="22"/>
          <w:rtl/>
        </w:rPr>
        <w:t xml:space="preserve"> </w:t>
      </w:r>
      <w:r w:rsidRPr="00D56514">
        <w:rPr>
          <w:rFonts w:cs="David" w:hint="cs"/>
          <w:sz w:val="22"/>
          <w:szCs w:val="22"/>
          <w:rtl/>
        </w:rPr>
        <w:t xml:space="preserve"> •</w:t>
      </w:r>
    </w:p>
    <w:p w:rsidR="00516BF3" w:rsidRDefault="00516BF3" w:rsidP="00374487">
      <w:pPr>
        <w:pStyle w:val="3"/>
        <w:bidi/>
        <w:spacing w:before="0" w:beforeAutospacing="0" w:after="0" w:afterAutospacing="0" w:line="360" w:lineRule="auto"/>
        <w:jc w:val="both"/>
        <w:rPr>
          <w:rFonts w:ascii="Arial" w:hAnsi="Arial" w:cs="David" w:hint="cs"/>
          <w:sz w:val="22"/>
          <w:szCs w:val="22"/>
          <w:rtl/>
        </w:rPr>
      </w:pPr>
      <w:r w:rsidRPr="009A2D96">
        <w:rPr>
          <w:rFonts w:ascii="Arial" w:hAnsi="Arial" w:cs="David" w:hint="cs"/>
          <w:sz w:val="22"/>
          <w:szCs w:val="22"/>
          <w:rtl/>
        </w:rPr>
        <w:t xml:space="preserve">עשיית חפציו </w:t>
      </w:r>
    </w:p>
    <w:p w:rsidR="00E77FC9" w:rsidRDefault="00374487" w:rsidP="00CA2E70">
      <w:pPr>
        <w:pStyle w:val="3"/>
        <w:bidi/>
        <w:spacing w:before="0" w:beforeAutospacing="0" w:after="0" w:afterAutospacing="0" w:line="360" w:lineRule="auto"/>
        <w:jc w:val="both"/>
        <w:rPr>
          <w:rFonts w:ascii="Arial" w:hAnsi="Arial" w:cs="David" w:hint="cs"/>
          <w:b w:val="0"/>
          <w:bCs w:val="0"/>
          <w:sz w:val="22"/>
          <w:szCs w:val="22"/>
          <w:rtl/>
        </w:rPr>
      </w:pPr>
      <w:r w:rsidRPr="00374487">
        <w:rPr>
          <w:rFonts w:ascii="Arial" w:hAnsi="Arial" w:cs="David" w:hint="cs"/>
          <w:sz w:val="22"/>
          <w:szCs w:val="22"/>
          <w:rtl/>
        </w:rPr>
        <w:t>ג.</w:t>
      </w:r>
      <w:r>
        <w:rPr>
          <w:rFonts w:ascii="Arial" w:hAnsi="Arial" w:cs="David" w:hint="cs"/>
          <w:b w:val="0"/>
          <w:bCs w:val="0"/>
          <w:sz w:val="22"/>
          <w:szCs w:val="22"/>
          <w:rtl/>
        </w:rPr>
        <w:t xml:space="preserve"> </w:t>
      </w:r>
      <w:r w:rsidR="00E77FC9">
        <w:rPr>
          <w:rFonts w:ascii="Arial" w:hAnsi="Arial" w:cs="David" w:hint="cs"/>
          <w:b w:val="0"/>
          <w:bCs w:val="0"/>
          <w:sz w:val="22"/>
          <w:szCs w:val="22"/>
          <w:rtl/>
        </w:rPr>
        <w:t>בתרומת הדשן (2) דן בשאלה האם אמירת</w:t>
      </w:r>
      <w:r>
        <w:rPr>
          <w:rFonts w:ascii="Arial" w:hAnsi="Arial" w:cs="David" w:hint="cs"/>
          <w:b w:val="0"/>
          <w:bCs w:val="0"/>
          <w:sz w:val="22"/>
          <w:szCs w:val="22"/>
          <w:rtl/>
        </w:rPr>
        <w:t xml:space="preserve"> </w:t>
      </w:r>
      <w:r w:rsidR="00E77FC9">
        <w:rPr>
          <w:rFonts w:ascii="Arial" w:hAnsi="Arial" w:cs="David" w:hint="cs"/>
          <w:b w:val="0"/>
          <w:bCs w:val="0"/>
          <w:sz w:val="22"/>
          <w:szCs w:val="22"/>
          <w:rtl/>
        </w:rPr>
        <w:t xml:space="preserve">"ברכות ושבחות עד ברוך שאמר </w:t>
      </w:r>
      <w:r w:rsidR="009A2D96" w:rsidRPr="009A2D96">
        <w:rPr>
          <w:rFonts w:ascii="Arial" w:hAnsi="Arial" w:cs="David" w:hint="cs"/>
          <w:b w:val="0"/>
          <w:bCs w:val="0"/>
          <w:sz w:val="22"/>
          <w:szCs w:val="22"/>
          <w:rtl/>
        </w:rPr>
        <w:t>"מתירה" עשיית חפציו קודם תפילה</w:t>
      </w:r>
      <w:r w:rsidR="00E77FC9">
        <w:rPr>
          <w:rFonts w:ascii="Arial" w:hAnsi="Arial" w:cs="David" w:hint="cs"/>
          <w:b w:val="0"/>
          <w:bCs w:val="0"/>
          <w:sz w:val="22"/>
          <w:szCs w:val="22"/>
          <w:rtl/>
        </w:rPr>
        <w:t>, וכתב להוכיח מדברי הגמרא בברכות</w:t>
      </w:r>
      <w:r w:rsidR="00E77FC9" w:rsidRPr="00374487">
        <w:rPr>
          <w:rFonts w:ascii="Arial" w:hAnsi="Arial" w:cs="David" w:hint="cs"/>
          <w:b w:val="0"/>
          <w:bCs w:val="0"/>
          <w:sz w:val="20"/>
          <w:szCs w:val="20"/>
          <w:rtl/>
        </w:rPr>
        <w:t xml:space="preserve"> (1) יד, א) </w:t>
      </w:r>
      <w:r w:rsidR="00E77FC9">
        <w:rPr>
          <w:rFonts w:ascii="Arial" w:hAnsi="Arial" w:cs="David" w:hint="cs"/>
          <w:b w:val="0"/>
          <w:bCs w:val="0"/>
          <w:sz w:val="22"/>
          <w:szCs w:val="22"/>
          <w:rtl/>
        </w:rPr>
        <w:t xml:space="preserve">שהאיסור הוא קודם "שיתפלל", וסתם תפילה היא תפילת שמונה עשרה, ולכן כתב שאין זה ראוי ונכון, אך ציין בסוף דבריו: "אמנם ראיתי רבים המדקדקים שהיו נמנעים ללכת לצרכיהם </w:t>
      </w:r>
      <w:r w:rsidR="00E77FC9">
        <w:rPr>
          <w:rFonts w:ascii="Arial" w:hAnsi="Arial" w:cs="David" w:hint="cs"/>
          <w:b w:val="0"/>
          <w:bCs w:val="0"/>
          <w:sz w:val="22"/>
          <w:szCs w:val="22"/>
          <w:rtl/>
        </w:rPr>
        <w:lastRenderedPageBreak/>
        <w:t>בשחרית עד שהיו נכנסים בתחילה לבית הכנס ולומר ברכות ותשבחות, ואחר כך היו הולכים לצרכיהם אנה ואנה. והנראה לענ"ד לפום דינא דתלמודא כתבתי".</w:t>
      </w:r>
      <w:r>
        <w:rPr>
          <w:rFonts w:ascii="Arial" w:hAnsi="Arial" w:cs="David" w:hint="cs"/>
          <w:b w:val="0"/>
          <w:bCs w:val="0"/>
          <w:sz w:val="22"/>
          <w:szCs w:val="22"/>
          <w:rtl/>
        </w:rPr>
        <w:t xml:space="preserve"> דברי תרומת הדשן הובאו ברמ"א </w:t>
      </w:r>
      <w:r w:rsidRPr="00374487">
        <w:rPr>
          <w:rFonts w:ascii="Arial" w:hAnsi="Arial" w:cs="David" w:hint="cs"/>
          <w:b w:val="0"/>
          <w:bCs w:val="0"/>
          <w:sz w:val="20"/>
          <w:szCs w:val="20"/>
          <w:rtl/>
        </w:rPr>
        <w:t xml:space="preserve">(3) סע' ג) </w:t>
      </w:r>
      <w:r>
        <w:rPr>
          <w:rFonts w:ascii="Arial" w:hAnsi="Arial" w:cs="David" w:hint="cs"/>
          <w:b w:val="0"/>
          <w:bCs w:val="0"/>
          <w:sz w:val="22"/>
          <w:szCs w:val="22"/>
          <w:rtl/>
        </w:rPr>
        <w:t xml:space="preserve">שכתב: "יש מקילים [להתעסק בצרכיו] לאחר שאמרו מקצת ברכות קודם שאמרו ברוך שאמר, וטוב להחמיר בזה. וראה במה שכתב </w:t>
      </w:r>
      <w:r w:rsidR="00CA2E70">
        <w:rPr>
          <w:rFonts w:ascii="Arial" w:hAnsi="Arial" w:cs="David" w:hint="cs"/>
          <w:b w:val="0"/>
          <w:bCs w:val="0"/>
          <w:sz w:val="22"/>
          <w:szCs w:val="22"/>
          <w:rtl/>
        </w:rPr>
        <w:t xml:space="preserve">הגר"א וייס </w:t>
      </w:r>
      <w:r>
        <w:rPr>
          <w:rFonts w:ascii="Arial" w:hAnsi="Arial" w:cs="David" w:hint="cs"/>
          <w:b w:val="0"/>
          <w:bCs w:val="0"/>
          <w:sz w:val="22"/>
          <w:szCs w:val="22"/>
          <w:rtl/>
        </w:rPr>
        <w:t>(10)</w:t>
      </w:r>
      <w:r w:rsidR="00CA2E70">
        <w:rPr>
          <w:rFonts w:ascii="Arial" w:hAnsi="Arial" w:cs="David" w:hint="cs"/>
          <w:b w:val="0"/>
          <w:bCs w:val="0"/>
          <w:sz w:val="22"/>
          <w:szCs w:val="22"/>
          <w:rtl/>
        </w:rPr>
        <w:t xml:space="preserve"> בבירור הדברים - האם אמירת ק"ש או ברכות מתירה מלאכות קודם התפילה</w:t>
      </w:r>
      <w:r>
        <w:rPr>
          <w:rFonts w:ascii="Arial" w:hAnsi="Arial" w:cs="David" w:hint="cs"/>
          <w:b w:val="0"/>
          <w:bCs w:val="0"/>
          <w:sz w:val="22"/>
          <w:szCs w:val="22"/>
          <w:rtl/>
        </w:rPr>
        <w:t>.</w:t>
      </w:r>
    </w:p>
    <w:p w:rsidR="000D7A0C" w:rsidRDefault="000D7A0C" w:rsidP="00842EA7">
      <w:pPr>
        <w:pStyle w:val="3"/>
        <w:bidi/>
        <w:spacing w:before="0" w:beforeAutospacing="0" w:after="0" w:afterAutospacing="0" w:line="360" w:lineRule="auto"/>
        <w:jc w:val="both"/>
        <w:rPr>
          <w:rFonts w:cs="David" w:hint="cs"/>
          <w:b w:val="0"/>
          <w:bCs w:val="0"/>
          <w:sz w:val="22"/>
          <w:szCs w:val="22"/>
          <w:rtl/>
        </w:rPr>
      </w:pPr>
      <w:r w:rsidRPr="009A2D96">
        <w:rPr>
          <w:rFonts w:cs="David" w:hint="cs"/>
          <w:b w:val="0"/>
          <w:bCs w:val="0"/>
          <w:sz w:val="22"/>
          <w:szCs w:val="22"/>
          <w:rtl/>
        </w:rPr>
        <w:t>•</w:t>
      </w:r>
      <w:r>
        <w:rPr>
          <w:rFonts w:cs="David" w:hint="cs"/>
          <w:b w:val="0"/>
          <w:bCs w:val="0"/>
          <w:sz w:val="22"/>
          <w:szCs w:val="22"/>
          <w:rtl/>
        </w:rPr>
        <w:t xml:space="preserve"> </w:t>
      </w:r>
      <w:r w:rsidRPr="009A2D96">
        <w:rPr>
          <w:rFonts w:ascii="Arial" w:hAnsi="Arial" w:cs="David" w:hint="cs"/>
          <w:sz w:val="22"/>
          <w:szCs w:val="22"/>
          <w:rtl/>
        </w:rPr>
        <w:t xml:space="preserve">חפצי שמים </w:t>
      </w:r>
      <w:r>
        <w:rPr>
          <w:rFonts w:ascii="Arial" w:hAnsi="Arial" w:cs="David" w:hint="cs"/>
          <w:sz w:val="22"/>
          <w:szCs w:val="22"/>
          <w:rtl/>
        </w:rPr>
        <w:t>-</w:t>
      </w:r>
      <w:r w:rsidRPr="009A2D96">
        <w:rPr>
          <w:rFonts w:ascii="Arial" w:hAnsi="Arial" w:cs="David" w:hint="cs"/>
          <w:sz w:val="22"/>
          <w:szCs w:val="22"/>
          <w:rtl/>
        </w:rPr>
        <w:t xml:space="preserve"> </w:t>
      </w:r>
      <w:r w:rsidRPr="00C91603">
        <w:rPr>
          <w:rFonts w:ascii="Arial" w:hAnsi="Arial" w:cs="David" w:hint="cs"/>
          <w:b w:val="0"/>
          <w:bCs w:val="0"/>
          <w:sz w:val="22"/>
          <w:szCs w:val="22"/>
          <w:rtl/>
        </w:rPr>
        <w:t>במשנ"ב</w:t>
      </w:r>
      <w:r w:rsidRPr="00C91603">
        <w:rPr>
          <w:rFonts w:ascii="Arial" w:hAnsi="Arial" w:cs="David" w:hint="cs"/>
          <w:sz w:val="20"/>
          <w:szCs w:val="20"/>
          <w:rtl/>
        </w:rPr>
        <w:t xml:space="preserve"> </w:t>
      </w:r>
      <w:r w:rsidRPr="00C91603">
        <w:rPr>
          <w:rFonts w:ascii="Arial" w:hAnsi="Arial" w:cs="David" w:hint="cs"/>
          <w:b w:val="0"/>
          <w:bCs w:val="0"/>
          <w:sz w:val="20"/>
          <w:szCs w:val="20"/>
          <w:rtl/>
        </w:rPr>
        <w:t xml:space="preserve">(4) סי' רנ ס"ק א) </w:t>
      </w:r>
      <w:r>
        <w:rPr>
          <w:rFonts w:ascii="Arial" w:hAnsi="Arial" w:cs="David" w:hint="cs"/>
          <w:b w:val="0"/>
          <w:bCs w:val="0"/>
          <w:sz w:val="22"/>
          <w:szCs w:val="22"/>
          <w:rtl/>
        </w:rPr>
        <w:t xml:space="preserve">מבואר שמותר לערוך </w:t>
      </w:r>
      <w:r w:rsidRPr="009A2D96">
        <w:rPr>
          <w:rFonts w:ascii="Arial" w:hAnsi="Arial" w:cs="David" w:hint="cs"/>
          <w:b w:val="0"/>
          <w:bCs w:val="0"/>
          <w:sz w:val="22"/>
          <w:szCs w:val="22"/>
          <w:rtl/>
        </w:rPr>
        <w:t xml:space="preserve">קניות לכבוד שבת </w:t>
      </w:r>
      <w:r>
        <w:rPr>
          <w:rFonts w:ascii="Arial" w:hAnsi="Arial" w:cs="David" w:hint="cs"/>
          <w:b w:val="0"/>
          <w:bCs w:val="0"/>
          <w:sz w:val="22"/>
          <w:szCs w:val="22"/>
          <w:rtl/>
        </w:rPr>
        <w:t xml:space="preserve">קודם התפילה "ואין זה בכלל מה שאמרו שאסור לעשות חפציו קודם שיתפלל, </w:t>
      </w:r>
      <w:r w:rsidRPr="00C91603">
        <w:rPr>
          <w:rFonts w:ascii="Arial" w:hAnsi="Arial" w:cs="David" w:hint="cs"/>
          <w:sz w:val="22"/>
          <w:szCs w:val="22"/>
          <w:rtl/>
        </w:rPr>
        <w:t>שזו חפצי שמים היא</w:t>
      </w:r>
      <w:r>
        <w:rPr>
          <w:rFonts w:ascii="Arial" w:hAnsi="Arial" w:cs="David" w:hint="cs"/>
          <w:b w:val="0"/>
          <w:bCs w:val="0"/>
          <w:sz w:val="22"/>
          <w:szCs w:val="22"/>
          <w:rtl/>
        </w:rPr>
        <w:t xml:space="preserve">". </w:t>
      </w:r>
      <w:r w:rsidR="00842EA7">
        <w:rPr>
          <w:rFonts w:ascii="Arial" w:hAnsi="Arial" w:cs="David" w:hint="cs"/>
          <w:b w:val="0"/>
          <w:bCs w:val="0"/>
          <w:sz w:val="22"/>
          <w:szCs w:val="22"/>
          <w:rtl/>
        </w:rPr>
        <w:t xml:space="preserve">והגרש"ז אויערבך (8) התיר "להקל לקנות לפני שחרית אוכל לקטנים היוצאים ללימודם", היות וזה בכלל </w:t>
      </w:r>
      <w:r w:rsidR="00842EA7">
        <w:rPr>
          <w:rFonts w:ascii="Arial" w:hAnsi="Arial" w:cs="David" w:hint="cs"/>
          <w:sz w:val="22"/>
          <w:szCs w:val="22"/>
          <w:rtl/>
        </w:rPr>
        <w:t>"צרכי שמים</w:t>
      </w:r>
      <w:r w:rsidR="00842EA7">
        <w:rPr>
          <w:rFonts w:ascii="Arial" w:hAnsi="Arial" w:cs="David" w:hint="cs"/>
          <w:b w:val="0"/>
          <w:bCs w:val="0"/>
          <w:sz w:val="22"/>
          <w:szCs w:val="22"/>
          <w:rtl/>
        </w:rPr>
        <w:t>" שגומל חסד עם בני ביתו. וראה</w:t>
      </w:r>
      <w:r w:rsidR="00842EA7">
        <w:rPr>
          <w:rFonts w:cs="David" w:hint="cs"/>
          <w:b w:val="0"/>
          <w:bCs w:val="0"/>
          <w:sz w:val="22"/>
          <w:szCs w:val="22"/>
          <w:rtl/>
        </w:rPr>
        <w:t xml:space="preserve"> בדברי הגר"י זילברשטיין בחשוקי חמד (8) - האם מותר לקנות מצרכי מזון לעצמו אגב מה שקונה לצורך הילדים הקטנים.</w:t>
      </w:r>
    </w:p>
    <w:p w:rsidR="000625A5" w:rsidRDefault="00374487" w:rsidP="00B57A21">
      <w:pPr>
        <w:pStyle w:val="3"/>
        <w:bidi/>
        <w:spacing w:before="0" w:beforeAutospacing="0" w:after="0" w:afterAutospacing="0" w:line="360" w:lineRule="auto"/>
        <w:jc w:val="both"/>
        <w:rPr>
          <w:rFonts w:cs="David" w:hint="cs"/>
          <w:b w:val="0"/>
          <w:bCs w:val="0"/>
          <w:sz w:val="22"/>
          <w:szCs w:val="22"/>
          <w:rtl/>
        </w:rPr>
      </w:pPr>
      <w:r w:rsidRPr="00374487">
        <w:rPr>
          <w:rFonts w:cs="David" w:hint="cs"/>
          <w:sz w:val="22"/>
          <w:szCs w:val="22"/>
          <w:rtl/>
        </w:rPr>
        <w:t xml:space="preserve">• מקלחת וטבילה במקוה - </w:t>
      </w:r>
      <w:r w:rsidR="000625A5">
        <w:rPr>
          <w:rFonts w:cs="David" w:hint="cs"/>
          <w:b w:val="0"/>
          <w:bCs w:val="0"/>
          <w:sz w:val="22"/>
          <w:szCs w:val="22"/>
          <w:rtl/>
        </w:rPr>
        <w:t xml:space="preserve">הרמב"ם </w:t>
      </w:r>
      <w:r w:rsidR="000625A5" w:rsidRPr="00E337B7">
        <w:rPr>
          <w:rFonts w:cs="David" w:hint="cs"/>
          <w:b w:val="0"/>
          <w:bCs w:val="0"/>
          <w:sz w:val="20"/>
          <w:szCs w:val="20"/>
          <w:rtl/>
        </w:rPr>
        <w:t xml:space="preserve">(3) פ"ו ה"ז) </w:t>
      </w:r>
      <w:r>
        <w:rPr>
          <w:rFonts w:cs="David" w:hint="cs"/>
          <w:b w:val="0"/>
          <w:bCs w:val="0"/>
          <w:sz w:val="22"/>
          <w:szCs w:val="22"/>
          <w:rtl/>
        </w:rPr>
        <w:t xml:space="preserve">כתב </w:t>
      </w:r>
      <w:r w:rsidR="000625A5">
        <w:rPr>
          <w:rFonts w:cs="David" w:hint="cs"/>
          <w:b w:val="0"/>
          <w:bCs w:val="0"/>
          <w:sz w:val="22"/>
          <w:szCs w:val="22"/>
          <w:rtl/>
        </w:rPr>
        <w:t xml:space="preserve">שאין איסור להיכנס למרחץ </w:t>
      </w:r>
      <w:r w:rsidR="00E337B7">
        <w:rPr>
          <w:rFonts w:cs="David" w:hint="cs"/>
          <w:b w:val="0"/>
          <w:bCs w:val="0"/>
          <w:sz w:val="22"/>
          <w:szCs w:val="22"/>
          <w:rtl/>
        </w:rPr>
        <w:t>סמוך לשחרית "מפני שלא גזרו אלא סמוך למנחה שהוא דבר המצוי שרוב העם נכנסים ביום, אבל בשחר דבר שאינו מצוי ולא גזרו בו".</w:t>
      </w:r>
      <w:r w:rsidR="00C91603">
        <w:rPr>
          <w:rFonts w:cs="David" w:hint="cs"/>
          <w:b w:val="0"/>
          <w:bCs w:val="0"/>
          <w:sz w:val="22"/>
          <w:szCs w:val="22"/>
          <w:rtl/>
        </w:rPr>
        <w:t xml:space="preserve"> וכדבריו נפסק בשו"ע</w:t>
      </w:r>
      <w:r w:rsidR="00C91603" w:rsidRPr="00C91603">
        <w:rPr>
          <w:rFonts w:cs="David" w:hint="cs"/>
          <w:b w:val="0"/>
          <w:bCs w:val="0"/>
          <w:sz w:val="20"/>
          <w:szCs w:val="20"/>
          <w:rtl/>
        </w:rPr>
        <w:t xml:space="preserve"> (5) סע' ז)</w:t>
      </w:r>
      <w:r w:rsidR="00C91603">
        <w:rPr>
          <w:rFonts w:cs="David" w:hint="cs"/>
          <w:b w:val="0"/>
          <w:bCs w:val="0"/>
          <w:sz w:val="22"/>
          <w:szCs w:val="22"/>
          <w:rtl/>
        </w:rPr>
        <w:t>.</w:t>
      </w:r>
      <w:r w:rsidR="006C2076">
        <w:rPr>
          <w:rFonts w:cs="David" w:hint="cs"/>
          <w:b w:val="0"/>
          <w:bCs w:val="0"/>
          <w:sz w:val="22"/>
          <w:szCs w:val="22"/>
          <w:rtl/>
        </w:rPr>
        <w:t xml:space="preserve"> והנה לדעת הגרש"ז אויערבך</w:t>
      </w:r>
      <w:r w:rsidR="006C2076" w:rsidRPr="00B57A21">
        <w:rPr>
          <w:rFonts w:cs="David" w:hint="cs"/>
          <w:b w:val="0"/>
          <w:bCs w:val="0"/>
          <w:sz w:val="20"/>
          <w:szCs w:val="20"/>
          <w:rtl/>
        </w:rPr>
        <w:t xml:space="preserve"> (6) סע' ח) </w:t>
      </w:r>
      <w:r w:rsidR="006C2076">
        <w:rPr>
          <w:rFonts w:cs="David" w:hint="cs"/>
          <w:b w:val="0"/>
          <w:bCs w:val="0"/>
          <w:sz w:val="22"/>
          <w:szCs w:val="22"/>
          <w:rtl/>
        </w:rPr>
        <w:t>"אין לרחוץ הגוף בסבון וכדומה קודם התפילה, אבל להשתטף במים בלבד מותר", משום שהרחיצה בסבון היא "צרכי עצמו" ואין לראותה כצורך התפילה.</w:t>
      </w:r>
      <w:r w:rsidR="00D46495">
        <w:rPr>
          <w:rFonts w:cs="David" w:hint="cs"/>
          <w:b w:val="0"/>
          <w:bCs w:val="0"/>
          <w:sz w:val="22"/>
          <w:szCs w:val="22"/>
          <w:rtl/>
        </w:rPr>
        <w:t xml:space="preserve"> אולם הגר"ש ואזנר בשו"ת שבט הלוי (8) "לימד זכות" על המקילים שאין זה אלא "רחיצה ארעית"</w:t>
      </w:r>
      <w:r w:rsidR="00B57A21">
        <w:rPr>
          <w:rFonts w:cs="David" w:hint="cs"/>
          <w:b w:val="0"/>
          <w:bCs w:val="0"/>
          <w:sz w:val="22"/>
          <w:szCs w:val="22"/>
          <w:rtl/>
        </w:rPr>
        <w:t>,</w:t>
      </w:r>
      <w:r w:rsidR="005D437B">
        <w:rPr>
          <w:rFonts w:cs="David" w:hint="cs"/>
          <w:b w:val="0"/>
          <w:bCs w:val="0"/>
          <w:sz w:val="22"/>
          <w:szCs w:val="22"/>
          <w:rtl/>
        </w:rPr>
        <w:t xml:space="preserve"> וכן העל</w:t>
      </w:r>
      <w:r w:rsidR="00B57A21">
        <w:rPr>
          <w:rFonts w:cs="David" w:hint="cs"/>
          <w:b w:val="0"/>
          <w:bCs w:val="0"/>
          <w:sz w:val="22"/>
          <w:szCs w:val="22"/>
          <w:rtl/>
        </w:rPr>
        <w:t>ו</w:t>
      </w:r>
      <w:r w:rsidR="005D437B">
        <w:rPr>
          <w:rFonts w:cs="David" w:hint="cs"/>
          <w:b w:val="0"/>
          <w:bCs w:val="0"/>
          <w:sz w:val="22"/>
          <w:szCs w:val="22"/>
          <w:rtl/>
        </w:rPr>
        <w:t xml:space="preserve"> לדינא הגר"א וייס בסוף דבריו (11) ובספר תפילה כהלכתה </w:t>
      </w:r>
      <w:r w:rsidR="005D437B" w:rsidRPr="005D437B">
        <w:rPr>
          <w:rFonts w:cs="David" w:hint="cs"/>
          <w:b w:val="0"/>
          <w:bCs w:val="0"/>
          <w:sz w:val="20"/>
          <w:szCs w:val="20"/>
          <w:rtl/>
        </w:rPr>
        <w:t>(13) סע' כ)</w:t>
      </w:r>
      <w:r w:rsidR="005D437B">
        <w:rPr>
          <w:rFonts w:cs="David" w:hint="cs"/>
          <w:b w:val="0"/>
          <w:bCs w:val="0"/>
          <w:sz w:val="22"/>
          <w:szCs w:val="22"/>
          <w:rtl/>
        </w:rPr>
        <w:t>.</w:t>
      </w:r>
    </w:p>
    <w:p w:rsidR="00842EA7" w:rsidRPr="005D437B" w:rsidRDefault="009A2D96" w:rsidP="005D437B">
      <w:pPr>
        <w:pStyle w:val="3"/>
        <w:bidi/>
        <w:spacing w:before="0" w:beforeAutospacing="0" w:after="0" w:afterAutospacing="0" w:line="360" w:lineRule="auto"/>
        <w:jc w:val="both"/>
        <w:rPr>
          <w:rFonts w:cs="David" w:hint="cs"/>
          <w:b w:val="0"/>
          <w:bCs w:val="0"/>
          <w:sz w:val="20"/>
          <w:szCs w:val="20"/>
          <w:rtl/>
        </w:rPr>
      </w:pPr>
      <w:r w:rsidRPr="005D437B">
        <w:rPr>
          <w:rFonts w:cs="David" w:hint="cs"/>
          <w:sz w:val="22"/>
          <w:szCs w:val="22"/>
          <w:rtl/>
        </w:rPr>
        <w:t xml:space="preserve">• ריצה והתעמלות </w:t>
      </w:r>
      <w:r w:rsidR="005D437B" w:rsidRPr="005D437B">
        <w:rPr>
          <w:rFonts w:cs="David" w:hint="cs"/>
          <w:sz w:val="22"/>
          <w:szCs w:val="22"/>
          <w:rtl/>
        </w:rPr>
        <w:t xml:space="preserve">- </w:t>
      </w:r>
      <w:r w:rsidR="005D437B">
        <w:rPr>
          <w:rFonts w:cs="David" w:hint="cs"/>
          <w:b w:val="0"/>
          <w:bCs w:val="0"/>
          <w:sz w:val="22"/>
          <w:szCs w:val="22"/>
          <w:rtl/>
        </w:rPr>
        <w:t xml:space="preserve">בשו"ת רבבות אפרים (7) התיר לצרכי בריאות, וראה בתפילה כהלכתה </w:t>
      </w:r>
      <w:r w:rsidR="005D437B" w:rsidRPr="005D437B">
        <w:rPr>
          <w:rFonts w:cs="David" w:hint="cs"/>
          <w:b w:val="0"/>
          <w:bCs w:val="0"/>
          <w:sz w:val="20"/>
          <w:szCs w:val="20"/>
          <w:rtl/>
        </w:rPr>
        <w:t>(13) סע' כג).</w:t>
      </w:r>
    </w:p>
    <w:p w:rsidR="00842EA7" w:rsidRDefault="009A2D96" w:rsidP="00842EA7">
      <w:pPr>
        <w:pStyle w:val="3"/>
        <w:bidi/>
        <w:spacing w:before="0" w:beforeAutospacing="0" w:after="0" w:afterAutospacing="0" w:line="360" w:lineRule="auto"/>
        <w:ind w:right="-142"/>
        <w:jc w:val="both"/>
        <w:rPr>
          <w:rFonts w:cs="David" w:hint="cs"/>
          <w:b w:val="0"/>
          <w:bCs w:val="0"/>
          <w:sz w:val="22"/>
          <w:szCs w:val="22"/>
          <w:rtl/>
        </w:rPr>
      </w:pPr>
      <w:r w:rsidRPr="00842EA7">
        <w:rPr>
          <w:rFonts w:cs="David" w:hint="cs"/>
          <w:sz w:val="22"/>
          <w:szCs w:val="22"/>
          <w:rtl/>
        </w:rPr>
        <w:t xml:space="preserve">• תגלחת </w:t>
      </w:r>
      <w:r w:rsidR="00842EA7" w:rsidRPr="00842EA7">
        <w:rPr>
          <w:rFonts w:cs="David" w:hint="cs"/>
          <w:sz w:val="22"/>
          <w:szCs w:val="22"/>
          <w:rtl/>
        </w:rPr>
        <w:t xml:space="preserve">- </w:t>
      </w:r>
      <w:r w:rsidR="00842EA7">
        <w:rPr>
          <w:rFonts w:cs="David" w:hint="cs"/>
          <w:b w:val="0"/>
          <w:bCs w:val="0"/>
          <w:sz w:val="22"/>
          <w:szCs w:val="22"/>
          <w:rtl/>
        </w:rPr>
        <w:t>בהליכות שלמה (6) סע' ז) והגרב"צ אבא שאול בספרו אור לציון (8) אסרו "משום דהוי בכלל עשיית צרכיו".</w:t>
      </w:r>
    </w:p>
    <w:p w:rsidR="005D437B" w:rsidRDefault="009A2D96" w:rsidP="00B57A21">
      <w:pPr>
        <w:pStyle w:val="3"/>
        <w:bidi/>
        <w:spacing w:before="0" w:beforeAutospacing="0" w:after="0" w:afterAutospacing="0" w:line="360" w:lineRule="auto"/>
        <w:jc w:val="both"/>
        <w:rPr>
          <w:rFonts w:cs="David" w:hint="cs"/>
          <w:b w:val="0"/>
          <w:bCs w:val="0"/>
          <w:sz w:val="22"/>
          <w:szCs w:val="22"/>
          <w:rtl/>
        </w:rPr>
      </w:pPr>
      <w:r w:rsidRPr="005D437B">
        <w:rPr>
          <w:rFonts w:cs="David" w:hint="cs"/>
          <w:sz w:val="22"/>
          <w:szCs w:val="22"/>
          <w:rtl/>
        </w:rPr>
        <w:t xml:space="preserve">• </w:t>
      </w:r>
      <w:r w:rsidR="005D437B" w:rsidRPr="005D437B">
        <w:rPr>
          <w:rFonts w:cs="David" w:hint="cs"/>
          <w:sz w:val="22"/>
          <w:szCs w:val="22"/>
          <w:rtl/>
        </w:rPr>
        <w:t xml:space="preserve">צרכים נוספים </w:t>
      </w:r>
      <w:r w:rsidR="00B57A21">
        <w:rPr>
          <w:rFonts w:cs="David" w:hint="cs"/>
          <w:sz w:val="22"/>
          <w:szCs w:val="22"/>
          <w:rtl/>
        </w:rPr>
        <w:t>-</w:t>
      </w:r>
      <w:r w:rsidR="005D437B" w:rsidRPr="005D437B">
        <w:rPr>
          <w:rFonts w:cs="David" w:hint="cs"/>
          <w:sz w:val="22"/>
          <w:szCs w:val="22"/>
          <w:rtl/>
        </w:rPr>
        <w:t xml:space="preserve"> </w:t>
      </w:r>
      <w:r w:rsidR="005D437B" w:rsidRPr="005D437B">
        <w:rPr>
          <w:rFonts w:cs="David" w:hint="cs"/>
          <w:b w:val="0"/>
          <w:bCs w:val="0"/>
          <w:sz w:val="22"/>
          <w:szCs w:val="22"/>
          <w:rtl/>
        </w:rPr>
        <w:t>כגון</w:t>
      </w:r>
      <w:r w:rsidR="005D437B">
        <w:rPr>
          <w:rFonts w:cs="David" w:hint="cs"/>
          <w:sz w:val="22"/>
          <w:szCs w:val="22"/>
          <w:rtl/>
        </w:rPr>
        <w:t xml:space="preserve"> </w:t>
      </w:r>
      <w:r w:rsidRPr="009A2D96">
        <w:rPr>
          <w:rFonts w:cs="David" w:hint="cs"/>
          <w:b w:val="0"/>
          <w:bCs w:val="0"/>
          <w:sz w:val="22"/>
          <w:szCs w:val="22"/>
          <w:rtl/>
        </w:rPr>
        <w:t>קריאה חטופה בעיתון</w:t>
      </w:r>
      <w:r w:rsidR="005D437B">
        <w:rPr>
          <w:rFonts w:cs="David" w:hint="cs"/>
          <w:b w:val="0"/>
          <w:bCs w:val="0"/>
          <w:sz w:val="22"/>
          <w:szCs w:val="22"/>
          <w:rtl/>
        </w:rPr>
        <w:t>;</w:t>
      </w:r>
      <w:r w:rsidR="00842EA7" w:rsidRPr="009A2D96">
        <w:rPr>
          <w:rFonts w:cs="David" w:hint="cs"/>
          <w:b w:val="0"/>
          <w:bCs w:val="0"/>
          <w:sz w:val="22"/>
          <w:szCs w:val="22"/>
          <w:rtl/>
        </w:rPr>
        <w:t xml:space="preserve"> סידור המיטה</w:t>
      </w:r>
      <w:r w:rsidR="005D437B">
        <w:rPr>
          <w:rFonts w:cs="David" w:hint="cs"/>
          <w:b w:val="0"/>
          <w:bCs w:val="0"/>
          <w:sz w:val="22"/>
          <w:szCs w:val="22"/>
          <w:rtl/>
        </w:rPr>
        <w:t>;</w:t>
      </w:r>
      <w:r w:rsidR="00842EA7" w:rsidRPr="009A2D96">
        <w:rPr>
          <w:rFonts w:cs="David" w:hint="cs"/>
          <w:b w:val="0"/>
          <w:bCs w:val="0"/>
          <w:sz w:val="22"/>
          <w:szCs w:val="22"/>
          <w:rtl/>
        </w:rPr>
        <w:t xml:space="preserve"> הכנסת כביסה למכונה</w:t>
      </w:r>
      <w:r w:rsidR="005D437B">
        <w:rPr>
          <w:rFonts w:cs="David" w:hint="cs"/>
          <w:b w:val="0"/>
          <w:bCs w:val="0"/>
          <w:sz w:val="22"/>
          <w:szCs w:val="22"/>
          <w:rtl/>
        </w:rPr>
        <w:t>, ראה בספר הליכות שלמה (6).</w:t>
      </w:r>
    </w:p>
    <w:p w:rsidR="009A2D96" w:rsidRPr="009A2D96" w:rsidRDefault="00C91603" w:rsidP="00C91603">
      <w:pPr>
        <w:pStyle w:val="3"/>
        <w:bidi/>
        <w:spacing w:before="0" w:beforeAutospacing="0" w:after="0" w:afterAutospacing="0" w:line="360" w:lineRule="auto"/>
        <w:jc w:val="both"/>
        <w:rPr>
          <w:rFonts w:ascii="Arial" w:hAnsi="Arial" w:cs="David" w:hint="cs"/>
          <w:b w:val="0"/>
          <w:bCs w:val="0"/>
          <w:sz w:val="22"/>
          <w:szCs w:val="22"/>
          <w:rtl/>
        </w:rPr>
      </w:pPr>
      <w:r w:rsidRPr="009A2D96">
        <w:rPr>
          <w:rFonts w:cs="David" w:hint="cs"/>
          <w:b w:val="0"/>
          <w:bCs w:val="0"/>
          <w:sz w:val="22"/>
          <w:szCs w:val="22"/>
          <w:rtl/>
        </w:rPr>
        <w:t>•</w:t>
      </w:r>
      <w:r>
        <w:rPr>
          <w:rFonts w:cs="David" w:hint="cs"/>
          <w:b w:val="0"/>
          <w:bCs w:val="0"/>
          <w:sz w:val="22"/>
          <w:szCs w:val="22"/>
          <w:rtl/>
        </w:rPr>
        <w:t xml:space="preserve"> </w:t>
      </w:r>
      <w:r w:rsidR="009A2D96" w:rsidRPr="009A2D96">
        <w:rPr>
          <w:rFonts w:ascii="Arial" w:hAnsi="Arial" w:cs="David" w:hint="cs"/>
          <w:b w:val="0"/>
          <w:bCs w:val="0"/>
          <w:sz w:val="22"/>
          <w:szCs w:val="22"/>
          <w:rtl/>
        </w:rPr>
        <w:t xml:space="preserve"> </w:t>
      </w:r>
      <w:r w:rsidR="009A2D96" w:rsidRPr="009A2D96">
        <w:rPr>
          <w:rFonts w:ascii="Arial" w:hAnsi="Arial" w:cs="David" w:hint="cs"/>
          <w:sz w:val="22"/>
          <w:szCs w:val="22"/>
          <w:rtl/>
        </w:rPr>
        <w:t>כאשר גורם לחברו להתעסק בצרכיו קודם התפילה</w:t>
      </w:r>
      <w:r w:rsidR="009A2D96" w:rsidRPr="009A2D96">
        <w:rPr>
          <w:rFonts w:ascii="Arial" w:hAnsi="Arial" w:cs="David" w:hint="cs"/>
          <w:b w:val="0"/>
          <w:bCs w:val="0"/>
          <w:sz w:val="22"/>
          <w:szCs w:val="22"/>
          <w:rtl/>
        </w:rPr>
        <w:t xml:space="preserve"> </w:t>
      </w:r>
      <w:r w:rsidR="009A2D96" w:rsidRPr="00C91603">
        <w:rPr>
          <w:rFonts w:ascii="Arial" w:hAnsi="Arial" w:cs="David" w:hint="cs"/>
          <w:b w:val="0"/>
          <w:bCs w:val="0"/>
          <w:sz w:val="20"/>
          <w:szCs w:val="20"/>
          <w:rtl/>
        </w:rPr>
        <w:t>[</w:t>
      </w:r>
      <w:r>
        <w:rPr>
          <w:rFonts w:ascii="Arial" w:hAnsi="Arial" w:cs="David" w:hint="cs"/>
          <w:b w:val="0"/>
          <w:bCs w:val="0"/>
          <w:sz w:val="20"/>
          <w:szCs w:val="20"/>
          <w:rtl/>
        </w:rPr>
        <w:t xml:space="preserve">כגון בהזמנת </w:t>
      </w:r>
      <w:r w:rsidR="009A2D96" w:rsidRPr="00C91603">
        <w:rPr>
          <w:rFonts w:ascii="Arial" w:hAnsi="Arial" w:cs="David" w:hint="cs"/>
          <w:b w:val="0"/>
          <w:bCs w:val="0"/>
          <w:sz w:val="20"/>
          <w:szCs w:val="20"/>
          <w:rtl/>
        </w:rPr>
        <w:t>פועלים כשיודע בוודאות שלא התפללו</w:t>
      </w:r>
      <w:r w:rsidR="009A2D96" w:rsidRPr="009A2D96">
        <w:rPr>
          <w:rFonts w:ascii="Arial" w:hAnsi="Arial" w:cs="David" w:hint="cs"/>
          <w:b w:val="0"/>
          <w:bCs w:val="0"/>
          <w:sz w:val="22"/>
          <w:szCs w:val="22"/>
          <w:rtl/>
        </w:rPr>
        <w:t xml:space="preserve">] - </w:t>
      </w:r>
      <w:r>
        <w:rPr>
          <w:rFonts w:ascii="Arial" w:hAnsi="Arial" w:cs="David" w:hint="cs"/>
          <w:b w:val="0"/>
          <w:bCs w:val="0"/>
          <w:sz w:val="22"/>
          <w:szCs w:val="22"/>
          <w:rtl/>
        </w:rPr>
        <w:t>רא</w:t>
      </w:r>
      <w:r w:rsidR="009A2D96" w:rsidRPr="009A2D96">
        <w:rPr>
          <w:rFonts w:ascii="Arial" w:hAnsi="Arial" w:cs="David" w:hint="cs"/>
          <w:b w:val="0"/>
          <w:bCs w:val="0"/>
          <w:sz w:val="22"/>
          <w:szCs w:val="22"/>
          <w:rtl/>
        </w:rPr>
        <w:t xml:space="preserve">ה </w:t>
      </w:r>
      <w:r>
        <w:rPr>
          <w:rFonts w:ascii="Arial" w:hAnsi="Arial" w:cs="David" w:hint="cs"/>
          <w:b w:val="0"/>
          <w:bCs w:val="0"/>
          <w:sz w:val="22"/>
          <w:szCs w:val="22"/>
          <w:rtl/>
        </w:rPr>
        <w:t xml:space="preserve">בדברי הגרש"ז אויערבך המובאים בספר הליכות שלמה </w:t>
      </w:r>
      <w:r w:rsidRPr="00C91603">
        <w:rPr>
          <w:rFonts w:ascii="Arial" w:hAnsi="Arial" w:cs="David" w:hint="cs"/>
          <w:b w:val="0"/>
          <w:bCs w:val="0"/>
          <w:sz w:val="20"/>
          <w:szCs w:val="20"/>
          <w:rtl/>
        </w:rPr>
        <w:t xml:space="preserve">(7) סע' י) </w:t>
      </w:r>
      <w:r>
        <w:rPr>
          <w:rFonts w:ascii="Arial" w:hAnsi="Arial" w:cs="David" w:hint="cs"/>
          <w:b w:val="0"/>
          <w:bCs w:val="0"/>
          <w:sz w:val="22"/>
          <w:szCs w:val="22"/>
          <w:rtl/>
        </w:rPr>
        <w:t xml:space="preserve">מדוע אינו </w:t>
      </w:r>
      <w:r w:rsidR="009A2D96" w:rsidRPr="009A2D96">
        <w:rPr>
          <w:rFonts w:ascii="Arial" w:hAnsi="Arial" w:cs="David" w:hint="cs"/>
          <w:b w:val="0"/>
          <w:bCs w:val="0"/>
          <w:sz w:val="22"/>
          <w:szCs w:val="22"/>
          <w:rtl/>
        </w:rPr>
        <w:t xml:space="preserve">עובר </w:t>
      </w:r>
      <w:r>
        <w:rPr>
          <w:rFonts w:ascii="Arial" w:hAnsi="Arial" w:cs="David" w:hint="cs"/>
          <w:b w:val="0"/>
          <w:bCs w:val="0"/>
          <w:sz w:val="22"/>
          <w:szCs w:val="22"/>
          <w:rtl/>
        </w:rPr>
        <w:t xml:space="preserve">בזה </w:t>
      </w:r>
      <w:r w:rsidR="009A2D96" w:rsidRPr="009A2D96">
        <w:rPr>
          <w:rFonts w:ascii="Arial" w:hAnsi="Arial" w:cs="David" w:hint="cs"/>
          <w:b w:val="0"/>
          <w:bCs w:val="0"/>
          <w:sz w:val="22"/>
          <w:szCs w:val="22"/>
          <w:rtl/>
        </w:rPr>
        <w:t>על איסור לפני עור לא תתן מכשול.</w:t>
      </w:r>
    </w:p>
    <w:p w:rsidR="009A2D96" w:rsidRPr="00D56514" w:rsidRDefault="009A2D96" w:rsidP="00516BF3">
      <w:pPr>
        <w:pStyle w:val="3"/>
        <w:bidi/>
        <w:spacing w:before="0" w:beforeAutospacing="0" w:after="0" w:afterAutospacing="0"/>
        <w:jc w:val="center"/>
        <w:rPr>
          <w:rFonts w:ascii="Arial" w:hAnsi="Arial" w:cs="David" w:hint="cs"/>
          <w:sz w:val="22"/>
          <w:szCs w:val="22"/>
          <w:rtl/>
        </w:rPr>
      </w:pPr>
      <w:r w:rsidRPr="00D56514">
        <w:rPr>
          <w:rFonts w:cs="David" w:hint="cs"/>
          <w:sz w:val="22"/>
          <w:szCs w:val="22"/>
          <w:rtl/>
        </w:rPr>
        <w:t>•</w:t>
      </w:r>
      <w:r w:rsidRPr="00D56514">
        <w:rPr>
          <w:rFonts w:ascii="Arial" w:hAnsi="Arial" w:cs="David" w:hint="cs"/>
          <w:sz w:val="22"/>
          <w:szCs w:val="22"/>
          <w:rtl/>
        </w:rPr>
        <w:t xml:space="preserve"> </w:t>
      </w:r>
      <w:r w:rsidRPr="00D56514">
        <w:rPr>
          <w:rFonts w:cs="David" w:hint="cs"/>
          <w:sz w:val="22"/>
          <w:szCs w:val="22"/>
          <w:rtl/>
        </w:rPr>
        <w:t xml:space="preserve"> •</w:t>
      </w:r>
      <w:r w:rsidRPr="00D56514">
        <w:rPr>
          <w:rFonts w:ascii="Arial" w:hAnsi="Arial" w:cs="David" w:hint="cs"/>
          <w:sz w:val="22"/>
          <w:szCs w:val="22"/>
          <w:rtl/>
        </w:rPr>
        <w:t xml:space="preserve"> </w:t>
      </w:r>
      <w:r w:rsidRPr="00D56514">
        <w:rPr>
          <w:rFonts w:cs="David" w:hint="cs"/>
          <w:sz w:val="22"/>
          <w:szCs w:val="22"/>
          <w:rtl/>
        </w:rPr>
        <w:t xml:space="preserve"> •</w:t>
      </w:r>
    </w:p>
    <w:p w:rsidR="00516BF3" w:rsidRDefault="009A2D96" w:rsidP="009A2D96">
      <w:pPr>
        <w:pStyle w:val="3"/>
        <w:bidi/>
        <w:spacing w:before="0" w:beforeAutospacing="0" w:after="0" w:afterAutospacing="0" w:line="360" w:lineRule="auto"/>
        <w:jc w:val="both"/>
        <w:rPr>
          <w:rFonts w:ascii="Arial" w:hAnsi="Arial" w:cs="David" w:hint="cs"/>
          <w:sz w:val="22"/>
          <w:szCs w:val="22"/>
          <w:rtl/>
        </w:rPr>
      </w:pPr>
      <w:r w:rsidRPr="009A2D96">
        <w:rPr>
          <w:rFonts w:ascii="Arial" w:hAnsi="Arial" w:cs="David" w:hint="cs"/>
          <w:sz w:val="22"/>
          <w:szCs w:val="22"/>
          <w:rtl/>
        </w:rPr>
        <w:t>אכילה ושתיה</w:t>
      </w:r>
    </w:p>
    <w:p w:rsidR="00E77FC9" w:rsidRDefault="00800AE0" w:rsidP="00CA2E70">
      <w:pPr>
        <w:pStyle w:val="3"/>
        <w:bidi/>
        <w:spacing w:before="0" w:beforeAutospacing="0" w:after="0" w:afterAutospacing="0" w:line="360" w:lineRule="auto"/>
        <w:jc w:val="both"/>
        <w:rPr>
          <w:rFonts w:ascii="Arial" w:hAnsi="Arial" w:cs="David" w:hint="cs"/>
          <w:b w:val="0"/>
          <w:bCs w:val="0"/>
          <w:sz w:val="22"/>
          <w:szCs w:val="22"/>
          <w:rtl/>
        </w:rPr>
      </w:pPr>
      <w:r w:rsidRPr="00800AE0">
        <w:rPr>
          <w:rFonts w:ascii="Arial" w:hAnsi="Arial" w:cs="David" w:hint="cs"/>
          <w:sz w:val="22"/>
          <w:szCs w:val="22"/>
          <w:rtl/>
        </w:rPr>
        <w:t xml:space="preserve">ד. </w:t>
      </w:r>
      <w:r w:rsidR="00E77FC9">
        <w:rPr>
          <w:rFonts w:ascii="Arial" w:hAnsi="Arial" w:cs="David" w:hint="cs"/>
          <w:b w:val="0"/>
          <w:bCs w:val="0"/>
          <w:sz w:val="22"/>
          <w:szCs w:val="22"/>
          <w:rtl/>
        </w:rPr>
        <w:t xml:space="preserve">הרמב"ם </w:t>
      </w:r>
      <w:r w:rsidR="00E77FC9" w:rsidRPr="000625A5">
        <w:rPr>
          <w:rFonts w:ascii="Arial" w:hAnsi="Arial" w:cs="David" w:hint="cs"/>
          <w:b w:val="0"/>
          <w:bCs w:val="0"/>
          <w:sz w:val="20"/>
          <w:szCs w:val="20"/>
          <w:rtl/>
        </w:rPr>
        <w:t xml:space="preserve">(2) פ"ו ה"ד) </w:t>
      </w:r>
      <w:r w:rsidR="00E77FC9">
        <w:rPr>
          <w:rFonts w:ascii="Arial" w:hAnsi="Arial" w:cs="David" w:hint="cs"/>
          <w:b w:val="0"/>
          <w:bCs w:val="0"/>
          <w:sz w:val="22"/>
          <w:szCs w:val="22"/>
          <w:rtl/>
        </w:rPr>
        <w:t xml:space="preserve">אסר גם </w:t>
      </w:r>
      <w:r w:rsidR="00E77FC9">
        <w:rPr>
          <w:rFonts w:ascii="Arial" w:hAnsi="Arial" w:cs="David" w:hint="cs"/>
          <w:sz w:val="22"/>
          <w:szCs w:val="22"/>
          <w:rtl/>
        </w:rPr>
        <w:t xml:space="preserve">טעימה </w:t>
      </w:r>
      <w:r w:rsidR="00E77FC9">
        <w:rPr>
          <w:rFonts w:ascii="Arial" w:hAnsi="Arial" w:cs="David" w:hint="cs"/>
          <w:b w:val="0"/>
          <w:bCs w:val="0"/>
          <w:sz w:val="22"/>
          <w:szCs w:val="22"/>
          <w:rtl/>
        </w:rPr>
        <w:t>"מאחר שעלה עמוד השחר ע</w:t>
      </w:r>
      <w:r w:rsidR="000625A5">
        <w:rPr>
          <w:rFonts w:ascii="Arial" w:hAnsi="Arial" w:cs="David" w:hint="cs"/>
          <w:b w:val="0"/>
          <w:bCs w:val="0"/>
          <w:sz w:val="22"/>
          <w:szCs w:val="22"/>
          <w:rtl/>
        </w:rPr>
        <w:t>ד</w:t>
      </w:r>
      <w:r w:rsidR="00E77FC9">
        <w:rPr>
          <w:rFonts w:ascii="Arial" w:hAnsi="Arial" w:cs="David" w:hint="cs"/>
          <w:b w:val="0"/>
          <w:bCs w:val="0"/>
          <w:sz w:val="22"/>
          <w:szCs w:val="22"/>
          <w:rtl/>
        </w:rPr>
        <w:t xml:space="preserve"> שיתפלל תפילת שחרית".</w:t>
      </w:r>
      <w:r w:rsidR="000625A5">
        <w:rPr>
          <w:rFonts w:ascii="Arial" w:hAnsi="Arial" w:cs="David" w:hint="cs"/>
          <w:b w:val="0"/>
          <w:bCs w:val="0"/>
          <w:sz w:val="22"/>
          <w:szCs w:val="22"/>
          <w:rtl/>
        </w:rPr>
        <w:t xml:space="preserve"> ובמנחת חינוך (3) כתב כי מדברי מחבר ספר החינוך נראה שזהו </w:t>
      </w:r>
      <w:r w:rsidR="000625A5" w:rsidRPr="00B57A21">
        <w:rPr>
          <w:rFonts w:ascii="Arial" w:hAnsi="Arial" w:cs="David" w:hint="cs"/>
          <w:sz w:val="22"/>
          <w:szCs w:val="22"/>
          <w:rtl/>
        </w:rPr>
        <w:t>איסור דאורייתא</w:t>
      </w:r>
      <w:r w:rsidR="000625A5">
        <w:rPr>
          <w:rFonts w:ascii="Arial" w:hAnsi="Arial" w:cs="David" w:hint="cs"/>
          <w:b w:val="0"/>
          <w:bCs w:val="0"/>
          <w:sz w:val="22"/>
          <w:szCs w:val="22"/>
          <w:rtl/>
        </w:rPr>
        <w:t xml:space="preserve">, </w:t>
      </w:r>
      <w:r w:rsidR="00CA2E70">
        <w:rPr>
          <w:rFonts w:ascii="Arial" w:hAnsi="Arial" w:cs="David" w:hint="cs"/>
          <w:b w:val="0"/>
          <w:bCs w:val="0"/>
          <w:sz w:val="22"/>
          <w:szCs w:val="22"/>
          <w:rtl/>
        </w:rPr>
        <w:t>הנלמד מהפסוק "</w:t>
      </w:r>
      <w:r w:rsidR="00CA2E70" w:rsidRPr="00FF1E0F">
        <w:rPr>
          <w:rFonts w:ascii="Arial" w:hAnsi="Arial" w:cs="David" w:hint="cs"/>
          <w:b w:val="0"/>
          <w:bCs w:val="0"/>
          <w:sz w:val="22"/>
          <w:szCs w:val="22"/>
          <w:rtl/>
        </w:rPr>
        <w:t>לֹא</w:t>
      </w:r>
      <w:r w:rsidR="00CA2E70" w:rsidRPr="00FF1E0F">
        <w:rPr>
          <w:rFonts w:ascii="Arial" w:hAnsi="Arial" w:cs="David"/>
          <w:b w:val="0"/>
          <w:bCs w:val="0"/>
          <w:sz w:val="22"/>
          <w:szCs w:val="22"/>
          <w:rtl/>
        </w:rPr>
        <w:t xml:space="preserve"> </w:t>
      </w:r>
      <w:r w:rsidR="00CA2E70" w:rsidRPr="00FF1E0F">
        <w:rPr>
          <w:rFonts w:ascii="Arial" w:hAnsi="Arial" w:cs="David" w:hint="cs"/>
          <w:b w:val="0"/>
          <w:bCs w:val="0"/>
          <w:sz w:val="22"/>
          <w:szCs w:val="22"/>
          <w:rtl/>
        </w:rPr>
        <w:t>תֹאכְלוּ</w:t>
      </w:r>
      <w:r w:rsidR="00CA2E70" w:rsidRPr="00FF1E0F">
        <w:rPr>
          <w:rFonts w:ascii="Arial" w:hAnsi="Arial" w:cs="David"/>
          <w:b w:val="0"/>
          <w:bCs w:val="0"/>
          <w:sz w:val="22"/>
          <w:szCs w:val="22"/>
          <w:rtl/>
        </w:rPr>
        <w:t xml:space="preserve"> </w:t>
      </w:r>
      <w:r w:rsidR="00CA2E70" w:rsidRPr="00FF1E0F">
        <w:rPr>
          <w:rFonts w:ascii="Arial" w:hAnsi="Arial" w:cs="David" w:hint="cs"/>
          <w:b w:val="0"/>
          <w:bCs w:val="0"/>
          <w:sz w:val="22"/>
          <w:szCs w:val="22"/>
          <w:rtl/>
        </w:rPr>
        <w:t>עַל</w:t>
      </w:r>
      <w:r w:rsidR="00CA2E70" w:rsidRPr="00FF1E0F">
        <w:rPr>
          <w:rFonts w:ascii="Arial" w:hAnsi="Arial" w:cs="David"/>
          <w:b w:val="0"/>
          <w:bCs w:val="0"/>
          <w:sz w:val="22"/>
          <w:szCs w:val="22"/>
          <w:rtl/>
        </w:rPr>
        <w:t xml:space="preserve"> </w:t>
      </w:r>
      <w:r w:rsidR="00CA2E70" w:rsidRPr="00FF1E0F">
        <w:rPr>
          <w:rFonts w:ascii="Arial" w:hAnsi="Arial" w:cs="David" w:hint="cs"/>
          <w:b w:val="0"/>
          <w:bCs w:val="0"/>
          <w:sz w:val="22"/>
          <w:szCs w:val="22"/>
          <w:rtl/>
        </w:rPr>
        <w:t>הַדָּם</w:t>
      </w:r>
      <w:r w:rsidR="00CA2E70">
        <w:rPr>
          <w:rFonts w:ascii="Arial" w:hAnsi="Arial" w:cs="David" w:hint="cs"/>
          <w:b w:val="0"/>
          <w:bCs w:val="0"/>
          <w:sz w:val="22"/>
          <w:szCs w:val="22"/>
          <w:rtl/>
        </w:rPr>
        <w:t>" -</w:t>
      </w:r>
      <w:r w:rsidR="00CA2E70" w:rsidRPr="00FF1E0F">
        <w:rPr>
          <w:rFonts w:ascii="Arial" w:hAnsi="Arial" w:cs="David"/>
          <w:b w:val="0"/>
          <w:bCs w:val="0"/>
          <w:sz w:val="22"/>
          <w:szCs w:val="22"/>
          <w:rtl/>
        </w:rPr>
        <w:t xml:space="preserve"> </w:t>
      </w:r>
      <w:r w:rsidR="00CA2E70">
        <w:rPr>
          <w:rFonts w:ascii="Arial" w:hAnsi="Arial" w:cs="David" w:hint="cs"/>
          <w:b w:val="0"/>
          <w:bCs w:val="0"/>
          <w:sz w:val="22"/>
          <w:szCs w:val="22"/>
          <w:rtl/>
        </w:rPr>
        <w:t>"</w:t>
      </w:r>
      <w:r w:rsidR="00CA2E70" w:rsidRPr="00FF1E0F">
        <w:rPr>
          <w:rFonts w:ascii="Arial" w:hAnsi="Arial" w:cs="David" w:hint="cs"/>
          <w:b w:val="0"/>
          <w:bCs w:val="0"/>
          <w:sz w:val="22"/>
          <w:szCs w:val="22"/>
          <w:rtl/>
        </w:rPr>
        <w:t>לא</w:t>
      </w:r>
      <w:r w:rsidR="00CA2E70" w:rsidRPr="00FF1E0F">
        <w:rPr>
          <w:rFonts w:ascii="Arial" w:hAnsi="Arial" w:cs="David"/>
          <w:b w:val="0"/>
          <w:bCs w:val="0"/>
          <w:sz w:val="22"/>
          <w:szCs w:val="22"/>
          <w:rtl/>
        </w:rPr>
        <w:t xml:space="preserve"> </w:t>
      </w:r>
      <w:r w:rsidR="00CA2E70" w:rsidRPr="00FF1E0F">
        <w:rPr>
          <w:rFonts w:ascii="Arial" w:hAnsi="Arial" w:cs="David" w:hint="cs"/>
          <w:b w:val="0"/>
          <w:bCs w:val="0"/>
          <w:sz w:val="22"/>
          <w:szCs w:val="22"/>
          <w:rtl/>
        </w:rPr>
        <w:t>תאכלו</w:t>
      </w:r>
      <w:r w:rsidR="00CA2E70" w:rsidRPr="00FF1E0F">
        <w:rPr>
          <w:rFonts w:ascii="Arial" w:hAnsi="Arial" w:cs="David"/>
          <w:b w:val="0"/>
          <w:bCs w:val="0"/>
          <w:sz w:val="22"/>
          <w:szCs w:val="22"/>
          <w:rtl/>
        </w:rPr>
        <w:t xml:space="preserve"> </w:t>
      </w:r>
      <w:r w:rsidR="00CA2E70" w:rsidRPr="00FF1E0F">
        <w:rPr>
          <w:rFonts w:ascii="Arial" w:hAnsi="Arial" w:cs="David" w:hint="cs"/>
          <w:b w:val="0"/>
          <w:bCs w:val="0"/>
          <w:sz w:val="22"/>
          <w:szCs w:val="22"/>
          <w:rtl/>
        </w:rPr>
        <w:t>קודם</w:t>
      </w:r>
      <w:r w:rsidR="00CA2E70" w:rsidRPr="00FF1E0F">
        <w:rPr>
          <w:rFonts w:ascii="Arial" w:hAnsi="Arial" w:cs="David"/>
          <w:b w:val="0"/>
          <w:bCs w:val="0"/>
          <w:sz w:val="22"/>
          <w:szCs w:val="22"/>
          <w:rtl/>
        </w:rPr>
        <w:t xml:space="preserve"> </w:t>
      </w:r>
      <w:r w:rsidR="00CA2E70" w:rsidRPr="00FF1E0F">
        <w:rPr>
          <w:rFonts w:ascii="Arial" w:hAnsi="Arial" w:cs="David" w:hint="cs"/>
          <w:b w:val="0"/>
          <w:bCs w:val="0"/>
          <w:sz w:val="22"/>
          <w:szCs w:val="22"/>
          <w:rtl/>
        </w:rPr>
        <w:t>שתתפללו</w:t>
      </w:r>
      <w:r w:rsidR="00CA2E70" w:rsidRPr="00FF1E0F">
        <w:rPr>
          <w:rFonts w:ascii="Arial" w:hAnsi="Arial" w:cs="David"/>
          <w:b w:val="0"/>
          <w:bCs w:val="0"/>
          <w:sz w:val="22"/>
          <w:szCs w:val="22"/>
          <w:rtl/>
        </w:rPr>
        <w:t xml:space="preserve"> </w:t>
      </w:r>
      <w:r w:rsidR="00CA2E70" w:rsidRPr="00FF1E0F">
        <w:rPr>
          <w:rFonts w:ascii="Arial" w:hAnsi="Arial" w:cs="David" w:hint="cs"/>
          <w:b w:val="0"/>
          <w:bCs w:val="0"/>
          <w:sz w:val="22"/>
          <w:szCs w:val="22"/>
          <w:rtl/>
        </w:rPr>
        <w:t>על</w:t>
      </w:r>
      <w:r w:rsidR="00CA2E70" w:rsidRPr="00FF1E0F">
        <w:rPr>
          <w:rFonts w:ascii="Arial" w:hAnsi="Arial" w:cs="David"/>
          <w:b w:val="0"/>
          <w:bCs w:val="0"/>
          <w:sz w:val="22"/>
          <w:szCs w:val="22"/>
          <w:rtl/>
        </w:rPr>
        <w:t xml:space="preserve"> </w:t>
      </w:r>
      <w:r w:rsidR="00CA2E70" w:rsidRPr="00FF1E0F">
        <w:rPr>
          <w:rFonts w:ascii="Arial" w:hAnsi="Arial" w:cs="David" w:hint="cs"/>
          <w:b w:val="0"/>
          <w:bCs w:val="0"/>
          <w:sz w:val="22"/>
          <w:szCs w:val="22"/>
          <w:rtl/>
        </w:rPr>
        <w:t>דמכם</w:t>
      </w:r>
      <w:r w:rsidR="00CA2E70">
        <w:rPr>
          <w:rFonts w:ascii="Arial" w:hAnsi="Arial" w:cs="David" w:hint="cs"/>
          <w:b w:val="0"/>
          <w:bCs w:val="0"/>
          <w:sz w:val="22"/>
          <w:szCs w:val="22"/>
          <w:rtl/>
        </w:rPr>
        <w:t>, אלא ש</w:t>
      </w:r>
      <w:r w:rsidR="000625A5">
        <w:rPr>
          <w:rFonts w:ascii="Arial" w:hAnsi="Arial" w:cs="David" w:hint="cs"/>
          <w:b w:val="0"/>
          <w:bCs w:val="0"/>
          <w:sz w:val="22"/>
          <w:szCs w:val="22"/>
          <w:rtl/>
        </w:rPr>
        <w:t>מדברי שאר האחרונים נראה שהוא רק מדרבנן, והפסוק אסמכתא. ו</w:t>
      </w:r>
      <w:r w:rsidR="00CA2E70">
        <w:rPr>
          <w:rFonts w:ascii="Arial" w:hAnsi="Arial" w:cs="David" w:hint="cs"/>
          <w:b w:val="0"/>
          <w:bCs w:val="0"/>
          <w:sz w:val="22"/>
          <w:szCs w:val="22"/>
          <w:rtl/>
        </w:rPr>
        <w:t xml:space="preserve">ביאר המנחת חינוך כי </w:t>
      </w:r>
      <w:r w:rsidR="000625A5">
        <w:rPr>
          <w:rFonts w:ascii="Arial" w:hAnsi="Arial" w:cs="David" w:hint="cs"/>
          <w:b w:val="0"/>
          <w:bCs w:val="0"/>
          <w:sz w:val="22"/>
          <w:szCs w:val="22"/>
          <w:rtl/>
        </w:rPr>
        <w:t>הרמב"ם לשיטתו שחיוב תפילה מדאורייתא, ו</w:t>
      </w:r>
      <w:r w:rsidR="00CA2E70">
        <w:rPr>
          <w:rFonts w:ascii="Arial" w:hAnsi="Arial" w:cs="David" w:hint="cs"/>
          <w:b w:val="0"/>
          <w:bCs w:val="0"/>
          <w:sz w:val="22"/>
          <w:szCs w:val="22"/>
          <w:rtl/>
        </w:rPr>
        <w:t xml:space="preserve">לכן </w:t>
      </w:r>
      <w:r w:rsidR="00CA2E70" w:rsidRPr="00B57A21">
        <w:rPr>
          <w:rFonts w:ascii="Arial" w:hAnsi="Arial" w:cs="David" w:hint="cs"/>
          <w:sz w:val="22"/>
          <w:szCs w:val="22"/>
          <w:rtl/>
        </w:rPr>
        <w:t xml:space="preserve">אסר </w:t>
      </w:r>
      <w:r w:rsidR="000625A5" w:rsidRPr="00B57A21">
        <w:rPr>
          <w:rFonts w:ascii="Arial" w:hAnsi="Arial" w:cs="David" w:hint="cs"/>
          <w:sz w:val="22"/>
          <w:szCs w:val="22"/>
          <w:rtl/>
        </w:rPr>
        <w:t>טעימה מדין "חצי שיעור"</w:t>
      </w:r>
      <w:r w:rsidR="000625A5">
        <w:rPr>
          <w:rFonts w:ascii="Arial" w:hAnsi="Arial" w:cs="David" w:hint="cs"/>
          <w:b w:val="0"/>
          <w:bCs w:val="0"/>
          <w:sz w:val="22"/>
          <w:szCs w:val="22"/>
          <w:rtl/>
        </w:rPr>
        <w:t xml:space="preserve"> </w:t>
      </w:r>
      <w:r w:rsidR="00CA2E70">
        <w:rPr>
          <w:rFonts w:ascii="Arial" w:hAnsi="Arial" w:cs="David" w:hint="cs"/>
          <w:b w:val="0"/>
          <w:bCs w:val="0"/>
          <w:sz w:val="22"/>
          <w:szCs w:val="22"/>
          <w:rtl/>
        </w:rPr>
        <w:t>ש</w:t>
      </w:r>
      <w:r w:rsidR="000625A5">
        <w:rPr>
          <w:rFonts w:ascii="Arial" w:hAnsi="Arial" w:cs="David" w:hint="cs"/>
          <w:b w:val="0"/>
          <w:bCs w:val="0"/>
          <w:sz w:val="22"/>
          <w:szCs w:val="22"/>
          <w:rtl/>
        </w:rPr>
        <w:t>אסור מהתורה.</w:t>
      </w:r>
    </w:p>
    <w:p w:rsidR="00CA2E70" w:rsidRDefault="00CA2E70" w:rsidP="00CA2E70">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 xml:space="preserve">וכתב הביאור הלכה </w:t>
      </w:r>
      <w:r w:rsidRPr="006C2076">
        <w:rPr>
          <w:rFonts w:ascii="Arial" w:hAnsi="Arial" w:cs="David" w:hint="cs"/>
          <w:b w:val="0"/>
          <w:bCs w:val="0"/>
          <w:sz w:val="20"/>
          <w:szCs w:val="20"/>
          <w:rtl/>
        </w:rPr>
        <w:t xml:space="preserve">(4) סע' ג ד"ה ולא לאכול) </w:t>
      </w:r>
      <w:r>
        <w:rPr>
          <w:rFonts w:ascii="Arial" w:hAnsi="Arial" w:cs="David" w:hint="cs"/>
          <w:b w:val="0"/>
          <w:bCs w:val="0"/>
          <w:sz w:val="22"/>
          <w:szCs w:val="22"/>
          <w:rtl/>
        </w:rPr>
        <w:t>נפק"מ בין שני הטעמים לאיסור לאכול קודם התפילה, שאם נאסר משום "</w:t>
      </w:r>
      <w:r w:rsidRPr="00FF1E0F">
        <w:rPr>
          <w:rFonts w:ascii="Arial" w:hAnsi="Arial" w:cs="David" w:hint="cs"/>
          <w:b w:val="0"/>
          <w:bCs w:val="0"/>
          <w:sz w:val="22"/>
          <w:szCs w:val="22"/>
          <w:rtl/>
        </w:rPr>
        <w:t>לא</w:t>
      </w:r>
      <w:r w:rsidRPr="00FF1E0F">
        <w:rPr>
          <w:rFonts w:ascii="Arial" w:hAnsi="Arial" w:cs="David"/>
          <w:b w:val="0"/>
          <w:bCs w:val="0"/>
          <w:sz w:val="22"/>
          <w:szCs w:val="22"/>
          <w:rtl/>
        </w:rPr>
        <w:t xml:space="preserve"> </w:t>
      </w:r>
      <w:r w:rsidRPr="00FF1E0F">
        <w:rPr>
          <w:rFonts w:ascii="Arial" w:hAnsi="Arial" w:cs="David" w:hint="cs"/>
          <w:b w:val="0"/>
          <w:bCs w:val="0"/>
          <w:sz w:val="22"/>
          <w:szCs w:val="22"/>
          <w:rtl/>
        </w:rPr>
        <w:t>תאכלו</w:t>
      </w:r>
      <w:r w:rsidRPr="00FF1E0F">
        <w:rPr>
          <w:rFonts w:ascii="Arial" w:hAnsi="Arial" w:cs="David"/>
          <w:b w:val="0"/>
          <w:bCs w:val="0"/>
          <w:sz w:val="22"/>
          <w:szCs w:val="22"/>
          <w:rtl/>
        </w:rPr>
        <w:t xml:space="preserve"> </w:t>
      </w:r>
      <w:r w:rsidRPr="00FF1E0F">
        <w:rPr>
          <w:rFonts w:ascii="Arial" w:hAnsi="Arial" w:cs="David" w:hint="cs"/>
          <w:b w:val="0"/>
          <w:bCs w:val="0"/>
          <w:sz w:val="22"/>
          <w:szCs w:val="22"/>
          <w:rtl/>
        </w:rPr>
        <w:t>קודם</w:t>
      </w:r>
      <w:r w:rsidRPr="00FF1E0F">
        <w:rPr>
          <w:rFonts w:ascii="Arial" w:hAnsi="Arial" w:cs="David"/>
          <w:b w:val="0"/>
          <w:bCs w:val="0"/>
          <w:sz w:val="22"/>
          <w:szCs w:val="22"/>
          <w:rtl/>
        </w:rPr>
        <w:t xml:space="preserve"> </w:t>
      </w:r>
      <w:r w:rsidRPr="00CA2E70">
        <w:rPr>
          <w:rFonts w:ascii="Arial" w:hAnsi="Arial" w:cs="David" w:hint="cs"/>
          <w:sz w:val="22"/>
          <w:szCs w:val="22"/>
          <w:rtl/>
        </w:rPr>
        <w:t>שתתפללו</w:t>
      </w:r>
      <w:r w:rsidRPr="00FF1E0F">
        <w:rPr>
          <w:rFonts w:ascii="Arial" w:hAnsi="Arial" w:cs="David"/>
          <w:b w:val="0"/>
          <w:bCs w:val="0"/>
          <w:sz w:val="22"/>
          <w:szCs w:val="22"/>
          <w:rtl/>
        </w:rPr>
        <w:t xml:space="preserve"> </w:t>
      </w:r>
      <w:r w:rsidRPr="00FF1E0F">
        <w:rPr>
          <w:rFonts w:ascii="Arial" w:hAnsi="Arial" w:cs="David" w:hint="cs"/>
          <w:b w:val="0"/>
          <w:bCs w:val="0"/>
          <w:sz w:val="22"/>
          <w:szCs w:val="22"/>
          <w:rtl/>
        </w:rPr>
        <w:t>על</w:t>
      </w:r>
      <w:r w:rsidRPr="00FF1E0F">
        <w:rPr>
          <w:rFonts w:ascii="Arial" w:hAnsi="Arial" w:cs="David"/>
          <w:b w:val="0"/>
          <w:bCs w:val="0"/>
          <w:sz w:val="22"/>
          <w:szCs w:val="22"/>
          <w:rtl/>
        </w:rPr>
        <w:t xml:space="preserve"> </w:t>
      </w:r>
      <w:r w:rsidRPr="00FF1E0F">
        <w:rPr>
          <w:rFonts w:ascii="Arial" w:hAnsi="Arial" w:cs="David" w:hint="cs"/>
          <w:b w:val="0"/>
          <w:bCs w:val="0"/>
          <w:sz w:val="22"/>
          <w:szCs w:val="22"/>
          <w:rtl/>
        </w:rPr>
        <w:t>דמכם</w:t>
      </w:r>
      <w:r>
        <w:rPr>
          <w:rFonts w:ascii="Arial" w:hAnsi="Arial" w:cs="David" w:hint="cs"/>
          <w:b w:val="0"/>
          <w:bCs w:val="0"/>
          <w:sz w:val="22"/>
          <w:szCs w:val="22"/>
          <w:rtl/>
        </w:rPr>
        <w:t xml:space="preserve">", אסור אפילו אם קרא ק"ש כל זמן שלא התפלל. </w:t>
      </w:r>
    </w:p>
    <w:p w:rsidR="009A2D96" w:rsidRPr="009A2D96" w:rsidRDefault="00374487" w:rsidP="006C2076">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והנה הרא"ש (1) הביא את דברי אבי העזרי "דמותר לשתות מים בבוקר קודם התפילה, דלא שייך במים גאוה".</w:t>
      </w:r>
      <w:r w:rsidR="00CA2E70">
        <w:rPr>
          <w:rFonts w:ascii="Arial" w:hAnsi="Arial" w:cs="David" w:hint="cs"/>
          <w:b w:val="0"/>
          <w:bCs w:val="0"/>
          <w:sz w:val="22"/>
          <w:szCs w:val="22"/>
          <w:rtl/>
        </w:rPr>
        <w:t xml:space="preserve"> </w:t>
      </w:r>
      <w:r>
        <w:rPr>
          <w:rFonts w:ascii="Arial" w:hAnsi="Arial" w:cs="David" w:hint="cs"/>
          <w:b w:val="0"/>
          <w:bCs w:val="0"/>
          <w:sz w:val="22"/>
          <w:szCs w:val="22"/>
          <w:rtl/>
        </w:rPr>
        <w:t xml:space="preserve">ודנו הפוסקים האם מותר לשתות </w:t>
      </w:r>
      <w:r w:rsidR="009A2D96" w:rsidRPr="009A2D96">
        <w:rPr>
          <w:rFonts w:ascii="Arial" w:hAnsi="Arial" w:cs="David" w:hint="cs"/>
          <w:sz w:val="22"/>
          <w:szCs w:val="22"/>
          <w:rtl/>
        </w:rPr>
        <w:t>תה</w:t>
      </w:r>
      <w:r w:rsidR="009A2D96" w:rsidRPr="009A2D96">
        <w:rPr>
          <w:rFonts w:ascii="Arial" w:hAnsi="Arial" w:cs="David" w:hint="cs"/>
          <w:b w:val="0"/>
          <w:bCs w:val="0"/>
          <w:sz w:val="22"/>
          <w:szCs w:val="22"/>
          <w:rtl/>
        </w:rPr>
        <w:t xml:space="preserve"> או </w:t>
      </w:r>
      <w:r w:rsidR="009A2D96" w:rsidRPr="009A2D96">
        <w:rPr>
          <w:rFonts w:ascii="Arial" w:hAnsi="Arial" w:cs="David" w:hint="cs"/>
          <w:sz w:val="22"/>
          <w:szCs w:val="22"/>
          <w:rtl/>
        </w:rPr>
        <w:t xml:space="preserve">קפה </w:t>
      </w:r>
      <w:r w:rsidR="009A2D96" w:rsidRPr="009A2D96">
        <w:rPr>
          <w:rFonts w:ascii="Arial" w:hAnsi="Arial" w:cs="David" w:hint="cs"/>
          <w:b w:val="0"/>
          <w:bCs w:val="0"/>
          <w:sz w:val="22"/>
          <w:szCs w:val="22"/>
          <w:rtl/>
        </w:rPr>
        <w:t>עם</w:t>
      </w:r>
      <w:r w:rsidR="009A2D96" w:rsidRPr="009A2D96">
        <w:rPr>
          <w:rFonts w:ascii="Arial" w:hAnsi="Arial" w:cs="David" w:hint="cs"/>
          <w:sz w:val="22"/>
          <w:szCs w:val="22"/>
          <w:rtl/>
        </w:rPr>
        <w:t xml:space="preserve"> חלב וסוכר</w:t>
      </w:r>
      <w:r w:rsidR="009A2D96" w:rsidRPr="009A2D96">
        <w:rPr>
          <w:rFonts w:ascii="Arial" w:hAnsi="Arial" w:cs="David" w:hint="cs"/>
          <w:b w:val="0"/>
          <w:bCs w:val="0"/>
          <w:sz w:val="22"/>
          <w:szCs w:val="22"/>
          <w:rtl/>
        </w:rPr>
        <w:t xml:space="preserve"> </w:t>
      </w:r>
      <w:r>
        <w:rPr>
          <w:rFonts w:ascii="Arial" w:hAnsi="Arial" w:cs="David" w:hint="cs"/>
          <w:b w:val="0"/>
          <w:bCs w:val="0"/>
          <w:sz w:val="22"/>
          <w:szCs w:val="22"/>
          <w:rtl/>
        </w:rPr>
        <w:t>קודם התפילה, והמשנ"ב (4)</w:t>
      </w:r>
      <w:r w:rsidR="00CA2E70">
        <w:rPr>
          <w:rFonts w:ascii="Arial" w:hAnsi="Arial" w:cs="David" w:hint="cs"/>
          <w:b w:val="0"/>
          <w:bCs w:val="0"/>
          <w:sz w:val="22"/>
          <w:szCs w:val="22"/>
          <w:rtl/>
        </w:rPr>
        <w:t xml:space="preserve"> התיר רק ללא חלב וסוכר, וכתב "שהעולם נוהגים להקל עם</w:t>
      </w:r>
      <w:r w:rsidR="006C2076">
        <w:rPr>
          <w:rFonts w:ascii="Arial" w:hAnsi="Arial" w:cs="David" w:hint="cs"/>
          <w:b w:val="0"/>
          <w:bCs w:val="0"/>
          <w:sz w:val="22"/>
          <w:szCs w:val="22"/>
          <w:rtl/>
        </w:rPr>
        <w:t xml:space="preserve"> </w:t>
      </w:r>
      <w:r w:rsidR="00CA2E70">
        <w:rPr>
          <w:rFonts w:ascii="Arial" w:hAnsi="Arial" w:cs="David" w:hint="cs"/>
          <w:b w:val="0"/>
          <w:bCs w:val="0"/>
          <w:sz w:val="22"/>
          <w:szCs w:val="22"/>
          <w:rtl/>
        </w:rPr>
        <w:t>סוכר</w:t>
      </w:r>
      <w:r w:rsidR="006C2076">
        <w:rPr>
          <w:rFonts w:ascii="Arial" w:hAnsi="Arial" w:cs="David" w:hint="cs"/>
          <w:b w:val="0"/>
          <w:bCs w:val="0"/>
          <w:sz w:val="22"/>
          <w:szCs w:val="22"/>
          <w:rtl/>
        </w:rPr>
        <w:t>".</w:t>
      </w:r>
      <w:r w:rsidR="00CA2E70">
        <w:rPr>
          <w:rFonts w:ascii="Arial" w:hAnsi="Arial" w:cs="David" w:hint="cs"/>
          <w:b w:val="0"/>
          <w:bCs w:val="0"/>
          <w:sz w:val="22"/>
          <w:szCs w:val="22"/>
          <w:rtl/>
        </w:rPr>
        <w:t xml:space="preserve"> </w:t>
      </w:r>
      <w:r w:rsidR="006C2076">
        <w:rPr>
          <w:rFonts w:ascii="Arial" w:hAnsi="Arial" w:cs="David" w:hint="cs"/>
          <w:b w:val="0"/>
          <w:bCs w:val="0"/>
          <w:sz w:val="22"/>
          <w:szCs w:val="22"/>
          <w:rtl/>
        </w:rPr>
        <w:t xml:space="preserve">אמנם כבר כתבו הפוסקים, שכיום רגילים לשתות קפה עם סוכר וחלב ואין בזה גאווה - ראה בהליכות שלמה </w:t>
      </w:r>
      <w:r w:rsidR="006C2076" w:rsidRPr="005D437B">
        <w:rPr>
          <w:rFonts w:ascii="Arial" w:hAnsi="Arial" w:cs="David" w:hint="cs"/>
          <w:b w:val="0"/>
          <w:bCs w:val="0"/>
          <w:sz w:val="20"/>
          <w:szCs w:val="20"/>
          <w:rtl/>
        </w:rPr>
        <w:t xml:space="preserve">(6) סע' ב), </w:t>
      </w:r>
      <w:r w:rsidR="006C2076">
        <w:rPr>
          <w:rFonts w:ascii="Arial" w:hAnsi="Arial" w:cs="David" w:hint="cs"/>
          <w:b w:val="0"/>
          <w:bCs w:val="0"/>
          <w:sz w:val="22"/>
          <w:szCs w:val="22"/>
          <w:rtl/>
        </w:rPr>
        <w:t xml:space="preserve">ובדברי הגר"א וייס (11), ובסיכום הדינים בספר תפילה כהלכתה </w:t>
      </w:r>
      <w:r w:rsidR="006C2076" w:rsidRPr="00C91603">
        <w:rPr>
          <w:rFonts w:ascii="Arial" w:hAnsi="Arial" w:cs="David" w:hint="cs"/>
          <w:b w:val="0"/>
          <w:bCs w:val="0"/>
          <w:sz w:val="20"/>
          <w:szCs w:val="20"/>
          <w:rtl/>
        </w:rPr>
        <w:t xml:space="preserve">(13) סעיפים </w:t>
      </w:r>
      <w:r w:rsidR="006C2076">
        <w:rPr>
          <w:rFonts w:ascii="Arial" w:hAnsi="Arial" w:cs="David" w:hint="cs"/>
          <w:b w:val="0"/>
          <w:bCs w:val="0"/>
          <w:sz w:val="20"/>
          <w:szCs w:val="20"/>
          <w:rtl/>
        </w:rPr>
        <w:t>י-י</w:t>
      </w:r>
      <w:r w:rsidR="006C2076" w:rsidRPr="00C91603">
        <w:rPr>
          <w:rFonts w:ascii="Arial" w:hAnsi="Arial" w:cs="David" w:hint="cs"/>
          <w:b w:val="0"/>
          <w:bCs w:val="0"/>
          <w:sz w:val="20"/>
          <w:szCs w:val="20"/>
          <w:rtl/>
        </w:rPr>
        <w:t>ז)</w:t>
      </w:r>
      <w:r w:rsidR="006C2076">
        <w:rPr>
          <w:rFonts w:ascii="Arial" w:hAnsi="Arial" w:cs="David"/>
          <w:b w:val="0"/>
          <w:bCs w:val="0"/>
          <w:sz w:val="22"/>
          <w:szCs w:val="22"/>
        </w:rPr>
        <w:t xml:space="preserve"> </w:t>
      </w:r>
      <w:r w:rsidR="009A2D96" w:rsidRPr="009A2D96">
        <w:rPr>
          <w:rFonts w:ascii="Arial" w:hAnsi="Arial" w:cs="David" w:hint="cs"/>
          <w:b w:val="0"/>
          <w:bCs w:val="0"/>
          <w:sz w:val="22"/>
          <w:szCs w:val="22"/>
          <w:rtl/>
        </w:rPr>
        <w:t>ו</w:t>
      </w:r>
      <w:r w:rsidR="006C2076">
        <w:rPr>
          <w:rFonts w:ascii="Arial" w:hAnsi="Arial" w:cs="David" w:hint="cs"/>
          <w:b w:val="0"/>
          <w:bCs w:val="0"/>
          <w:sz w:val="22"/>
          <w:szCs w:val="22"/>
          <w:rtl/>
        </w:rPr>
        <w:t xml:space="preserve">במה שכתבו כיצד ינהגו </w:t>
      </w:r>
      <w:r w:rsidR="009A2D96" w:rsidRPr="009A2D96">
        <w:rPr>
          <w:rFonts w:ascii="Arial" w:hAnsi="Arial" w:cs="David" w:hint="cs"/>
          <w:sz w:val="22"/>
          <w:szCs w:val="22"/>
          <w:rtl/>
        </w:rPr>
        <w:t>ילדים ונערות</w:t>
      </w:r>
      <w:r w:rsidR="009A2D96" w:rsidRPr="009A2D96">
        <w:rPr>
          <w:rFonts w:ascii="Arial" w:hAnsi="Arial" w:cs="David" w:hint="cs"/>
          <w:b w:val="0"/>
          <w:bCs w:val="0"/>
          <w:sz w:val="22"/>
          <w:szCs w:val="22"/>
          <w:rtl/>
        </w:rPr>
        <w:t xml:space="preserve"> המשכימים לבית הספר</w:t>
      </w:r>
      <w:r w:rsidR="006C2076">
        <w:rPr>
          <w:rFonts w:ascii="Arial" w:hAnsi="Arial" w:cs="David" w:hint="cs"/>
          <w:b w:val="0"/>
          <w:bCs w:val="0"/>
          <w:sz w:val="22"/>
          <w:szCs w:val="22"/>
          <w:rtl/>
        </w:rPr>
        <w:t>,</w:t>
      </w:r>
      <w:r w:rsidR="009A2D96" w:rsidRPr="009A2D96">
        <w:rPr>
          <w:rFonts w:ascii="Arial" w:hAnsi="Arial" w:cs="David" w:hint="cs"/>
          <w:b w:val="0"/>
          <w:bCs w:val="0"/>
          <w:sz w:val="22"/>
          <w:szCs w:val="22"/>
          <w:rtl/>
        </w:rPr>
        <w:t xml:space="preserve"> כשברצונם לאכול קודם התפילה.</w:t>
      </w:r>
    </w:p>
    <w:p w:rsidR="009A2D96" w:rsidRPr="00D56514" w:rsidRDefault="009A2D96" w:rsidP="00800AE0">
      <w:pPr>
        <w:pStyle w:val="3"/>
        <w:bidi/>
        <w:spacing w:before="0" w:beforeAutospacing="0" w:after="0" w:afterAutospacing="0" w:line="360" w:lineRule="auto"/>
        <w:jc w:val="center"/>
        <w:rPr>
          <w:rFonts w:ascii="Arial" w:hAnsi="Arial" w:cs="David" w:hint="cs"/>
          <w:sz w:val="22"/>
          <w:szCs w:val="22"/>
          <w:rtl/>
        </w:rPr>
      </w:pPr>
      <w:r w:rsidRPr="00D56514">
        <w:rPr>
          <w:rFonts w:cs="David" w:hint="cs"/>
          <w:sz w:val="22"/>
          <w:szCs w:val="22"/>
          <w:rtl/>
        </w:rPr>
        <w:t>•</w:t>
      </w:r>
      <w:r w:rsidRPr="00D56514">
        <w:rPr>
          <w:rFonts w:ascii="Arial" w:hAnsi="Arial" w:cs="David" w:hint="cs"/>
          <w:sz w:val="22"/>
          <w:szCs w:val="22"/>
          <w:rtl/>
        </w:rPr>
        <w:t xml:space="preserve"> </w:t>
      </w:r>
      <w:r w:rsidRPr="00D56514">
        <w:rPr>
          <w:rFonts w:cs="David" w:hint="cs"/>
          <w:sz w:val="22"/>
          <w:szCs w:val="22"/>
          <w:rtl/>
        </w:rPr>
        <w:t xml:space="preserve"> •</w:t>
      </w:r>
      <w:r w:rsidRPr="00D56514">
        <w:rPr>
          <w:rFonts w:ascii="Arial" w:hAnsi="Arial" w:cs="David" w:hint="cs"/>
          <w:sz w:val="22"/>
          <w:szCs w:val="22"/>
          <w:rtl/>
        </w:rPr>
        <w:t xml:space="preserve"> </w:t>
      </w:r>
      <w:r w:rsidRPr="00D56514">
        <w:rPr>
          <w:rFonts w:cs="David" w:hint="cs"/>
          <w:sz w:val="22"/>
          <w:szCs w:val="22"/>
          <w:rtl/>
        </w:rPr>
        <w:t xml:space="preserve"> •</w:t>
      </w:r>
    </w:p>
    <w:p w:rsidR="00A06865" w:rsidRDefault="009A2D96" w:rsidP="009A2D96">
      <w:pPr>
        <w:pStyle w:val="3"/>
        <w:bidi/>
        <w:spacing w:before="0" w:beforeAutospacing="0" w:after="0" w:afterAutospacing="0" w:line="360" w:lineRule="auto"/>
        <w:jc w:val="both"/>
        <w:rPr>
          <w:rFonts w:ascii="Arial" w:hAnsi="Arial" w:cs="David" w:hint="cs"/>
          <w:b w:val="0"/>
          <w:bCs w:val="0"/>
          <w:sz w:val="22"/>
          <w:szCs w:val="22"/>
          <w:rtl/>
        </w:rPr>
      </w:pPr>
      <w:r w:rsidRPr="009A2D96">
        <w:rPr>
          <w:rFonts w:ascii="Arial" w:hAnsi="Arial" w:cs="David" w:hint="cs"/>
          <w:sz w:val="22"/>
          <w:szCs w:val="22"/>
          <w:rtl/>
        </w:rPr>
        <w:t>לימוד תורה קודם התפילה</w:t>
      </w:r>
      <w:r w:rsidRPr="009A2D96">
        <w:rPr>
          <w:rFonts w:ascii="Arial" w:hAnsi="Arial" w:cs="David" w:hint="cs"/>
          <w:b w:val="0"/>
          <w:bCs w:val="0"/>
          <w:sz w:val="22"/>
          <w:szCs w:val="22"/>
          <w:rtl/>
        </w:rPr>
        <w:t xml:space="preserve"> </w:t>
      </w:r>
    </w:p>
    <w:p w:rsidR="00A06865" w:rsidRPr="00A06865" w:rsidRDefault="00800AE0" w:rsidP="00A06865">
      <w:pPr>
        <w:pStyle w:val="3"/>
        <w:bidi/>
        <w:spacing w:before="0" w:beforeAutospacing="0" w:after="0" w:afterAutospacing="0" w:line="360" w:lineRule="auto"/>
        <w:jc w:val="both"/>
        <w:rPr>
          <w:rFonts w:ascii="Arial" w:hAnsi="Arial" w:cs="David" w:hint="cs"/>
          <w:b w:val="0"/>
          <w:bCs w:val="0"/>
          <w:sz w:val="22"/>
          <w:szCs w:val="22"/>
          <w:rtl/>
        </w:rPr>
      </w:pPr>
      <w:r w:rsidRPr="00800AE0">
        <w:rPr>
          <w:rFonts w:ascii="Arial" w:hAnsi="Arial" w:cs="David" w:hint="cs"/>
          <w:sz w:val="22"/>
          <w:szCs w:val="22"/>
          <w:rtl/>
        </w:rPr>
        <w:t xml:space="preserve">ה. </w:t>
      </w:r>
      <w:r w:rsidR="00A06865">
        <w:rPr>
          <w:rFonts w:ascii="Arial" w:hAnsi="Arial" w:cs="David" w:hint="cs"/>
          <w:b w:val="0"/>
          <w:bCs w:val="0"/>
          <w:sz w:val="22"/>
          <w:szCs w:val="22"/>
          <w:rtl/>
        </w:rPr>
        <w:t xml:space="preserve">במסכת ברכות </w:t>
      </w:r>
      <w:r w:rsidR="00A06865" w:rsidRPr="00516BF3">
        <w:rPr>
          <w:rFonts w:ascii="Arial" w:hAnsi="Arial" w:cs="David" w:hint="cs"/>
          <w:b w:val="0"/>
          <w:bCs w:val="0"/>
          <w:sz w:val="20"/>
          <w:szCs w:val="20"/>
          <w:rtl/>
        </w:rPr>
        <w:t>(1) יד, א)</w:t>
      </w:r>
      <w:r w:rsidR="00A06865" w:rsidRPr="00516BF3">
        <w:rPr>
          <w:rFonts w:ascii="Arial" w:hAnsi="Arial" w:cs="David" w:hint="cs"/>
          <w:sz w:val="20"/>
          <w:szCs w:val="20"/>
          <w:rtl/>
        </w:rPr>
        <w:t xml:space="preserve"> </w:t>
      </w:r>
      <w:r w:rsidR="00A06865">
        <w:rPr>
          <w:rFonts w:ascii="Arial" w:hAnsi="Arial" w:cs="David" w:hint="cs"/>
          <w:sz w:val="22"/>
          <w:szCs w:val="22"/>
          <w:rtl/>
        </w:rPr>
        <w:t>"</w:t>
      </w:r>
      <w:r w:rsidR="00A06865">
        <w:rPr>
          <w:rFonts w:ascii="Arial" w:hAnsi="Arial" w:cs="David" w:hint="cs"/>
          <w:b w:val="0"/>
          <w:bCs w:val="0"/>
          <w:sz w:val="22"/>
          <w:szCs w:val="22"/>
          <w:rtl/>
        </w:rPr>
        <w:t>תנא אבא</w:t>
      </w:r>
      <w:r w:rsidR="00B57A21">
        <w:rPr>
          <w:rFonts w:ascii="Arial" w:hAnsi="Arial" w:cs="David" w:hint="cs"/>
          <w:b w:val="0"/>
          <w:bCs w:val="0"/>
          <w:sz w:val="22"/>
          <w:szCs w:val="22"/>
          <w:rtl/>
        </w:rPr>
        <w:t xml:space="preserve"> בנימין אומר, על שני דברים היית</w:t>
      </w:r>
      <w:r w:rsidR="00A06865">
        <w:rPr>
          <w:rFonts w:ascii="Arial" w:hAnsi="Arial" w:cs="David" w:hint="cs"/>
          <w:b w:val="0"/>
          <w:bCs w:val="0"/>
          <w:sz w:val="22"/>
          <w:szCs w:val="22"/>
          <w:rtl/>
        </w:rPr>
        <w:t>י</w:t>
      </w:r>
      <w:r w:rsidR="00B57A21">
        <w:rPr>
          <w:rFonts w:ascii="Arial" w:hAnsi="Arial" w:cs="David" w:hint="cs"/>
          <w:b w:val="0"/>
          <w:bCs w:val="0"/>
          <w:sz w:val="22"/>
          <w:szCs w:val="22"/>
          <w:rtl/>
        </w:rPr>
        <w:t xml:space="preserve"> </w:t>
      </w:r>
      <w:r w:rsidR="00A06865">
        <w:rPr>
          <w:rFonts w:ascii="Arial" w:hAnsi="Arial" w:cs="David" w:hint="cs"/>
          <w:b w:val="0"/>
          <w:bCs w:val="0"/>
          <w:sz w:val="22"/>
          <w:szCs w:val="22"/>
          <w:rtl/>
        </w:rPr>
        <w:t xml:space="preserve">מצטער  כל ימי", ואחד מהם: "על תפילתי שתהא לפני מיטתי". ופירש רש"י: "כל ימי נזהרתי שלא לעשות מלאכה </w:t>
      </w:r>
      <w:r w:rsidR="00A06865">
        <w:rPr>
          <w:rFonts w:ascii="Arial" w:hAnsi="Arial" w:cs="David" w:hint="cs"/>
          <w:sz w:val="22"/>
          <w:szCs w:val="22"/>
          <w:rtl/>
        </w:rPr>
        <w:t xml:space="preserve">ושלא לעסוק בתורה </w:t>
      </w:r>
      <w:r w:rsidR="00A06865">
        <w:rPr>
          <w:rFonts w:ascii="Arial" w:hAnsi="Arial" w:cs="David" w:hint="cs"/>
          <w:b w:val="0"/>
          <w:bCs w:val="0"/>
          <w:sz w:val="22"/>
          <w:szCs w:val="22"/>
          <w:rtl/>
        </w:rPr>
        <w:t>כשעמדתי ממ</w:t>
      </w:r>
      <w:r w:rsidR="00B57A21">
        <w:rPr>
          <w:rFonts w:ascii="Arial" w:hAnsi="Arial" w:cs="David" w:hint="cs"/>
          <w:b w:val="0"/>
          <w:bCs w:val="0"/>
          <w:sz w:val="22"/>
          <w:szCs w:val="22"/>
          <w:rtl/>
        </w:rPr>
        <w:t>י</w:t>
      </w:r>
      <w:r w:rsidR="00A06865">
        <w:rPr>
          <w:rFonts w:ascii="Arial" w:hAnsi="Arial" w:cs="David" w:hint="cs"/>
          <w:b w:val="0"/>
          <w:bCs w:val="0"/>
          <w:sz w:val="22"/>
          <w:szCs w:val="22"/>
          <w:rtl/>
        </w:rPr>
        <w:t xml:space="preserve">טתי עד שאקרא ק"ש ואתפלל".אולם התוספות </w:t>
      </w:r>
      <w:r w:rsidR="00A06865" w:rsidRPr="00C91603">
        <w:rPr>
          <w:rFonts w:ascii="Arial" w:hAnsi="Arial" w:cs="David" w:hint="cs"/>
          <w:b w:val="0"/>
          <w:bCs w:val="0"/>
          <w:sz w:val="20"/>
          <w:szCs w:val="20"/>
          <w:rtl/>
        </w:rPr>
        <w:t xml:space="preserve">(שם ד"ה אלא) </w:t>
      </w:r>
      <w:r w:rsidR="00A06865">
        <w:rPr>
          <w:rFonts w:ascii="Arial" w:hAnsi="Arial" w:cs="David" w:hint="cs"/>
          <w:b w:val="0"/>
          <w:bCs w:val="0"/>
          <w:sz w:val="22"/>
          <w:szCs w:val="22"/>
          <w:rtl/>
        </w:rPr>
        <w:t>חלקו על דבריו, והביא</w:t>
      </w:r>
      <w:r w:rsidR="00B57A21">
        <w:rPr>
          <w:rFonts w:ascii="Arial" w:hAnsi="Arial" w:cs="David" w:hint="cs"/>
          <w:b w:val="0"/>
          <w:bCs w:val="0"/>
          <w:sz w:val="22"/>
          <w:szCs w:val="22"/>
          <w:rtl/>
        </w:rPr>
        <w:t>ו</w:t>
      </w:r>
      <w:r w:rsidR="00A06865">
        <w:rPr>
          <w:rFonts w:ascii="Arial" w:hAnsi="Arial" w:cs="David" w:hint="cs"/>
          <w:b w:val="0"/>
          <w:bCs w:val="0"/>
          <w:sz w:val="22"/>
          <w:szCs w:val="22"/>
          <w:rtl/>
        </w:rPr>
        <w:t xml:space="preserve"> ראיה שרב היה לומד קודם התפילה.</w:t>
      </w:r>
    </w:p>
    <w:p w:rsidR="00A06865" w:rsidRDefault="00C91603" w:rsidP="00C91603">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וראה בפרטי דין זה בשו"ע</w:t>
      </w:r>
      <w:r w:rsidRPr="00C91603">
        <w:rPr>
          <w:rFonts w:ascii="Arial" w:hAnsi="Arial" w:cs="David" w:hint="cs"/>
          <w:b w:val="0"/>
          <w:bCs w:val="0"/>
          <w:sz w:val="20"/>
          <w:szCs w:val="20"/>
          <w:rtl/>
        </w:rPr>
        <w:t xml:space="preserve"> (5) סע' ו) </w:t>
      </w:r>
      <w:r>
        <w:rPr>
          <w:rFonts w:ascii="Arial" w:hAnsi="Arial" w:cs="David" w:hint="cs"/>
          <w:b w:val="0"/>
          <w:bCs w:val="0"/>
          <w:sz w:val="22"/>
          <w:szCs w:val="22"/>
          <w:rtl/>
        </w:rPr>
        <w:t xml:space="preserve">ובספר הליכות שלמה </w:t>
      </w:r>
      <w:r w:rsidRPr="006D1872">
        <w:rPr>
          <w:rFonts w:ascii="Arial" w:hAnsi="Arial" w:cs="David" w:hint="cs"/>
          <w:b w:val="0"/>
          <w:bCs w:val="0"/>
          <w:sz w:val="20"/>
          <w:szCs w:val="20"/>
          <w:rtl/>
        </w:rPr>
        <w:t xml:space="preserve">(7) סע' ט), </w:t>
      </w:r>
      <w:r>
        <w:rPr>
          <w:rFonts w:ascii="Arial" w:hAnsi="Arial" w:cs="David" w:hint="cs"/>
          <w:b w:val="0"/>
          <w:bCs w:val="0"/>
          <w:sz w:val="22"/>
          <w:szCs w:val="22"/>
          <w:rtl/>
        </w:rPr>
        <w:t xml:space="preserve">ובסיכום הדינים בספר תפילה כהלכתה (12). </w:t>
      </w:r>
    </w:p>
    <w:p w:rsidR="00C91603" w:rsidRPr="00D56514" w:rsidRDefault="00C91603" w:rsidP="00800AE0">
      <w:pPr>
        <w:pStyle w:val="3"/>
        <w:bidi/>
        <w:spacing w:before="0" w:beforeAutospacing="0" w:after="0" w:afterAutospacing="0" w:line="360" w:lineRule="auto"/>
        <w:jc w:val="center"/>
        <w:rPr>
          <w:rFonts w:ascii="Arial" w:hAnsi="Arial" w:cs="David" w:hint="cs"/>
          <w:sz w:val="22"/>
          <w:szCs w:val="22"/>
          <w:rtl/>
        </w:rPr>
      </w:pPr>
      <w:r w:rsidRPr="00D56514">
        <w:rPr>
          <w:rFonts w:cs="David" w:hint="cs"/>
          <w:sz w:val="22"/>
          <w:szCs w:val="22"/>
          <w:rtl/>
        </w:rPr>
        <w:t>•</w:t>
      </w:r>
      <w:r w:rsidRPr="00D56514">
        <w:rPr>
          <w:rFonts w:ascii="Arial" w:hAnsi="Arial" w:cs="David" w:hint="cs"/>
          <w:sz w:val="22"/>
          <w:szCs w:val="22"/>
          <w:rtl/>
        </w:rPr>
        <w:t xml:space="preserve"> </w:t>
      </w:r>
      <w:r w:rsidRPr="00D56514">
        <w:rPr>
          <w:rFonts w:cs="David" w:hint="cs"/>
          <w:sz w:val="22"/>
          <w:szCs w:val="22"/>
          <w:rtl/>
        </w:rPr>
        <w:t xml:space="preserve"> •</w:t>
      </w:r>
      <w:r w:rsidRPr="00D56514">
        <w:rPr>
          <w:rFonts w:ascii="Arial" w:hAnsi="Arial" w:cs="David" w:hint="cs"/>
          <w:sz w:val="22"/>
          <w:szCs w:val="22"/>
          <w:rtl/>
        </w:rPr>
        <w:t xml:space="preserve"> </w:t>
      </w:r>
      <w:r w:rsidRPr="00D56514">
        <w:rPr>
          <w:rFonts w:cs="David" w:hint="cs"/>
          <w:sz w:val="22"/>
          <w:szCs w:val="22"/>
          <w:rtl/>
        </w:rPr>
        <w:t xml:space="preserve"> •</w:t>
      </w:r>
    </w:p>
    <w:p w:rsidR="009A2D96" w:rsidRDefault="009A2D96" w:rsidP="00A06865">
      <w:pPr>
        <w:pStyle w:val="3"/>
        <w:bidi/>
        <w:spacing w:before="0" w:beforeAutospacing="0" w:after="0" w:afterAutospacing="0" w:line="360" w:lineRule="auto"/>
        <w:jc w:val="both"/>
        <w:rPr>
          <w:rFonts w:ascii="Arial" w:hAnsi="Arial" w:cs="David" w:hint="cs"/>
          <w:b w:val="0"/>
          <w:bCs w:val="0"/>
          <w:sz w:val="22"/>
          <w:szCs w:val="22"/>
          <w:rtl/>
        </w:rPr>
      </w:pPr>
      <w:r w:rsidRPr="009A2D96">
        <w:rPr>
          <w:rFonts w:ascii="Arial" w:hAnsi="Arial" w:cs="David" w:hint="cs"/>
          <w:sz w:val="22"/>
          <w:szCs w:val="22"/>
          <w:rtl/>
        </w:rPr>
        <w:t>יציאה לדרך קודם התפילה</w:t>
      </w:r>
      <w:r w:rsidRPr="009A2D96">
        <w:rPr>
          <w:rFonts w:ascii="Arial" w:hAnsi="Arial" w:cs="David" w:hint="cs"/>
          <w:b w:val="0"/>
          <w:bCs w:val="0"/>
          <w:sz w:val="22"/>
          <w:szCs w:val="22"/>
          <w:rtl/>
        </w:rPr>
        <w:t xml:space="preserve"> </w:t>
      </w:r>
    </w:p>
    <w:p w:rsidR="00580B33" w:rsidRDefault="00800AE0" w:rsidP="00D46495">
      <w:pPr>
        <w:pStyle w:val="3"/>
        <w:bidi/>
        <w:spacing w:before="0" w:beforeAutospacing="0" w:after="0" w:afterAutospacing="0" w:line="360" w:lineRule="auto"/>
        <w:jc w:val="both"/>
        <w:rPr>
          <w:rFonts w:ascii="Arial" w:hAnsi="Arial" w:cs="David"/>
          <w:sz w:val="22"/>
          <w:szCs w:val="22"/>
          <w:rtl/>
        </w:rPr>
      </w:pPr>
      <w:r w:rsidRPr="00800AE0">
        <w:rPr>
          <w:rFonts w:ascii="Arial" w:hAnsi="Arial" w:cs="David" w:hint="cs"/>
          <w:sz w:val="22"/>
          <w:szCs w:val="22"/>
          <w:rtl/>
        </w:rPr>
        <w:t xml:space="preserve">ו. </w:t>
      </w:r>
      <w:r w:rsidR="0092527F">
        <w:rPr>
          <w:rFonts w:ascii="Arial" w:hAnsi="Arial" w:cs="David" w:hint="cs"/>
          <w:b w:val="0"/>
          <w:bCs w:val="0"/>
          <w:sz w:val="22"/>
          <w:szCs w:val="22"/>
          <w:rtl/>
        </w:rPr>
        <w:t xml:space="preserve">במסכת ברכות </w:t>
      </w:r>
      <w:r w:rsidR="0092527F" w:rsidRPr="00516BF3">
        <w:rPr>
          <w:rFonts w:ascii="Arial" w:hAnsi="Arial" w:cs="David" w:hint="cs"/>
          <w:b w:val="0"/>
          <w:bCs w:val="0"/>
          <w:sz w:val="20"/>
          <w:szCs w:val="20"/>
          <w:rtl/>
        </w:rPr>
        <w:t>(1) יד, א)</w:t>
      </w:r>
      <w:r w:rsidR="0092527F" w:rsidRPr="00516BF3">
        <w:rPr>
          <w:rFonts w:ascii="Arial" w:hAnsi="Arial" w:cs="David" w:hint="cs"/>
          <w:sz w:val="20"/>
          <w:szCs w:val="20"/>
          <w:rtl/>
        </w:rPr>
        <w:t xml:space="preserve"> </w:t>
      </w:r>
      <w:r w:rsidR="0092527F">
        <w:rPr>
          <w:rFonts w:ascii="Arial" w:hAnsi="Arial" w:cs="David" w:hint="cs"/>
          <w:sz w:val="22"/>
          <w:szCs w:val="22"/>
          <w:rtl/>
        </w:rPr>
        <w:t>"</w:t>
      </w:r>
      <w:r w:rsidR="0092527F" w:rsidRPr="006326F3">
        <w:rPr>
          <w:rFonts w:ascii="Arial" w:hAnsi="Arial" w:cs="David" w:hint="cs"/>
          <w:b w:val="0"/>
          <w:bCs w:val="0"/>
          <w:sz w:val="22"/>
          <w:szCs w:val="22"/>
          <w:rtl/>
        </w:rPr>
        <w:t>אמר</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רב</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אידי</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בר</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אבין</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אמר</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רב</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יצחק</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בר</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אשיאן</w:t>
      </w:r>
      <w:r w:rsidR="0092527F">
        <w:rPr>
          <w:rFonts w:ascii="Arial" w:hAnsi="Arial" w:cs="David" w:hint="cs"/>
          <w:b w:val="0"/>
          <w:bCs w:val="0"/>
          <w:sz w:val="22"/>
          <w:szCs w:val="22"/>
          <w:rtl/>
        </w:rPr>
        <w:t>,</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כל</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המתפלל</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ואחר</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כך</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יוצא</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לדרך</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הק</w:t>
      </w:r>
      <w:r w:rsidR="0092527F">
        <w:rPr>
          <w:rFonts w:ascii="Arial" w:hAnsi="Arial" w:cs="David" w:hint="cs"/>
          <w:b w:val="0"/>
          <w:bCs w:val="0"/>
          <w:sz w:val="22"/>
          <w:szCs w:val="22"/>
          <w:rtl/>
        </w:rPr>
        <w:t>ב"ה</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עושה</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לו</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חפציו</w:t>
      </w:r>
      <w:r w:rsidR="0092527F">
        <w:rPr>
          <w:rFonts w:ascii="Arial" w:hAnsi="Arial" w:cs="David" w:hint="cs"/>
          <w:b w:val="0"/>
          <w:bCs w:val="0"/>
          <w:sz w:val="22"/>
          <w:szCs w:val="22"/>
          <w:rtl/>
        </w:rPr>
        <w:t>,</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שנאמר</w:t>
      </w:r>
      <w:r w:rsidR="0092527F" w:rsidRPr="006326F3">
        <w:rPr>
          <w:rFonts w:ascii="Arial" w:hAnsi="Arial" w:cs="David"/>
          <w:b w:val="0"/>
          <w:bCs w:val="0"/>
          <w:sz w:val="22"/>
          <w:szCs w:val="22"/>
          <w:rtl/>
        </w:rPr>
        <w:t xml:space="preserve"> </w:t>
      </w:r>
      <w:r w:rsidR="0092527F" w:rsidRPr="00516BF3">
        <w:rPr>
          <w:rFonts w:ascii="Arial" w:hAnsi="Arial" w:cs="David" w:hint="cs"/>
          <w:b w:val="0"/>
          <w:bCs w:val="0"/>
          <w:sz w:val="20"/>
          <w:szCs w:val="20"/>
          <w:rtl/>
        </w:rPr>
        <w:t>(תהלים פה, יד</w:t>
      </w:r>
      <w:r w:rsidR="0092527F" w:rsidRPr="00516BF3">
        <w:rPr>
          <w:rFonts w:ascii="Arial" w:hAnsi="Arial" w:cs="David"/>
          <w:b w:val="0"/>
          <w:bCs w:val="0"/>
          <w:sz w:val="20"/>
          <w:szCs w:val="20"/>
          <w:rtl/>
        </w:rPr>
        <w:t xml:space="preserve">) </w:t>
      </w:r>
      <w:r w:rsidR="0092527F" w:rsidRPr="006326F3">
        <w:rPr>
          <w:rFonts w:ascii="Arial" w:hAnsi="Arial" w:cs="David" w:hint="cs"/>
          <w:b w:val="0"/>
          <w:bCs w:val="0"/>
          <w:sz w:val="22"/>
          <w:szCs w:val="22"/>
          <w:rtl/>
        </w:rPr>
        <w:t>צֶדֶק</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לְפָנָיו</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יְהַלֵּךְ</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וְיָשֵׂם</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לְדֶרֶךְ</w:t>
      </w:r>
      <w:r w:rsidR="0092527F" w:rsidRPr="006326F3">
        <w:rPr>
          <w:rFonts w:ascii="Arial" w:hAnsi="Arial" w:cs="David"/>
          <w:b w:val="0"/>
          <w:bCs w:val="0"/>
          <w:sz w:val="22"/>
          <w:szCs w:val="22"/>
          <w:rtl/>
        </w:rPr>
        <w:t xml:space="preserve"> </w:t>
      </w:r>
      <w:r w:rsidR="0092527F" w:rsidRPr="006326F3">
        <w:rPr>
          <w:rFonts w:ascii="Arial" w:hAnsi="Arial" w:cs="David" w:hint="cs"/>
          <w:b w:val="0"/>
          <w:bCs w:val="0"/>
          <w:sz w:val="22"/>
          <w:szCs w:val="22"/>
          <w:rtl/>
        </w:rPr>
        <w:t>פְּעָמָיו</w:t>
      </w:r>
      <w:r w:rsidR="0092527F">
        <w:rPr>
          <w:rFonts w:ascii="Arial" w:hAnsi="Arial" w:cs="David" w:hint="cs"/>
          <w:b w:val="0"/>
          <w:bCs w:val="0"/>
          <w:sz w:val="22"/>
          <w:szCs w:val="22"/>
          <w:rtl/>
        </w:rPr>
        <w:t>".</w:t>
      </w:r>
      <w:r w:rsidR="00C91603">
        <w:rPr>
          <w:rFonts w:ascii="Arial" w:hAnsi="Arial" w:cs="David" w:hint="cs"/>
          <w:b w:val="0"/>
          <w:bCs w:val="0"/>
          <w:sz w:val="22"/>
          <w:szCs w:val="22"/>
          <w:rtl/>
        </w:rPr>
        <w:t xml:space="preserve"> ודין זה נפסק בשו"ע </w:t>
      </w:r>
      <w:r w:rsidR="00C91603" w:rsidRPr="00C91603">
        <w:rPr>
          <w:rFonts w:ascii="Arial" w:hAnsi="Arial" w:cs="David" w:hint="cs"/>
          <w:b w:val="0"/>
          <w:bCs w:val="0"/>
          <w:sz w:val="20"/>
          <w:szCs w:val="20"/>
          <w:rtl/>
        </w:rPr>
        <w:t xml:space="preserve">(3) סע' ג). </w:t>
      </w:r>
      <w:r w:rsidR="00C91603">
        <w:rPr>
          <w:rFonts w:ascii="Arial" w:hAnsi="Arial" w:cs="David" w:hint="cs"/>
          <w:b w:val="0"/>
          <w:bCs w:val="0"/>
          <w:sz w:val="22"/>
          <w:szCs w:val="22"/>
          <w:rtl/>
        </w:rPr>
        <w:t>וראה ב</w:t>
      </w:r>
      <w:r w:rsidR="00516BF3" w:rsidRPr="009A2D96">
        <w:rPr>
          <w:rFonts w:ascii="Arial" w:hAnsi="Arial" w:cs="David" w:hint="cs"/>
          <w:b w:val="0"/>
          <w:bCs w:val="0"/>
          <w:sz w:val="22"/>
          <w:szCs w:val="22"/>
          <w:rtl/>
        </w:rPr>
        <w:t>פרטי האיסור ואופני ההיתר</w:t>
      </w:r>
      <w:r w:rsidR="00C91603">
        <w:rPr>
          <w:rFonts w:ascii="Arial" w:hAnsi="Arial" w:cs="David" w:hint="cs"/>
          <w:b w:val="0"/>
          <w:bCs w:val="0"/>
          <w:sz w:val="22"/>
          <w:szCs w:val="22"/>
          <w:rtl/>
        </w:rPr>
        <w:t xml:space="preserve"> בספר תפילה כהלכתה </w:t>
      </w:r>
      <w:r w:rsidR="00C91603" w:rsidRPr="00C91603">
        <w:rPr>
          <w:rFonts w:ascii="Arial" w:hAnsi="Arial" w:cs="David" w:hint="cs"/>
          <w:b w:val="0"/>
          <w:bCs w:val="0"/>
          <w:sz w:val="20"/>
          <w:szCs w:val="20"/>
          <w:rtl/>
        </w:rPr>
        <w:t>(13) סעיפים כז-כח)</w:t>
      </w:r>
      <w:r w:rsidR="00516BF3" w:rsidRPr="009A2D96">
        <w:rPr>
          <w:rFonts w:ascii="Arial" w:hAnsi="Arial" w:cs="David" w:hint="cs"/>
          <w:b w:val="0"/>
          <w:bCs w:val="0"/>
          <w:sz w:val="22"/>
          <w:szCs w:val="22"/>
          <w:rtl/>
        </w:rPr>
        <w:t>.</w:t>
      </w:r>
    </w:p>
    <w:p w:rsidR="00580B33" w:rsidRDefault="00580B33" w:rsidP="00580B33">
      <w:pPr>
        <w:pStyle w:val="a5"/>
        <w:spacing w:before="120" w:line="240" w:lineRule="auto"/>
        <w:ind w:firstLine="0"/>
        <w:rPr>
          <w:rFonts w:cs="Keren" w:hint="cs"/>
          <w:sz w:val="36"/>
          <w:szCs w:val="36"/>
          <w:rtl/>
        </w:rPr>
      </w:pPr>
      <w:r>
        <w:rPr>
          <w:rFonts w:ascii="Arial" w:hAnsi="Arial"/>
          <w:sz w:val="22"/>
          <w:szCs w:val="22"/>
          <w:rtl/>
        </w:rPr>
        <w:br w:type="page"/>
      </w:r>
      <w:r>
        <w:rPr>
          <w:rFonts w:cs="Keren" w:hint="cs"/>
          <w:sz w:val="36"/>
          <w:szCs w:val="36"/>
          <w:rtl/>
        </w:rPr>
        <w:lastRenderedPageBreak/>
        <w:t>יושב ועובר כנגד המתפלל</w:t>
      </w:r>
    </w:p>
    <w:p w:rsidR="00580B33" w:rsidRPr="003D1A32" w:rsidRDefault="00580B33" w:rsidP="00580B33">
      <w:pPr>
        <w:pStyle w:val="a5"/>
        <w:ind w:firstLine="0"/>
        <w:jc w:val="both"/>
        <w:rPr>
          <w:rFonts w:hint="cs"/>
          <w:sz w:val="24"/>
          <w:rtl/>
        </w:rPr>
      </w:pPr>
    </w:p>
    <w:p w:rsidR="00580B33" w:rsidRPr="004D172C" w:rsidRDefault="00580B33" w:rsidP="00580B33">
      <w:pPr>
        <w:widowControl w:val="0"/>
        <w:autoSpaceDE w:val="0"/>
        <w:autoSpaceDN w:val="0"/>
        <w:adjustRightInd w:val="0"/>
        <w:spacing w:before="0" w:after="0" w:line="360" w:lineRule="auto"/>
        <w:ind w:left="0"/>
        <w:rPr>
          <w:rFonts w:cs="David" w:hint="cs"/>
          <w:b/>
          <w:bCs/>
          <w:rtl/>
        </w:rPr>
      </w:pPr>
      <w:r w:rsidRPr="004D172C">
        <w:rPr>
          <w:rFonts w:cs="David" w:hint="cs"/>
          <w:b/>
          <w:bCs/>
          <w:rtl/>
        </w:rPr>
        <w:t>ישיבה בתוך ארבע אמותיו של המתפלל</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4D172C">
        <w:rPr>
          <w:rFonts w:cs="David" w:hint="cs"/>
          <w:b/>
          <w:bCs/>
          <w:rtl/>
        </w:rPr>
        <w:t>א.</w:t>
      </w:r>
      <w:r w:rsidRPr="004D172C">
        <w:rPr>
          <w:rFonts w:cs="David" w:hint="cs"/>
          <w:rtl/>
        </w:rPr>
        <w:t xml:space="preserve"> במסכת ברכות </w:t>
      </w:r>
      <w:r w:rsidRPr="00C128D0">
        <w:rPr>
          <w:rFonts w:cs="David" w:hint="cs"/>
          <w:sz w:val="20"/>
          <w:szCs w:val="20"/>
          <w:rtl/>
        </w:rPr>
        <w:t xml:space="preserve">(1) לא, ב) </w:t>
      </w:r>
      <w:r>
        <w:rPr>
          <w:rFonts w:cs="David" w:hint="cs"/>
          <w:sz w:val="20"/>
          <w:szCs w:val="20"/>
          <w:rtl/>
        </w:rPr>
        <w:t>נ</w:t>
      </w:r>
      <w:r w:rsidRPr="004D172C">
        <w:rPr>
          <w:rFonts w:cs="David" w:hint="cs"/>
          <w:rtl/>
        </w:rPr>
        <w:t>למד מהפסוק "</w:t>
      </w:r>
      <w:r w:rsidRPr="004D172C">
        <w:rPr>
          <w:rFonts w:cs="David"/>
          <w:rtl/>
        </w:rPr>
        <w:t>אֲנִי הָאִשָּׁה הַנִּצֶּבֶת עִמְּכָה בָּזֶה</w:t>
      </w:r>
      <w:r w:rsidRPr="004D172C">
        <w:rPr>
          <w:rFonts w:cs="David" w:hint="cs"/>
          <w:rtl/>
        </w:rPr>
        <w:t xml:space="preserve">", שאסור לשבת </w:t>
      </w:r>
      <w:r w:rsidRPr="004D172C">
        <w:rPr>
          <w:rFonts w:cs="David" w:hint="cs"/>
          <w:b/>
          <w:bCs/>
          <w:rtl/>
        </w:rPr>
        <w:t>בתוך</w:t>
      </w:r>
      <w:r w:rsidRPr="004D172C">
        <w:rPr>
          <w:rFonts w:cs="David" w:hint="cs"/>
          <w:rtl/>
        </w:rPr>
        <w:t xml:space="preserve"> ארבע אמות</w:t>
      </w:r>
      <w:r>
        <w:rPr>
          <w:rFonts w:cs="David" w:hint="cs"/>
          <w:rtl/>
        </w:rPr>
        <w:t>יו</w:t>
      </w:r>
      <w:r w:rsidRPr="004D172C">
        <w:rPr>
          <w:rFonts w:cs="David" w:hint="cs"/>
          <w:rtl/>
        </w:rPr>
        <w:t xml:space="preserve"> של המתפלל תפילת שמונה עשרה</w:t>
      </w:r>
      <w:r w:rsidRPr="004307DE">
        <w:rPr>
          <w:rFonts w:cs="David" w:hint="cs"/>
          <w:sz w:val="20"/>
          <w:szCs w:val="20"/>
          <w:rtl/>
        </w:rPr>
        <w:t xml:space="preserve"> [בביאור הלימוד מהפסוק, יעו' ברש"י ותוספות שם]. </w:t>
      </w:r>
      <w:r>
        <w:rPr>
          <w:rFonts w:cs="David" w:hint="cs"/>
          <w:rtl/>
        </w:rPr>
        <w:t xml:space="preserve">וכתבו תוספות </w:t>
      </w:r>
      <w:r w:rsidRPr="004307DE">
        <w:rPr>
          <w:rFonts w:cs="David" w:hint="cs"/>
          <w:sz w:val="20"/>
          <w:szCs w:val="20"/>
          <w:rtl/>
        </w:rPr>
        <w:t xml:space="preserve">(שם ד"ה מכאן) </w:t>
      </w:r>
      <w:r>
        <w:rPr>
          <w:rFonts w:cs="David" w:hint="cs"/>
          <w:rtl/>
        </w:rPr>
        <w:t>בשם תשובת הגאונים "דווקא ביושב ובטל, אבל אם עוסק בקריאת שמע וברכותיה וכיוצא בהם, אפילו יושב שפיר דמי".</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והנה בטעם הלכה זו נאמרו כמה הסברים:</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4D172C">
        <w:rPr>
          <w:rFonts w:cs="David" w:hint="cs"/>
          <w:rtl/>
        </w:rPr>
        <w:t>•</w:t>
      </w:r>
      <w:r>
        <w:rPr>
          <w:rFonts w:cs="David" w:hint="cs"/>
          <w:rtl/>
        </w:rPr>
        <w:t xml:space="preserve"> </w:t>
      </w:r>
      <w:r w:rsidRPr="009A372C">
        <w:rPr>
          <w:rFonts w:cs="David" w:hint="cs"/>
          <w:b/>
          <w:bCs/>
          <w:rtl/>
        </w:rPr>
        <w:t>הטור</w:t>
      </w:r>
      <w:r>
        <w:rPr>
          <w:rFonts w:cs="David" w:hint="cs"/>
          <w:rtl/>
        </w:rPr>
        <w:t xml:space="preserve"> כתב (2) "מפני </w:t>
      </w:r>
      <w:r w:rsidRPr="009A372C">
        <w:rPr>
          <w:rFonts w:cs="David" w:hint="cs"/>
          <w:b/>
          <w:bCs/>
          <w:rtl/>
        </w:rPr>
        <w:t xml:space="preserve">שנראה </w:t>
      </w:r>
      <w:r w:rsidRPr="004307DE">
        <w:rPr>
          <w:rFonts w:cs="David" w:hint="cs"/>
          <w:b/>
          <w:bCs/>
          <w:rtl/>
        </w:rPr>
        <w:t>כאילו חברו מקבל עליו מלכות שמים והוא אינו מקבל</w:t>
      </w:r>
      <w:r>
        <w:rPr>
          <w:rFonts w:cs="David" w:hint="cs"/>
          <w:rtl/>
        </w:rPr>
        <w:t xml:space="preserve">". וממילא לפי טעם זה מבוארת תשובת הגאונים, כמש"כ הטור בהמשך דבריו: "וכשהוא עוסק בקריאת שמע וברכותיה, אזל ליה האי טעמא". ועל פי זה חידש הטור שרק אם עוסק </w:t>
      </w:r>
      <w:r>
        <w:rPr>
          <w:rFonts w:cs="David" w:hint="cs"/>
          <w:b/>
          <w:bCs/>
          <w:rtl/>
        </w:rPr>
        <w:t xml:space="preserve">בקריאת שמע </w:t>
      </w:r>
      <w:r>
        <w:rPr>
          <w:rFonts w:cs="David" w:hint="cs"/>
          <w:rtl/>
        </w:rPr>
        <w:t xml:space="preserve">רשאי לשבת בתוך ד' אמותיו של המתפלל "אבל אם הוא </w:t>
      </w:r>
      <w:r w:rsidRPr="004307DE">
        <w:rPr>
          <w:rFonts w:cs="David" w:hint="cs"/>
          <w:b/>
          <w:bCs/>
          <w:rtl/>
        </w:rPr>
        <w:t>עוסק בתורה</w:t>
      </w:r>
      <w:r>
        <w:rPr>
          <w:rFonts w:cs="David" w:hint="cs"/>
          <w:rtl/>
        </w:rPr>
        <w:t>, אכתי איתא להאי טעמא". דהיינו, אם היושב עוסק בתורה, עדיין הוא נראה "</w:t>
      </w:r>
      <w:r w:rsidRPr="004307DE">
        <w:rPr>
          <w:rFonts w:cs="David" w:hint="cs"/>
          <w:rtl/>
        </w:rPr>
        <w:t>כאילו חברו מקבל עליו מלכות שמים והוא אינו מקבל</w:t>
      </w:r>
      <w:r>
        <w:rPr>
          <w:rFonts w:cs="David" w:hint="cs"/>
          <w:rtl/>
        </w:rPr>
        <w:t>". ולכן העיסוק בדברי תורה אינו מתיר ישיבה בד' אמותיו של המתפלל.</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ברם הט"ז (2) הקשה על דברי הטור: "בקריאת שמע </w:t>
      </w:r>
      <w:r w:rsidRPr="009A372C">
        <w:rPr>
          <w:rFonts w:cs="David" w:hint="cs"/>
          <w:rtl/>
        </w:rPr>
        <w:t>נמי</w:t>
      </w:r>
      <w:r w:rsidRPr="009A372C">
        <w:rPr>
          <w:rFonts w:cs="David"/>
          <w:rtl/>
        </w:rPr>
        <w:t xml:space="preserve"> </w:t>
      </w:r>
      <w:r w:rsidRPr="009A372C">
        <w:rPr>
          <w:rFonts w:cs="David" w:hint="cs"/>
          <w:rtl/>
        </w:rPr>
        <w:t>נימא</w:t>
      </w:r>
      <w:r w:rsidRPr="009A372C">
        <w:rPr>
          <w:rFonts w:cs="David"/>
          <w:rtl/>
        </w:rPr>
        <w:t xml:space="preserve"> </w:t>
      </w:r>
      <w:r w:rsidRPr="009A372C">
        <w:rPr>
          <w:rFonts w:cs="David" w:hint="cs"/>
          <w:rtl/>
        </w:rPr>
        <w:t>הכי</w:t>
      </w:r>
      <w:r>
        <w:rPr>
          <w:rFonts w:cs="David" w:hint="cs"/>
          <w:rtl/>
        </w:rPr>
        <w:t>,</w:t>
      </w:r>
      <w:r w:rsidRPr="009A372C">
        <w:rPr>
          <w:rFonts w:cs="David"/>
          <w:rtl/>
        </w:rPr>
        <w:t xml:space="preserve"> </w:t>
      </w:r>
      <w:r w:rsidRPr="009A372C">
        <w:rPr>
          <w:rFonts w:cs="David" w:hint="cs"/>
          <w:rtl/>
        </w:rPr>
        <w:t>ונימא</w:t>
      </w:r>
      <w:r w:rsidRPr="009A372C">
        <w:rPr>
          <w:rFonts w:cs="David"/>
          <w:rtl/>
        </w:rPr>
        <w:t xml:space="preserve"> </w:t>
      </w:r>
      <w:r w:rsidRPr="009A372C">
        <w:rPr>
          <w:rFonts w:cs="David" w:hint="cs"/>
          <w:rtl/>
        </w:rPr>
        <w:t>שאסור</w:t>
      </w:r>
      <w:r w:rsidRPr="009A372C">
        <w:rPr>
          <w:rFonts w:cs="David"/>
          <w:rtl/>
        </w:rPr>
        <w:t xml:space="preserve"> </w:t>
      </w:r>
      <w:r w:rsidRPr="009A372C">
        <w:rPr>
          <w:rFonts w:cs="David" w:hint="cs"/>
          <w:rtl/>
        </w:rPr>
        <w:t>לישב</w:t>
      </w:r>
      <w:r w:rsidRPr="009A372C">
        <w:rPr>
          <w:rFonts w:cs="David"/>
          <w:rtl/>
        </w:rPr>
        <w:t xml:space="preserve"> </w:t>
      </w:r>
      <w:r w:rsidRPr="009A372C">
        <w:rPr>
          <w:rFonts w:cs="David" w:hint="cs"/>
          <w:rtl/>
        </w:rPr>
        <w:t>בתוך</w:t>
      </w:r>
      <w:r w:rsidRPr="009A372C">
        <w:rPr>
          <w:rFonts w:cs="David"/>
          <w:rtl/>
        </w:rPr>
        <w:t xml:space="preserve"> </w:t>
      </w:r>
      <w:r w:rsidRPr="009A372C">
        <w:rPr>
          <w:rFonts w:cs="David" w:hint="cs"/>
          <w:rtl/>
        </w:rPr>
        <w:t>ד</w:t>
      </w:r>
      <w:r>
        <w:rPr>
          <w:rFonts w:cs="David" w:hint="cs"/>
          <w:rtl/>
        </w:rPr>
        <w:t xml:space="preserve">' אמות </w:t>
      </w:r>
      <w:r w:rsidRPr="009A372C">
        <w:rPr>
          <w:rFonts w:cs="David" w:hint="cs"/>
          <w:rtl/>
        </w:rPr>
        <w:t>של</w:t>
      </w:r>
      <w:r w:rsidRPr="009A372C">
        <w:rPr>
          <w:rFonts w:cs="David"/>
          <w:rtl/>
        </w:rPr>
        <w:t xml:space="preserve"> </w:t>
      </w:r>
      <w:r w:rsidRPr="009A372C">
        <w:rPr>
          <w:rFonts w:cs="David" w:hint="cs"/>
          <w:rtl/>
        </w:rPr>
        <w:t>הקורא</w:t>
      </w:r>
      <w:r w:rsidRPr="009A372C">
        <w:rPr>
          <w:rFonts w:cs="David"/>
          <w:rtl/>
        </w:rPr>
        <w:t xml:space="preserve"> </w:t>
      </w:r>
      <w:r w:rsidRPr="009A372C">
        <w:rPr>
          <w:rFonts w:cs="David" w:hint="cs"/>
          <w:rtl/>
        </w:rPr>
        <w:t>ק</w:t>
      </w:r>
      <w:r w:rsidRPr="009A372C">
        <w:rPr>
          <w:rFonts w:cs="David"/>
          <w:rtl/>
        </w:rPr>
        <w:t>"</w:t>
      </w:r>
      <w:r w:rsidRPr="009A372C">
        <w:rPr>
          <w:rFonts w:cs="David" w:hint="cs"/>
          <w:rtl/>
        </w:rPr>
        <w:t>ש</w:t>
      </w:r>
      <w:r w:rsidRPr="009A372C">
        <w:rPr>
          <w:rFonts w:cs="David"/>
          <w:rtl/>
        </w:rPr>
        <w:t xml:space="preserve"> </w:t>
      </w:r>
      <w:r w:rsidRPr="009A372C">
        <w:rPr>
          <w:rFonts w:cs="David" w:hint="cs"/>
          <w:rtl/>
        </w:rPr>
        <w:t>ושותק</w:t>
      </w:r>
      <w:r>
        <w:rPr>
          <w:rFonts w:cs="David" w:hint="cs"/>
          <w:rtl/>
        </w:rPr>
        <w:t>,</w:t>
      </w:r>
      <w:r w:rsidRPr="009A372C">
        <w:rPr>
          <w:rFonts w:cs="David"/>
          <w:rtl/>
        </w:rPr>
        <w:t xml:space="preserve"> </w:t>
      </w:r>
      <w:r w:rsidRPr="009A372C">
        <w:rPr>
          <w:rFonts w:cs="David" w:hint="cs"/>
          <w:rtl/>
        </w:rPr>
        <w:t>דהא</w:t>
      </w:r>
      <w:r w:rsidRPr="009A372C">
        <w:rPr>
          <w:rFonts w:cs="David"/>
          <w:rtl/>
        </w:rPr>
        <w:t xml:space="preserve"> </w:t>
      </w:r>
      <w:r w:rsidRPr="009A372C">
        <w:rPr>
          <w:rFonts w:cs="David" w:hint="cs"/>
          <w:rtl/>
        </w:rPr>
        <w:t>עיקר</w:t>
      </w:r>
      <w:r w:rsidRPr="009A372C">
        <w:rPr>
          <w:rFonts w:cs="David"/>
          <w:rtl/>
        </w:rPr>
        <w:t xml:space="preserve"> </w:t>
      </w:r>
      <w:r w:rsidRPr="009A372C">
        <w:rPr>
          <w:rFonts w:cs="David" w:hint="cs"/>
          <w:rtl/>
        </w:rPr>
        <w:t>קבלת</w:t>
      </w:r>
      <w:r w:rsidRPr="009A372C">
        <w:rPr>
          <w:rFonts w:cs="David"/>
          <w:rtl/>
        </w:rPr>
        <w:t xml:space="preserve"> </w:t>
      </w:r>
      <w:r w:rsidRPr="009A372C">
        <w:rPr>
          <w:rFonts w:cs="David" w:hint="cs"/>
          <w:rtl/>
        </w:rPr>
        <w:t>מ</w:t>
      </w:r>
      <w:r>
        <w:rPr>
          <w:rFonts w:cs="David" w:hint="cs"/>
          <w:rtl/>
        </w:rPr>
        <w:t xml:space="preserve">לכות שמים </w:t>
      </w:r>
      <w:r w:rsidRPr="009A372C">
        <w:rPr>
          <w:rFonts w:cs="David" w:hint="cs"/>
          <w:rtl/>
        </w:rPr>
        <w:t>הוא</w:t>
      </w:r>
      <w:r w:rsidRPr="009A372C">
        <w:rPr>
          <w:rFonts w:cs="David"/>
          <w:rtl/>
        </w:rPr>
        <w:t xml:space="preserve"> </w:t>
      </w:r>
      <w:r w:rsidRPr="009A372C">
        <w:rPr>
          <w:rFonts w:cs="David" w:hint="cs"/>
          <w:rtl/>
        </w:rPr>
        <w:t>בק</w:t>
      </w:r>
      <w:r w:rsidRPr="009A372C">
        <w:rPr>
          <w:rFonts w:cs="David"/>
          <w:rtl/>
        </w:rPr>
        <w:t>"</w:t>
      </w:r>
      <w:r w:rsidRPr="009A372C">
        <w:rPr>
          <w:rFonts w:cs="David" w:hint="cs"/>
          <w:rtl/>
        </w:rPr>
        <w:t>ש</w:t>
      </w:r>
      <w:r>
        <w:rPr>
          <w:rFonts w:cs="David" w:hint="cs"/>
          <w:rtl/>
        </w:rPr>
        <w:t>,</w:t>
      </w:r>
      <w:r w:rsidRPr="009A372C">
        <w:rPr>
          <w:rFonts w:cs="David"/>
          <w:rtl/>
        </w:rPr>
        <w:t xml:space="preserve"> </w:t>
      </w:r>
      <w:r w:rsidRPr="009A372C">
        <w:rPr>
          <w:rFonts w:cs="David" w:hint="cs"/>
          <w:rtl/>
        </w:rPr>
        <w:t>ותפ</w:t>
      </w:r>
      <w:r>
        <w:rPr>
          <w:rFonts w:cs="David" w:hint="cs"/>
          <w:rtl/>
        </w:rPr>
        <w:t>י</w:t>
      </w:r>
      <w:r w:rsidRPr="009A372C">
        <w:rPr>
          <w:rFonts w:cs="David" w:hint="cs"/>
          <w:rtl/>
        </w:rPr>
        <w:t>לה</w:t>
      </w:r>
      <w:r w:rsidRPr="009A372C">
        <w:rPr>
          <w:rFonts w:cs="David"/>
          <w:rtl/>
        </w:rPr>
        <w:t xml:space="preserve"> </w:t>
      </w:r>
      <w:r w:rsidRPr="009A372C">
        <w:rPr>
          <w:rFonts w:cs="David" w:hint="cs"/>
          <w:rtl/>
        </w:rPr>
        <w:t>לאו</w:t>
      </w:r>
      <w:r w:rsidRPr="009A372C">
        <w:rPr>
          <w:rFonts w:cs="David"/>
          <w:rtl/>
        </w:rPr>
        <w:t xml:space="preserve"> </w:t>
      </w:r>
      <w:r w:rsidRPr="009A372C">
        <w:rPr>
          <w:rFonts w:cs="David" w:hint="cs"/>
          <w:rtl/>
        </w:rPr>
        <w:t>קבלת</w:t>
      </w:r>
      <w:r w:rsidRPr="009A372C">
        <w:rPr>
          <w:rFonts w:cs="David"/>
          <w:rtl/>
        </w:rPr>
        <w:t xml:space="preserve"> </w:t>
      </w:r>
      <w:r w:rsidRPr="009A372C">
        <w:rPr>
          <w:rFonts w:cs="David" w:hint="cs"/>
          <w:rtl/>
        </w:rPr>
        <w:t>מ</w:t>
      </w:r>
      <w:r>
        <w:rPr>
          <w:rFonts w:cs="David" w:hint="cs"/>
          <w:rtl/>
        </w:rPr>
        <w:t xml:space="preserve">לכות שמים </w:t>
      </w:r>
      <w:r w:rsidRPr="009A372C">
        <w:rPr>
          <w:rFonts w:cs="David" w:hint="cs"/>
          <w:rtl/>
        </w:rPr>
        <w:t>היא</w:t>
      </w:r>
      <w:r w:rsidRPr="009A372C">
        <w:rPr>
          <w:rFonts w:cs="David"/>
          <w:rtl/>
        </w:rPr>
        <w:t xml:space="preserve"> </w:t>
      </w:r>
      <w:r w:rsidRPr="009A372C">
        <w:rPr>
          <w:rFonts w:cs="David" w:hint="cs"/>
          <w:rtl/>
        </w:rPr>
        <w:t>רק</w:t>
      </w:r>
      <w:r w:rsidRPr="009A372C">
        <w:rPr>
          <w:rFonts w:cs="David"/>
          <w:rtl/>
        </w:rPr>
        <w:t xml:space="preserve"> </w:t>
      </w:r>
      <w:r w:rsidRPr="009A372C">
        <w:rPr>
          <w:rFonts w:cs="David" w:hint="cs"/>
          <w:rtl/>
        </w:rPr>
        <w:t>רחמי</w:t>
      </w:r>
      <w:r w:rsidRPr="009A372C">
        <w:rPr>
          <w:rFonts w:cs="David"/>
          <w:rtl/>
        </w:rPr>
        <w:t xml:space="preserve"> </w:t>
      </w:r>
      <w:r w:rsidRPr="009A372C">
        <w:rPr>
          <w:rFonts w:cs="David" w:hint="cs"/>
          <w:rtl/>
        </w:rPr>
        <w:t>וצלותא</w:t>
      </w:r>
      <w:r w:rsidRPr="009A372C">
        <w:rPr>
          <w:rFonts w:cs="David"/>
          <w:rtl/>
        </w:rPr>
        <w:t xml:space="preserve"> </w:t>
      </w:r>
      <w:r w:rsidRPr="009A372C">
        <w:rPr>
          <w:rFonts w:cs="David" w:hint="cs"/>
          <w:rtl/>
        </w:rPr>
        <w:t>היא</w:t>
      </w:r>
      <w:r>
        <w:rPr>
          <w:rFonts w:cs="David" w:hint="cs"/>
          <w:sz w:val="20"/>
          <w:szCs w:val="20"/>
          <w:rtl/>
        </w:rPr>
        <w:t xml:space="preserve">" </w:t>
      </w:r>
      <w:r w:rsidRPr="009A372C">
        <w:rPr>
          <w:rFonts w:cs="David" w:hint="cs"/>
          <w:sz w:val="20"/>
          <w:szCs w:val="20"/>
          <w:rtl/>
        </w:rPr>
        <w:t xml:space="preserve"> [ועי"ש בקושיות הנוספות שהקשה].</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4D172C">
        <w:rPr>
          <w:rFonts w:cs="David" w:hint="cs"/>
          <w:rtl/>
        </w:rPr>
        <w:t>•</w:t>
      </w:r>
      <w:r>
        <w:rPr>
          <w:rFonts w:cs="David" w:hint="cs"/>
          <w:rtl/>
        </w:rPr>
        <w:t xml:space="preserve"> ולכן פירש </w:t>
      </w:r>
      <w:r w:rsidRPr="009A372C">
        <w:rPr>
          <w:rFonts w:cs="David" w:hint="cs"/>
          <w:b/>
          <w:bCs/>
          <w:rtl/>
        </w:rPr>
        <w:t>הט"ז</w:t>
      </w:r>
      <w:r>
        <w:rPr>
          <w:rFonts w:cs="David" w:hint="cs"/>
          <w:rtl/>
        </w:rPr>
        <w:t xml:space="preserve"> טעם אחר: "</w:t>
      </w:r>
      <w:r w:rsidRPr="009A372C">
        <w:rPr>
          <w:rFonts w:cs="David" w:hint="cs"/>
          <w:b/>
          <w:bCs/>
          <w:rtl/>
        </w:rPr>
        <w:t>דהמקום</w:t>
      </w:r>
      <w:r w:rsidRPr="009A372C">
        <w:rPr>
          <w:rFonts w:cs="David"/>
          <w:b/>
          <w:bCs/>
          <w:rtl/>
        </w:rPr>
        <w:t xml:space="preserve"> </w:t>
      </w:r>
      <w:r w:rsidRPr="009A372C">
        <w:rPr>
          <w:rFonts w:cs="David" w:hint="cs"/>
          <w:b/>
          <w:bCs/>
          <w:rtl/>
        </w:rPr>
        <w:t>שהמתפלל</w:t>
      </w:r>
      <w:r w:rsidRPr="009A372C">
        <w:rPr>
          <w:rFonts w:cs="David"/>
          <w:b/>
          <w:bCs/>
          <w:rtl/>
        </w:rPr>
        <w:t xml:space="preserve"> </w:t>
      </w:r>
      <w:r w:rsidRPr="009A372C">
        <w:rPr>
          <w:rFonts w:cs="David" w:hint="cs"/>
          <w:b/>
          <w:bCs/>
          <w:rtl/>
        </w:rPr>
        <w:t>עומד</w:t>
      </w:r>
      <w:r w:rsidRPr="009A372C">
        <w:rPr>
          <w:rFonts w:cs="David"/>
          <w:b/>
          <w:bCs/>
          <w:rtl/>
        </w:rPr>
        <w:t xml:space="preserve"> </w:t>
      </w:r>
      <w:r w:rsidRPr="009A372C">
        <w:rPr>
          <w:rFonts w:cs="David" w:hint="cs"/>
          <w:b/>
          <w:bCs/>
          <w:rtl/>
        </w:rPr>
        <w:t>אדמת</w:t>
      </w:r>
      <w:r w:rsidRPr="009A372C">
        <w:rPr>
          <w:rFonts w:cs="David"/>
          <w:b/>
          <w:bCs/>
          <w:rtl/>
        </w:rPr>
        <w:t xml:space="preserve"> </w:t>
      </w:r>
      <w:r w:rsidRPr="009A372C">
        <w:rPr>
          <w:rFonts w:cs="David" w:hint="cs"/>
          <w:b/>
          <w:bCs/>
          <w:rtl/>
        </w:rPr>
        <w:t>קודש</w:t>
      </w:r>
      <w:r w:rsidRPr="009A372C">
        <w:rPr>
          <w:rFonts w:cs="David"/>
          <w:b/>
          <w:bCs/>
          <w:rtl/>
        </w:rPr>
        <w:t xml:space="preserve"> </w:t>
      </w:r>
      <w:r w:rsidRPr="009A372C">
        <w:rPr>
          <w:rFonts w:cs="David" w:hint="cs"/>
          <w:b/>
          <w:bCs/>
          <w:rtl/>
        </w:rPr>
        <w:t>הוא</w:t>
      </w:r>
      <w:r w:rsidRPr="009A372C">
        <w:rPr>
          <w:rFonts w:cs="David"/>
          <w:rtl/>
        </w:rPr>
        <w:t xml:space="preserve"> </w:t>
      </w:r>
      <w:r w:rsidRPr="009A372C">
        <w:rPr>
          <w:rFonts w:cs="David" w:hint="cs"/>
          <w:rtl/>
        </w:rPr>
        <w:t>כ</w:t>
      </w:r>
      <w:r>
        <w:rPr>
          <w:rFonts w:cs="David" w:hint="cs"/>
          <w:rtl/>
        </w:rPr>
        <w:t xml:space="preserve">ל זמן </w:t>
      </w:r>
      <w:r w:rsidRPr="009A372C">
        <w:rPr>
          <w:rFonts w:cs="David" w:hint="cs"/>
          <w:rtl/>
        </w:rPr>
        <w:t>שהוא</w:t>
      </w:r>
      <w:r w:rsidRPr="009A372C">
        <w:rPr>
          <w:rFonts w:cs="David"/>
          <w:rtl/>
        </w:rPr>
        <w:t xml:space="preserve"> </w:t>
      </w:r>
      <w:r w:rsidRPr="009A372C">
        <w:rPr>
          <w:rFonts w:cs="David" w:hint="cs"/>
          <w:rtl/>
        </w:rPr>
        <w:t>מתפלל</w:t>
      </w:r>
      <w:r>
        <w:rPr>
          <w:rFonts w:cs="David" w:hint="cs"/>
          <w:rtl/>
        </w:rPr>
        <w:t>,</w:t>
      </w:r>
      <w:r w:rsidRPr="009A372C">
        <w:rPr>
          <w:rFonts w:cs="David"/>
          <w:rtl/>
        </w:rPr>
        <w:t xml:space="preserve"> </w:t>
      </w:r>
      <w:r w:rsidRPr="009A372C">
        <w:rPr>
          <w:rFonts w:cs="David" w:hint="cs"/>
          <w:rtl/>
        </w:rPr>
        <w:t>וע</w:t>
      </w:r>
      <w:r>
        <w:rPr>
          <w:rFonts w:cs="David" w:hint="cs"/>
          <w:rtl/>
        </w:rPr>
        <w:t xml:space="preserve">ל כן </w:t>
      </w:r>
      <w:r w:rsidRPr="009A372C">
        <w:rPr>
          <w:rFonts w:cs="David" w:hint="cs"/>
          <w:rtl/>
        </w:rPr>
        <w:t>צריך</w:t>
      </w:r>
      <w:r w:rsidRPr="009A372C">
        <w:rPr>
          <w:rFonts w:cs="David"/>
          <w:rtl/>
        </w:rPr>
        <w:t xml:space="preserve"> </w:t>
      </w:r>
      <w:r w:rsidRPr="009A372C">
        <w:rPr>
          <w:rFonts w:cs="David" w:hint="cs"/>
          <w:rtl/>
        </w:rPr>
        <w:t>לאותו</w:t>
      </w:r>
      <w:r w:rsidRPr="009A372C">
        <w:rPr>
          <w:rFonts w:cs="David"/>
          <w:rtl/>
        </w:rPr>
        <w:t xml:space="preserve"> </w:t>
      </w:r>
      <w:r w:rsidRPr="009A372C">
        <w:rPr>
          <w:rFonts w:cs="David" w:hint="cs"/>
          <w:rtl/>
        </w:rPr>
        <w:t>שבאותו</w:t>
      </w:r>
      <w:r w:rsidRPr="009A372C">
        <w:rPr>
          <w:rFonts w:cs="David"/>
          <w:rtl/>
        </w:rPr>
        <w:t xml:space="preserve"> </w:t>
      </w:r>
      <w:r w:rsidRPr="009A372C">
        <w:rPr>
          <w:rFonts w:cs="David" w:hint="cs"/>
          <w:rtl/>
        </w:rPr>
        <w:t>מקום</w:t>
      </w:r>
      <w:r>
        <w:rPr>
          <w:rFonts w:cs="David" w:hint="cs"/>
          <w:rtl/>
        </w:rPr>
        <w:t>,</w:t>
      </w:r>
      <w:r w:rsidRPr="009A372C">
        <w:rPr>
          <w:rFonts w:cs="David"/>
          <w:rtl/>
        </w:rPr>
        <w:t xml:space="preserve"> </w:t>
      </w:r>
      <w:r w:rsidRPr="009A372C">
        <w:rPr>
          <w:rFonts w:cs="David" w:hint="cs"/>
          <w:rtl/>
        </w:rPr>
        <w:t>דהיינו</w:t>
      </w:r>
      <w:r w:rsidRPr="009A372C">
        <w:rPr>
          <w:rFonts w:cs="David"/>
          <w:rtl/>
        </w:rPr>
        <w:t xml:space="preserve"> </w:t>
      </w:r>
      <w:r w:rsidRPr="009A372C">
        <w:rPr>
          <w:rFonts w:cs="David" w:hint="cs"/>
          <w:rtl/>
        </w:rPr>
        <w:t>תוך</w:t>
      </w:r>
      <w:r w:rsidRPr="009A372C">
        <w:rPr>
          <w:rFonts w:cs="David"/>
          <w:rtl/>
        </w:rPr>
        <w:t xml:space="preserve"> </w:t>
      </w:r>
      <w:r w:rsidRPr="009A372C">
        <w:rPr>
          <w:rFonts w:cs="David" w:hint="cs"/>
          <w:rtl/>
        </w:rPr>
        <w:t>ד</w:t>
      </w:r>
      <w:r>
        <w:rPr>
          <w:rFonts w:cs="David" w:hint="cs"/>
          <w:rtl/>
        </w:rPr>
        <w:t xml:space="preserve">' אמות </w:t>
      </w:r>
      <w:r w:rsidRPr="009A372C">
        <w:rPr>
          <w:rFonts w:cs="David" w:hint="cs"/>
          <w:rtl/>
        </w:rPr>
        <w:t>לנהוג</w:t>
      </w:r>
      <w:r w:rsidRPr="009A372C">
        <w:rPr>
          <w:rFonts w:cs="David"/>
          <w:rtl/>
        </w:rPr>
        <w:t xml:space="preserve"> </w:t>
      </w:r>
      <w:r w:rsidRPr="009A372C">
        <w:rPr>
          <w:rFonts w:cs="David" w:hint="cs"/>
          <w:rtl/>
        </w:rPr>
        <w:t>בו</w:t>
      </w:r>
      <w:r w:rsidRPr="009A372C">
        <w:rPr>
          <w:rFonts w:cs="David"/>
          <w:rtl/>
        </w:rPr>
        <w:t xml:space="preserve"> </w:t>
      </w:r>
      <w:r w:rsidRPr="009A372C">
        <w:rPr>
          <w:rFonts w:cs="David" w:hint="cs"/>
          <w:rtl/>
        </w:rPr>
        <w:t>כבוד</w:t>
      </w:r>
      <w:r>
        <w:rPr>
          <w:rFonts w:cs="David" w:hint="cs"/>
          <w:rtl/>
        </w:rPr>
        <w:t>,</w:t>
      </w:r>
      <w:r w:rsidRPr="009A372C">
        <w:rPr>
          <w:rFonts w:cs="David"/>
          <w:rtl/>
        </w:rPr>
        <w:t xml:space="preserve"> </w:t>
      </w:r>
      <w:r w:rsidRPr="009A372C">
        <w:rPr>
          <w:rFonts w:cs="David" w:hint="cs"/>
          <w:rtl/>
        </w:rPr>
        <w:t>וכל</w:t>
      </w:r>
      <w:r w:rsidRPr="009A372C">
        <w:rPr>
          <w:rFonts w:cs="David"/>
          <w:rtl/>
        </w:rPr>
        <w:t xml:space="preserve"> </w:t>
      </w:r>
      <w:r w:rsidRPr="009A372C">
        <w:rPr>
          <w:rFonts w:cs="David" w:hint="cs"/>
          <w:rtl/>
        </w:rPr>
        <w:t>שיושב</w:t>
      </w:r>
      <w:r w:rsidRPr="009A372C">
        <w:rPr>
          <w:rFonts w:cs="David"/>
          <w:rtl/>
        </w:rPr>
        <w:t xml:space="preserve"> </w:t>
      </w:r>
      <w:r w:rsidRPr="009A372C">
        <w:rPr>
          <w:rFonts w:cs="David" w:hint="cs"/>
          <w:rtl/>
        </w:rPr>
        <w:t>ואינו</w:t>
      </w:r>
      <w:r w:rsidRPr="009A372C">
        <w:rPr>
          <w:rFonts w:cs="David"/>
          <w:rtl/>
        </w:rPr>
        <w:t xml:space="preserve"> </w:t>
      </w:r>
      <w:r w:rsidRPr="009A372C">
        <w:rPr>
          <w:rFonts w:cs="David" w:hint="cs"/>
          <w:rtl/>
        </w:rPr>
        <w:t>עוסק</w:t>
      </w:r>
      <w:r w:rsidRPr="009A372C">
        <w:rPr>
          <w:rFonts w:cs="David"/>
          <w:rtl/>
        </w:rPr>
        <w:t xml:space="preserve"> </w:t>
      </w:r>
      <w:r w:rsidRPr="009A372C">
        <w:rPr>
          <w:rFonts w:cs="David" w:hint="cs"/>
          <w:rtl/>
        </w:rPr>
        <w:t>ג</w:t>
      </w:r>
      <w:r>
        <w:rPr>
          <w:rFonts w:cs="David" w:hint="cs"/>
          <w:rtl/>
        </w:rPr>
        <w:t xml:space="preserve">ם כן </w:t>
      </w:r>
      <w:r w:rsidRPr="009A372C">
        <w:rPr>
          <w:rFonts w:cs="David" w:hint="cs"/>
          <w:rtl/>
        </w:rPr>
        <w:t>בדבר</w:t>
      </w:r>
      <w:r w:rsidRPr="009A372C">
        <w:rPr>
          <w:rFonts w:cs="David"/>
          <w:rtl/>
        </w:rPr>
        <w:t xml:space="preserve"> </w:t>
      </w:r>
      <w:r w:rsidRPr="009A372C">
        <w:rPr>
          <w:rFonts w:cs="David" w:hint="cs"/>
          <w:rtl/>
        </w:rPr>
        <w:t>קדוש</w:t>
      </w:r>
      <w:r>
        <w:rPr>
          <w:rFonts w:cs="David" w:hint="cs"/>
          <w:rtl/>
        </w:rPr>
        <w:t>,</w:t>
      </w:r>
      <w:r w:rsidRPr="009A372C">
        <w:rPr>
          <w:rFonts w:cs="David"/>
          <w:rtl/>
        </w:rPr>
        <w:t xml:space="preserve"> </w:t>
      </w:r>
      <w:r w:rsidRPr="009A372C">
        <w:rPr>
          <w:rFonts w:cs="David" w:hint="cs"/>
          <w:rtl/>
        </w:rPr>
        <w:t>הוי</w:t>
      </w:r>
      <w:r w:rsidRPr="009A372C">
        <w:rPr>
          <w:rFonts w:cs="David"/>
          <w:rtl/>
        </w:rPr>
        <w:t xml:space="preserve"> </w:t>
      </w:r>
      <w:r w:rsidRPr="009A372C">
        <w:rPr>
          <w:rFonts w:cs="David" w:hint="cs"/>
          <w:rtl/>
        </w:rPr>
        <w:t>כא</w:t>
      </w:r>
      <w:r>
        <w:rPr>
          <w:rFonts w:cs="David" w:hint="cs"/>
          <w:rtl/>
        </w:rPr>
        <w:t>י</w:t>
      </w:r>
      <w:r w:rsidRPr="009A372C">
        <w:rPr>
          <w:rFonts w:cs="David" w:hint="cs"/>
          <w:rtl/>
        </w:rPr>
        <w:t>לו</w:t>
      </w:r>
      <w:r w:rsidRPr="009A372C">
        <w:rPr>
          <w:rFonts w:cs="David"/>
          <w:rtl/>
        </w:rPr>
        <w:t xml:space="preserve"> </w:t>
      </w:r>
      <w:r w:rsidRPr="009A372C">
        <w:rPr>
          <w:rFonts w:cs="David" w:hint="cs"/>
          <w:rtl/>
        </w:rPr>
        <w:t>לאו</w:t>
      </w:r>
      <w:r w:rsidRPr="009A372C">
        <w:rPr>
          <w:rFonts w:cs="David"/>
          <w:rtl/>
        </w:rPr>
        <w:t xml:space="preserve"> </w:t>
      </w:r>
      <w:r w:rsidRPr="009A372C">
        <w:rPr>
          <w:rFonts w:cs="David" w:hint="cs"/>
          <w:rtl/>
        </w:rPr>
        <w:t>קדושה</w:t>
      </w:r>
      <w:r w:rsidRPr="009A372C">
        <w:rPr>
          <w:rFonts w:cs="David"/>
          <w:rtl/>
        </w:rPr>
        <w:t xml:space="preserve"> </w:t>
      </w:r>
      <w:r w:rsidRPr="009A372C">
        <w:rPr>
          <w:rFonts w:cs="David" w:hint="cs"/>
          <w:rtl/>
        </w:rPr>
        <w:t>שם</w:t>
      </w:r>
      <w:r>
        <w:rPr>
          <w:rFonts w:cs="David" w:hint="cs"/>
          <w:rtl/>
        </w:rPr>
        <w:t>,</w:t>
      </w:r>
      <w:r w:rsidRPr="009A372C">
        <w:rPr>
          <w:rFonts w:cs="David"/>
          <w:rtl/>
        </w:rPr>
        <w:t xml:space="preserve"> </w:t>
      </w:r>
      <w:r w:rsidRPr="009A372C">
        <w:rPr>
          <w:rFonts w:cs="David" w:hint="cs"/>
          <w:rtl/>
        </w:rPr>
        <w:t>והו</w:t>
      </w:r>
      <w:r>
        <w:rPr>
          <w:rFonts w:cs="David" w:hint="cs"/>
          <w:rtl/>
        </w:rPr>
        <w:t>ו</w:t>
      </w:r>
      <w:r w:rsidRPr="009A372C">
        <w:rPr>
          <w:rFonts w:cs="David" w:hint="cs"/>
          <w:rtl/>
        </w:rPr>
        <w:t>ה</w:t>
      </w:r>
      <w:r w:rsidRPr="009A372C">
        <w:rPr>
          <w:rFonts w:cs="David"/>
          <w:rtl/>
        </w:rPr>
        <w:t xml:space="preserve"> </w:t>
      </w:r>
      <w:r w:rsidRPr="009A372C">
        <w:rPr>
          <w:rFonts w:cs="David" w:hint="cs"/>
          <w:rtl/>
        </w:rPr>
        <w:t>כשאר</w:t>
      </w:r>
      <w:r w:rsidRPr="009A372C">
        <w:rPr>
          <w:rFonts w:cs="David"/>
          <w:rtl/>
        </w:rPr>
        <w:t xml:space="preserve"> </w:t>
      </w:r>
      <w:r w:rsidRPr="009A372C">
        <w:rPr>
          <w:rFonts w:cs="David" w:hint="cs"/>
          <w:rtl/>
        </w:rPr>
        <w:t>מקומות</w:t>
      </w:r>
      <w:r w:rsidRPr="009A372C">
        <w:rPr>
          <w:rFonts w:cs="David"/>
          <w:rtl/>
        </w:rPr>
        <w:t xml:space="preserve"> </w:t>
      </w:r>
      <w:r w:rsidRPr="009A372C">
        <w:rPr>
          <w:rFonts w:cs="David" w:hint="cs"/>
          <w:rtl/>
        </w:rPr>
        <w:t>שבבית</w:t>
      </w:r>
      <w:r>
        <w:rPr>
          <w:rFonts w:cs="David" w:hint="cs"/>
          <w:rtl/>
        </w:rPr>
        <w:t>,</w:t>
      </w:r>
      <w:r w:rsidRPr="009A372C">
        <w:rPr>
          <w:rFonts w:cs="David"/>
          <w:rtl/>
        </w:rPr>
        <w:t xml:space="preserve"> </w:t>
      </w:r>
      <w:r w:rsidRPr="009A372C">
        <w:rPr>
          <w:rFonts w:cs="David" w:hint="cs"/>
          <w:rtl/>
        </w:rPr>
        <w:t>ע</w:t>
      </w:r>
      <w:r>
        <w:rPr>
          <w:rFonts w:cs="David" w:hint="cs"/>
          <w:rtl/>
        </w:rPr>
        <w:t xml:space="preserve">ל כן </w:t>
      </w:r>
      <w:r w:rsidRPr="009A372C">
        <w:rPr>
          <w:rFonts w:cs="David" w:hint="cs"/>
          <w:rtl/>
        </w:rPr>
        <w:t>צריך</w:t>
      </w:r>
      <w:r w:rsidRPr="009A372C">
        <w:rPr>
          <w:rFonts w:cs="David"/>
          <w:rtl/>
        </w:rPr>
        <w:t xml:space="preserve"> </w:t>
      </w:r>
      <w:r w:rsidRPr="009A372C">
        <w:rPr>
          <w:rFonts w:cs="David" w:hint="cs"/>
          <w:rtl/>
        </w:rPr>
        <w:t>שיעמוד</w:t>
      </w:r>
      <w:r w:rsidRPr="009A372C">
        <w:rPr>
          <w:rFonts w:cs="David"/>
          <w:rtl/>
        </w:rPr>
        <w:t xml:space="preserve"> </w:t>
      </w:r>
      <w:r w:rsidRPr="009A372C">
        <w:rPr>
          <w:rFonts w:cs="David" w:hint="cs"/>
          <w:rtl/>
        </w:rPr>
        <w:t>להראות</w:t>
      </w:r>
      <w:r w:rsidRPr="009A372C">
        <w:rPr>
          <w:rFonts w:cs="David"/>
          <w:rtl/>
        </w:rPr>
        <w:t xml:space="preserve"> </w:t>
      </w:r>
      <w:r w:rsidRPr="009A372C">
        <w:rPr>
          <w:rFonts w:cs="David" w:hint="cs"/>
          <w:rtl/>
        </w:rPr>
        <w:t>שיש</w:t>
      </w:r>
      <w:r w:rsidRPr="009A372C">
        <w:rPr>
          <w:rFonts w:cs="David"/>
          <w:rtl/>
        </w:rPr>
        <w:t xml:space="preserve"> </w:t>
      </w:r>
      <w:r w:rsidRPr="009A372C">
        <w:rPr>
          <w:rFonts w:cs="David" w:hint="cs"/>
          <w:rtl/>
        </w:rPr>
        <w:t>כאן</w:t>
      </w:r>
      <w:r w:rsidRPr="009A372C">
        <w:rPr>
          <w:rFonts w:cs="David"/>
          <w:rtl/>
        </w:rPr>
        <w:t xml:space="preserve"> </w:t>
      </w:r>
      <w:r w:rsidRPr="009A372C">
        <w:rPr>
          <w:rFonts w:cs="David" w:hint="cs"/>
          <w:rtl/>
        </w:rPr>
        <w:t>קדושה</w:t>
      </w:r>
      <w:r>
        <w:rPr>
          <w:rFonts w:cs="David" w:hint="cs"/>
          <w:rtl/>
        </w:rPr>
        <w:t>,</w:t>
      </w:r>
      <w:r w:rsidRPr="009A372C">
        <w:rPr>
          <w:rFonts w:cs="David"/>
          <w:rtl/>
        </w:rPr>
        <w:t xml:space="preserve"> </w:t>
      </w:r>
      <w:r w:rsidRPr="009A372C">
        <w:rPr>
          <w:rFonts w:cs="David" w:hint="cs"/>
          <w:rtl/>
        </w:rPr>
        <w:t>אבל</w:t>
      </w:r>
      <w:r w:rsidRPr="009A372C">
        <w:rPr>
          <w:rFonts w:cs="David"/>
          <w:rtl/>
        </w:rPr>
        <w:t xml:space="preserve"> </w:t>
      </w:r>
      <w:r w:rsidRPr="009A372C">
        <w:rPr>
          <w:rFonts w:cs="David" w:hint="cs"/>
          <w:rtl/>
        </w:rPr>
        <w:t>אם</w:t>
      </w:r>
      <w:r w:rsidRPr="009A372C">
        <w:rPr>
          <w:rFonts w:cs="David"/>
          <w:rtl/>
        </w:rPr>
        <w:t xml:space="preserve"> </w:t>
      </w:r>
      <w:r w:rsidRPr="009A372C">
        <w:rPr>
          <w:rFonts w:cs="David" w:hint="cs"/>
          <w:rtl/>
        </w:rPr>
        <w:t>עוסק</w:t>
      </w:r>
      <w:r w:rsidRPr="009A372C">
        <w:rPr>
          <w:rFonts w:cs="David"/>
          <w:rtl/>
        </w:rPr>
        <w:t xml:space="preserve"> </w:t>
      </w:r>
      <w:r w:rsidRPr="009A372C">
        <w:rPr>
          <w:rFonts w:cs="David" w:hint="cs"/>
          <w:rtl/>
        </w:rPr>
        <w:t>בתפ</w:t>
      </w:r>
      <w:r>
        <w:rPr>
          <w:rFonts w:cs="David" w:hint="cs"/>
          <w:rtl/>
        </w:rPr>
        <w:t>י</w:t>
      </w:r>
      <w:r w:rsidRPr="009A372C">
        <w:rPr>
          <w:rFonts w:cs="David" w:hint="cs"/>
          <w:rtl/>
        </w:rPr>
        <w:t>לה</w:t>
      </w:r>
      <w:r w:rsidRPr="009A372C">
        <w:rPr>
          <w:rFonts w:cs="David"/>
          <w:rtl/>
        </w:rPr>
        <w:t xml:space="preserve"> </w:t>
      </w:r>
      <w:r w:rsidRPr="009A372C">
        <w:rPr>
          <w:rFonts w:cs="David" w:hint="cs"/>
          <w:rtl/>
        </w:rPr>
        <w:t>או</w:t>
      </w:r>
      <w:r w:rsidRPr="009A372C">
        <w:rPr>
          <w:rFonts w:cs="David"/>
          <w:rtl/>
        </w:rPr>
        <w:t xml:space="preserve"> </w:t>
      </w:r>
      <w:r w:rsidRPr="0092201A">
        <w:rPr>
          <w:rFonts w:cs="David" w:hint="cs"/>
          <w:b/>
          <w:bCs/>
          <w:rtl/>
        </w:rPr>
        <w:t>בדברי תורה</w:t>
      </w:r>
      <w:r w:rsidRPr="009A372C">
        <w:rPr>
          <w:rFonts w:cs="David"/>
          <w:rtl/>
        </w:rPr>
        <w:t xml:space="preserve"> </w:t>
      </w:r>
      <w:r w:rsidRPr="009A372C">
        <w:rPr>
          <w:rFonts w:cs="David" w:hint="cs"/>
          <w:rtl/>
        </w:rPr>
        <w:t>אפילו</w:t>
      </w:r>
      <w:r w:rsidRPr="009A372C">
        <w:rPr>
          <w:rFonts w:cs="David"/>
          <w:rtl/>
        </w:rPr>
        <w:t xml:space="preserve"> </w:t>
      </w:r>
      <w:r w:rsidRPr="009A372C">
        <w:rPr>
          <w:rFonts w:cs="David" w:hint="cs"/>
          <w:rtl/>
        </w:rPr>
        <w:t>יושב</w:t>
      </w:r>
      <w:r w:rsidRPr="009A372C">
        <w:rPr>
          <w:rFonts w:cs="David"/>
          <w:rtl/>
        </w:rPr>
        <w:t xml:space="preserve"> </w:t>
      </w:r>
      <w:r w:rsidRPr="009A372C">
        <w:rPr>
          <w:rFonts w:cs="David" w:hint="cs"/>
          <w:rtl/>
        </w:rPr>
        <w:t>הוי</w:t>
      </w:r>
      <w:r w:rsidRPr="009A372C">
        <w:rPr>
          <w:rFonts w:cs="David"/>
          <w:rtl/>
        </w:rPr>
        <w:t xml:space="preserve"> </w:t>
      </w:r>
      <w:r w:rsidRPr="009A372C">
        <w:rPr>
          <w:rFonts w:cs="David" w:hint="cs"/>
          <w:rtl/>
        </w:rPr>
        <w:t>עליו</w:t>
      </w:r>
      <w:r w:rsidRPr="009A372C">
        <w:rPr>
          <w:rFonts w:cs="David"/>
          <w:rtl/>
        </w:rPr>
        <w:t xml:space="preserve"> </w:t>
      </w:r>
      <w:r w:rsidRPr="009A372C">
        <w:rPr>
          <w:rFonts w:cs="David" w:hint="cs"/>
          <w:rtl/>
        </w:rPr>
        <w:t>ג</w:t>
      </w:r>
      <w:r>
        <w:rPr>
          <w:rFonts w:cs="David" w:hint="cs"/>
          <w:rtl/>
        </w:rPr>
        <w:t xml:space="preserve">ם כן </w:t>
      </w:r>
      <w:r w:rsidRPr="009A372C">
        <w:rPr>
          <w:rFonts w:cs="David" w:hint="cs"/>
          <w:rtl/>
        </w:rPr>
        <w:t>קדושה</w:t>
      </w:r>
      <w:r>
        <w:rPr>
          <w:rFonts w:cs="David" w:hint="cs"/>
          <w:rtl/>
        </w:rPr>
        <w:t>"</w:t>
      </w:r>
      <w:r w:rsidRPr="009A372C">
        <w:rPr>
          <w:rFonts w:cs="David"/>
          <w:rtl/>
        </w:rPr>
        <w:t xml:space="preserve">. </w:t>
      </w:r>
      <w:r>
        <w:rPr>
          <w:rFonts w:cs="David" w:hint="cs"/>
          <w:rtl/>
        </w:rPr>
        <w:t xml:space="preserve">ובדבריו מבואר שגם </w:t>
      </w:r>
      <w:r w:rsidRPr="0092201A">
        <w:rPr>
          <w:rFonts w:cs="David" w:hint="cs"/>
          <w:b/>
          <w:bCs/>
          <w:rtl/>
        </w:rPr>
        <w:t>ה</w:t>
      </w:r>
      <w:r w:rsidRPr="004307DE">
        <w:rPr>
          <w:rFonts w:cs="David" w:hint="cs"/>
          <w:b/>
          <w:bCs/>
          <w:rtl/>
        </w:rPr>
        <w:t>עוסק בתורה</w:t>
      </w:r>
      <w:r>
        <w:rPr>
          <w:rFonts w:cs="David" w:hint="cs"/>
          <w:b/>
          <w:bCs/>
          <w:rtl/>
        </w:rPr>
        <w:t xml:space="preserve"> </w:t>
      </w:r>
      <w:r w:rsidRPr="0092201A">
        <w:rPr>
          <w:rFonts w:cs="David" w:hint="cs"/>
          <w:rtl/>
        </w:rPr>
        <w:t>רשאי</w:t>
      </w:r>
      <w:r>
        <w:rPr>
          <w:rFonts w:cs="David" w:hint="cs"/>
          <w:b/>
          <w:bCs/>
          <w:rtl/>
        </w:rPr>
        <w:t xml:space="preserve"> </w:t>
      </w:r>
      <w:r w:rsidRPr="0092201A">
        <w:rPr>
          <w:rFonts w:cs="David" w:hint="cs"/>
          <w:rtl/>
        </w:rPr>
        <w:t>לשבת בד' אמותיו של המתפלל.</w:t>
      </w:r>
    </w:p>
    <w:p w:rsidR="00580B33" w:rsidRDefault="00580B33" w:rsidP="00580B33">
      <w:pPr>
        <w:widowControl w:val="0"/>
        <w:autoSpaceDE w:val="0"/>
        <w:autoSpaceDN w:val="0"/>
        <w:adjustRightInd w:val="0"/>
        <w:spacing w:before="0" w:after="0" w:line="360" w:lineRule="auto"/>
        <w:ind w:left="0"/>
        <w:rPr>
          <w:rFonts w:cs="David" w:hint="cs"/>
          <w:rtl/>
        </w:rPr>
      </w:pPr>
      <w:r w:rsidRPr="005F485B">
        <w:rPr>
          <w:rFonts w:cs="David" w:hint="cs"/>
          <w:b/>
          <w:bCs/>
          <w:rtl/>
        </w:rPr>
        <w:t>•</w:t>
      </w:r>
      <w:r>
        <w:rPr>
          <w:rFonts w:cs="David" w:hint="cs"/>
          <w:rtl/>
        </w:rPr>
        <w:t xml:space="preserve"> ובמאירי (1) כתב שהטעם הוא "שלא יתן לב עליו ותתבלבל תפילתו".</w:t>
      </w:r>
    </w:p>
    <w:p w:rsidR="00580B33" w:rsidRPr="003D1A32" w:rsidRDefault="00580B33" w:rsidP="00580B33">
      <w:pPr>
        <w:widowControl w:val="0"/>
        <w:autoSpaceDE w:val="0"/>
        <w:autoSpaceDN w:val="0"/>
        <w:adjustRightInd w:val="0"/>
        <w:spacing w:before="0" w:after="0" w:line="240" w:lineRule="auto"/>
        <w:ind w:left="0"/>
        <w:rPr>
          <w:rFonts w:cs="David" w:hint="cs"/>
          <w:sz w:val="24"/>
          <w:szCs w:val="24"/>
          <w:rtl/>
        </w:rPr>
      </w:pPr>
    </w:p>
    <w:p w:rsidR="00580B33" w:rsidRPr="004D172C" w:rsidRDefault="00580B33" w:rsidP="00580B33">
      <w:pPr>
        <w:widowControl w:val="0"/>
        <w:autoSpaceDE w:val="0"/>
        <w:autoSpaceDN w:val="0"/>
        <w:adjustRightInd w:val="0"/>
        <w:spacing w:before="0" w:after="0" w:line="360" w:lineRule="auto"/>
        <w:ind w:left="0"/>
        <w:rPr>
          <w:rFonts w:cs="David" w:hint="cs"/>
          <w:rtl/>
        </w:rPr>
      </w:pPr>
      <w:r w:rsidRPr="009F370F">
        <w:rPr>
          <w:rFonts w:cs="David" w:hint="cs"/>
          <w:b/>
          <w:bCs/>
          <w:rtl/>
        </w:rPr>
        <w:t>ב.</w:t>
      </w:r>
      <w:r>
        <w:rPr>
          <w:rFonts w:cs="David" w:hint="cs"/>
          <w:rtl/>
        </w:rPr>
        <w:t xml:space="preserve"> הפוסקים דנו </w:t>
      </w:r>
      <w:r w:rsidRPr="004D172C">
        <w:rPr>
          <w:rFonts w:cs="David" w:hint="cs"/>
          <w:rtl/>
        </w:rPr>
        <w:t xml:space="preserve">האם בכלל האיסור לשבת </w:t>
      </w:r>
      <w:r w:rsidRPr="004D172C">
        <w:rPr>
          <w:rFonts w:cs="David" w:hint="cs"/>
          <w:b/>
          <w:bCs/>
          <w:rtl/>
        </w:rPr>
        <w:t>מאחוריו ומצדדיו</w:t>
      </w:r>
      <w:r w:rsidRPr="009F370F">
        <w:rPr>
          <w:rFonts w:cs="David" w:hint="cs"/>
          <w:rtl/>
        </w:rPr>
        <w:t>, ומהו השיעור שאסור לשבת</w:t>
      </w:r>
      <w:r>
        <w:rPr>
          <w:rFonts w:cs="David" w:hint="cs"/>
          <w:b/>
          <w:bCs/>
          <w:rtl/>
        </w:rPr>
        <w:t xml:space="preserve"> כנגדו</w:t>
      </w:r>
      <w:r w:rsidRPr="009F370F">
        <w:rPr>
          <w:rFonts w:cs="David" w:hint="cs"/>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5F485B">
        <w:rPr>
          <w:rFonts w:cs="David" w:hint="cs"/>
          <w:b/>
          <w:bCs/>
          <w:rtl/>
        </w:rPr>
        <w:t>•</w:t>
      </w:r>
      <w:r>
        <w:rPr>
          <w:rFonts w:cs="David" w:hint="cs"/>
          <w:rtl/>
        </w:rPr>
        <w:t xml:space="preserve"> </w:t>
      </w:r>
      <w:r w:rsidRPr="005F485B">
        <w:rPr>
          <w:rFonts w:cs="David" w:hint="cs"/>
          <w:b/>
          <w:bCs/>
          <w:rtl/>
        </w:rPr>
        <w:t xml:space="preserve">מאחוריו - </w:t>
      </w:r>
      <w:r w:rsidRPr="009F370F">
        <w:rPr>
          <w:rFonts w:cs="David" w:hint="cs"/>
          <w:rtl/>
        </w:rPr>
        <w:t>התוספות במסכת ברכות</w:t>
      </w:r>
      <w:r w:rsidRPr="009F370F">
        <w:rPr>
          <w:rFonts w:cs="David" w:hint="cs"/>
          <w:sz w:val="20"/>
          <w:szCs w:val="20"/>
          <w:rtl/>
        </w:rPr>
        <w:t xml:space="preserve"> (1) לא, ב ד"ה מכאן) </w:t>
      </w:r>
      <w:r w:rsidRPr="009F370F">
        <w:rPr>
          <w:rFonts w:cs="David" w:hint="cs"/>
          <w:rtl/>
        </w:rPr>
        <w:t xml:space="preserve">כתבו: </w:t>
      </w:r>
      <w:r>
        <w:rPr>
          <w:rFonts w:cs="David" w:hint="cs"/>
          <w:rtl/>
        </w:rPr>
        <w:t xml:space="preserve">"בין מלפניו (בין מלאחריו) ובין מן הצדדים", ומבואר בגירסתם שהתיבות "בין מלאחריו" נמצאות בסוגריים, ולדעת הרש"ל </w:t>
      </w:r>
      <w:r w:rsidRPr="009F370F">
        <w:rPr>
          <w:rFonts w:cs="David" w:hint="cs"/>
          <w:sz w:val="20"/>
          <w:szCs w:val="20"/>
          <w:rtl/>
        </w:rPr>
        <w:t xml:space="preserve">[מובא בהערות בגמרא, שם] </w:t>
      </w:r>
      <w:r>
        <w:rPr>
          <w:rFonts w:cs="David" w:hint="cs"/>
          <w:rtl/>
        </w:rPr>
        <w:t>יש למחוק מילים אלו. אולם הטור כתב "בין מלפניו, בין מלאחריו ובין מן הצדדים צריך להרחיק ד' אמות".</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ולכאורה יש לומר שיסוד המחלוקת בדין ישיבה מאחורי המתפלל תלוי בטעמים שנתבארו לעיל: הטור לשיטתו שהטעם "מפני </w:t>
      </w:r>
      <w:r w:rsidRPr="009A372C">
        <w:rPr>
          <w:rFonts w:cs="David" w:hint="cs"/>
          <w:b/>
          <w:bCs/>
          <w:rtl/>
        </w:rPr>
        <w:t xml:space="preserve">שנראה </w:t>
      </w:r>
      <w:r w:rsidRPr="004307DE">
        <w:rPr>
          <w:rFonts w:cs="David" w:hint="cs"/>
          <w:b/>
          <w:bCs/>
          <w:rtl/>
        </w:rPr>
        <w:t>כאילו חברו מקבל עליו מלכות שמים והוא אינו מקבל</w:t>
      </w:r>
      <w:r>
        <w:rPr>
          <w:rFonts w:cs="David" w:hint="cs"/>
          <w:rtl/>
        </w:rPr>
        <w:t xml:space="preserve">", יתכן לומר שאם יושב מאחורי המתפלל, אינו מראה בזה שאינו מקבל מלכות שמים כמו חברו. וכמו כן, לפי טעמו של המאירי שהיושב מבלבל את כוונת המתפלל, יש לומר שהיושב מאחוריו אינו מבלבל את המתפלל. אולם לטעמו של הט"ז, שהמקום של המתפלל הוא "אדמת קודש", מסתבר שאסור אפילו אם יושב מאחוריו. </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להלכה פסק השו"ע (3) "</w:t>
      </w:r>
      <w:r w:rsidRPr="00A16098">
        <w:rPr>
          <w:rFonts w:cs="David" w:hint="cs"/>
          <w:rtl/>
        </w:rPr>
        <w:t>אסור</w:t>
      </w:r>
      <w:r w:rsidRPr="00A16098">
        <w:rPr>
          <w:rFonts w:cs="David"/>
          <w:rtl/>
        </w:rPr>
        <w:t xml:space="preserve"> </w:t>
      </w:r>
      <w:r w:rsidRPr="00A16098">
        <w:rPr>
          <w:rFonts w:cs="David" w:hint="cs"/>
          <w:rtl/>
        </w:rPr>
        <w:t>לישב</w:t>
      </w:r>
      <w:r w:rsidRPr="00A16098">
        <w:rPr>
          <w:rFonts w:cs="David"/>
          <w:rtl/>
        </w:rPr>
        <w:t xml:space="preserve"> </w:t>
      </w:r>
      <w:r w:rsidRPr="00A16098">
        <w:rPr>
          <w:rFonts w:cs="David" w:hint="cs"/>
          <w:rtl/>
        </w:rPr>
        <w:t>בתוך</w:t>
      </w:r>
      <w:r w:rsidRPr="00A16098">
        <w:rPr>
          <w:rFonts w:cs="David"/>
          <w:rtl/>
        </w:rPr>
        <w:t xml:space="preserve"> </w:t>
      </w:r>
      <w:r w:rsidRPr="00A16098">
        <w:rPr>
          <w:rFonts w:cs="David" w:hint="cs"/>
          <w:rtl/>
        </w:rPr>
        <w:t>ד</w:t>
      </w:r>
      <w:r w:rsidRPr="00A16098">
        <w:rPr>
          <w:rFonts w:cs="David"/>
          <w:rtl/>
        </w:rPr>
        <w:t xml:space="preserve">' </w:t>
      </w:r>
      <w:r w:rsidRPr="00A16098">
        <w:rPr>
          <w:rFonts w:cs="David" w:hint="cs"/>
          <w:rtl/>
        </w:rPr>
        <w:t>אמות</w:t>
      </w:r>
      <w:r w:rsidRPr="00A16098">
        <w:rPr>
          <w:rFonts w:cs="David"/>
          <w:rtl/>
        </w:rPr>
        <w:t xml:space="preserve"> </w:t>
      </w:r>
      <w:r w:rsidRPr="00A16098">
        <w:rPr>
          <w:rFonts w:cs="David" w:hint="cs"/>
          <w:rtl/>
        </w:rPr>
        <w:t>של</w:t>
      </w:r>
      <w:r w:rsidRPr="00A16098">
        <w:rPr>
          <w:rFonts w:cs="David"/>
          <w:rtl/>
        </w:rPr>
        <w:t xml:space="preserve"> </w:t>
      </w:r>
      <w:r w:rsidRPr="00A16098">
        <w:rPr>
          <w:rFonts w:cs="David" w:hint="cs"/>
          <w:rtl/>
        </w:rPr>
        <w:t>מתפלל</w:t>
      </w:r>
      <w:r>
        <w:rPr>
          <w:rFonts w:cs="David" w:hint="cs"/>
          <w:rtl/>
        </w:rPr>
        <w:t>,</w:t>
      </w:r>
      <w:r w:rsidRPr="00A16098">
        <w:rPr>
          <w:rFonts w:cs="David"/>
          <w:rtl/>
        </w:rPr>
        <w:t xml:space="preserve"> </w:t>
      </w:r>
      <w:r w:rsidRPr="00A16098">
        <w:rPr>
          <w:rFonts w:cs="David" w:hint="cs"/>
          <w:rtl/>
        </w:rPr>
        <w:t>בין</w:t>
      </w:r>
      <w:r w:rsidRPr="00A16098">
        <w:rPr>
          <w:rFonts w:cs="David"/>
          <w:rtl/>
        </w:rPr>
        <w:t xml:space="preserve"> </w:t>
      </w:r>
      <w:r w:rsidRPr="00A16098">
        <w:rPr>
          <w:rFonts w:cs="David" w:hint="cs"/>
          <w:rtl/>
        </w:rPr>
        <w:t>מלפניו</w:t>
      </w:r>
      <w:r w:rsidRPr="00A16098">
        <w:rPr>
          <w:rFonts w:cs="David"/>
          <w:rtl/>
        </w:rPr>
        <w:t xml:space="preserve"> </w:t>
      </w:r>
      <w:r w:rsidRPr="00A16098">
        <w:rPr>
          <w:rFonts w:cs="David" w:hint="cs"/>
          <w:rtl/>
        </w:rPr>
        <w:t>בין</w:t>
      </w:r>
      <w:r w:rsidRPr="00A16098">
        <w:rPr>
          <w:rFonts w:cs="David"/>
          <w:rtl/>
        </w:rPr>
        <w:t xml:space="preserve"> </w:t>
      </w:r>
      <w:r w:rsidRPr="00A16098">
        <w:rPr>
          <w:rFonts w:cs="David" w:hint="cs"/>
          <w:rtl/>
        </w:rPr>
        <w:t>מן</w:t>
      </w:r>
      <w:r w:rsidRPr="00A16098">
        <w:rPr>
          <w:rFonts w:cs="David"/>
          <w:rtl/>
        </w:rPr>
        <w:t xml:space="preserve"> </w:t>
      </w:r>
      <w:r w:rsidRPr="00A16098">
        <w:rPr>
          <w:rFonts w:cs="David" w:hint="cs"/>
          <w:rtl/>
        </w:rPr>
        <w:t>הצדדי</w:t>
      </w:r>
      <w:r>
        <w:rPr>
          <w:rFonts w:cs="David" w:hint="cs"/>
          <w:rtl/>
        </w:rPr>
        <w:t xml:space="preserve">ם", ולא כתב שאסור לשבת מאחורי המתפלל. ואילו הרמ"א הוסיף: "ובין מלאחוריו". והמשנה ברורה </w:t>
      </w:r>
      <w:r w:rsidRPr="00E24413">
        <w:rPr>
          <w:rFonts w:cs="David" w:hint="cs"/>
          <w:sz w:val="20"/>
          <w:szCs w:val="20"/>
          <w:rtl/>
        </w:rPr>
        <w:t xml:space="preserve">(ס"ק ד) </w:t>
      </w:r>
      <w:r>
        <w:rPr>
          <w:rFonts w:cs="David" w:hint="cs"/>
          <w:rtl/>
        </w:rPr>
        <w:t>כתב: "וכן הסכימו האחרונים".</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5F485B">
        <w:rPr>
          <w:rFonts w:cs="David" w:hint="cs"/>
          <w:b/>
          <w:bCs/>
          <w:rtl/>
        </w:rPr>
        <w:t>•</w:t>
      </w:r>
      <w:r>
        <w:rPr>
          <w:rFonts w:cs="David" w:hint="cs"/>
          <w:rtl/>
        </w:rPr>
        <w:t xml:space="preserve"> </w:t>
      </w:r>
      <w:r>
        <w:rPr>
          <w:rFonts w:cs="David" w:hint="cs"/>
          <w:b/>
          <w:bCs/>
          <w:rtl/>
        </w:rPr>
        <w:t>כנגדו</w:t>
      </w:r>
      <w:r w:rsidRPr="005F485B">
        <w:rPr>
          <w:rFonts w:cs="David" w:hint="cs"/>
          <w:b/>
          <w:bCs/>
          <w:rtl/>
        </w:rPr>
        <w:t xml:space="preserve"> - </w:t>
      </w:r>
      <w:r>
        <w:rPr>
          <w:rFonts w:cs="David" w:hint="cs"/>
          <w:rtl/>
        </w:rPr>
        <w:t>עוד כתב השו"ע: "</w:t>
      </w:r>
      <w:r w:rsidRPr="00A16098">
        <w:rPr>
          <w:rFonts w:cs="David" w:hint="cs"/>
          <w:rtl/>
        </w:rPr>
        <w:t>ויש</w:t>
      </w:r>
      <w:r w:rsidRPr="00A16098">
        <w:rPr>
          <w:rFonts w:cs="David"/>
          <w:rtl/>
        </w:rPr>
        <w:t xml:space="preserve"> </w:t>
      </w:r>
      <w:r w:rsidRPr="00A16098">
        <w:rPr>
          <w:rFonts w:cs="David" w:hint="cs"/>
          <w:rtl/>
        </w:rPr>
        <w:t>מי</w:t>
      </w:r>
      <w:r w:rsidRPr="00A16098">
        <w:rPr>
          <w:rFonts w:cs="David"/>
          <w:rtl/>
        </w:rPr>
        <w:t xml:space="preserve"> </w:t>
      </w:r>
      <w:r w:rsidRPr="00A16098">
        <w:rPr>
          <w:rFonts w:cs="David" w:hint="cs"/>
          <w:rtl/>
        </w:rPr>
        <w:t>שאומר</w:t>
      </w:r>
      <w:r w:rsidRPr="00A16098">
        <w:rPr>
          <w:rFonts w:cs="David"/>
          <w:rtl/>
        </w:rPr>
        <w:t xml:space="preserve"> </w:t>
      </w:r>
      <w:r w:rsidRPr="00A16098">
        <w:rPr>
          <w:rFonts w:cs="David" w:hint="cs"/>
          <w:rtl/>
        </w:rPr>
        <w:t>כנגדו</w:t>
      </w:r>
      <w:r w:rsidRPr="00A16098">
        <w:rPr>
          <w:rFonts w:cs="David"/>
          <w:rtl/>
        </w:rPr>
        <w:t xml:space="preserve"> </w:t>
      </w:r>
      <w:r w:rsidRPr="00A16098">
        <w:rPr>
          <w:rFonts w:cs="David" w:hint="cs"/>
          <w:rtl/>
        </w:rPr>
        <w:t>אפילו</w:t>
      </w:r>
      <w:r w:rsidRPr="00A16098">
        <w:rPr>
          <w:rFonts w:cs="David"/>
          <w:rtl/>
        </w:rPr>
        <w:t xml:space="preserve"> </w:t>
      </w:r>
      <w:r w:rsidRPr="00A16098">
        <w:rPr>
          <w:rFonts w:cs="David" w:hint="cs"/>
          <w:rtl/>
        </w:rPr>
        <w:t>כמלא</w:t>
      </w:r>
      <w:r w:rsidRPr="00A16098">
        <w:rPr>
          <w:rFonts w:cs="David"/>
          <w:rtl/>
        </w:rPr>
        <w:t xml:space="preserve"> </w:t>
      </w:r>
      <w:r w:rsidRPr="00A16098">
        <w:rPr>
          <w:rFonts w:cs="David" w:hint="cs"/>
          <w:rtl/>
        </w:rPr>
        <w:t>עיניו</w:t>
      </w:r>
      <w:r w:rsidRPr="00A16098">
        <w:rPr>
          <w:rFonts w:cs="David"/>
          <w:rtl/>
        </w:rPr>
        <w:t xml:space="preserve"> </w:t>
      </w:r>
      <w:r w:rsidRPr="00A16098">
        <w:rPr>
          <w:rFonts w:cs="David" w:hint="cs"/>
          <w:rtl/>
        </w:rPr>
        <w:t>אסור</w:t>
      </w:r>
      <w:r w:rsidRPr="00A16098">
        <w:rPr>
          <w:rFonts w:cs="David"/>
          <w:rtl/>
        </w:rPr>
        <w:t xml:space="preserve">, </w:t>
      </w:r>
      <w:r w:rsidRPr="00A16098">
        <w:rPr>
          <w:rFonts w:cs="David" w:hint="cs"/>
          <w:rtl/>
        </w:rPr>
        <w:t>אפילו</w:t>
      </w:r>
      <w:r w:rsidRPr="00A16098">
        <w:rPr>
          <w:rFonts w:cs="David"/>
          <w:rtl/>
        </w:rPr>
        <w:t xml:space="preserve"> </w:t>
      </w:r>
      <w:r w:rsidRPr="00A16098">
        <w:rPr>
          <w:rFonts w:cs="David" w:hint="cs"/>
          <w:rtl/>
        </w:rPr>
        <w:t>עוסק</w:t>
      </w:r>
      <w:r w:rsidRPr="00A16098">
        <w:rPr>
          <w:rFonts w:cs="David"/>
          <w:rtl/>
        </w:rPr>
        <w:t xml:space="preserve"> </w:t>
      </w:r>
      <w:r w:rsidRPr="00A16098">
        <w:rPr>
          <w:rFonts w:cs="David" w:hint="cs"/>
          <w:rtl/>
        </w:rPr>
        <w:t>בק</w:t>
      </w:r>
      <w:r>
        <w:rPr>
          <w:rFonts w:cs="David" w:hint="cs"/>
          <w:rtl/>
        </w:rPr>
        <w:t xml:space="preserve">ריאת שמע". וביאר המשנה ברורה </w:t>
      </w:r>
      <w:r w:rsidRPr="00E24413">
        <w:rPr>
          <w:rFonts w:cs="David" w:hint="cs"/>
          <w:sz w:val="20"/>
          <w:szCs w:val="20"/>
          <w:rtl/>
        </w:rPr>
        <w:t xml:space="preserve">(ס"ק ח) </w:t>
      </w:r>
      <w:r>
        <w:rPr>
          <w:rFonts w:cs="David" w:hint="cs"/>
          <w:rtl/>
        </w:rPr>
        <w:t xml:space="preserve">מפני שנראה כמשתחווה לו. ולפי זה דווקא לישב אסור, </w:t>
      </w:r>
      <w:r w:rsidRPr="00A16098">
        <w:rPr>
          <w:rFonts w:cs="David" w:hint="cs"/>
          <w:rtl/>
        </w:rPr>
        <w:t>אבל</w:t>
      </w:r>
      <w:r w:rsidRPr="00A16098">
        <w:rPr>
          <w:rFonts w:cs="David"/>
          <w:rtl/>
        </w:rPr>
        <w:t xml:space="preserve"> </w:t>
      </w:r>
      <w:r w:rsidRPr="00A16098">
        <w:rPr>
          <w:rFonts w:cs="David" w:hint="cs"/>
          <w:rtl/>
        </w:rPr>
        <w:t>לעמוד</w:t>
      </w:r>
      <w:r w:rsidRPr="00A16098">
        <w:rPr>
          <w:rFonts w:cs="David"/>
          <w:rtl/>
        </w:rPr>
        <w:t xml:space="preserve"> </w:t>
      </w:r>
      <w:r w:rsidRPr="00A16098">
        <w:rPr>
          <w:rFonts w:cs="David" w:hint="cs"/>
          <w:rtl/>
        </w:rPr>
        <w:t>מותר</w:t>
      </w:r>
      <w:r w:rsidRPr="00A16098">
        <w:rPr>
          <w:rFonts w:cs="David"/>
          <w:rtl/>
        </w:rPr>
        <w:t xml:space="preserve"> </w:t>
      </w:r>
      <w:r w:rsidRPr="00A16098">
        <w:rPr>
          <w:rFonts w:cs="David" w:hint="cs"/>
          <w:rtl/>
        </w:rPr>
        <w:t>ואפילו</w:t>
      </w:r>
      <w:r w:rsidRPr="00A16098">
        <w:rPr>
          <w:rFonts w:cs="David"/>
          <w:rtl/>
        </w:rPr>
        <w:t xml:space="preserve"> </w:t>
      </w:r>
      <w:r w:rsidRPr="00A16098">
        <w:rPr>
          <w:rFonts w:cs="David" w:hint="cs"/>
          <w:rtl/>
        </w:rPr>
        <w:t>בתוך</w:t>
      </w:r>
      <w:r w:rsidRPr="00A16098">
        <w:rPr>
          <w:rFonts w:cs="David"/>
          <w:rtl/>
        </w:rPr>
        <w:t xml:space="preserve"> </w:t>
      </w:r>
      <w:r w:rsidRPr="00A16098">
        <w:rPr>
          <w:rFonts w:cs="David" w:hint="cs"/>
          <w:rtl/>
        </w:rPr>
        <w:t>ד</w:t>
      </w:r>
      <w:r>
        <w:rPr>
          <w:rFonts w:cs="David" w:hint="cs"/>
          <w:rtl/>
        </w:rPr>
        <w:t xml:space="preserve">' אמות, </w:t>
      </w:r>
      <w:r w:rsidRPr="00A16098">
        <w:rPr>
          <w:rFonts w:cs="David" w:hint="cs"/>
          <w:rtl/>
        </w:rPr>
        <w:t>ואולי</w:t>
      </w:r>
      <w:r w:rsidRPr="00A16098">
        <w:rPr>
          <w:rFonts w:cs="David"/>
          <w:rtl/>
        </w:rPr>
        <w:t xml:space="preserve"> </w:t>
      </w:r>
      <w:r w:rsidRPr="00A16098">
        <w:rPr>
          <w:rFonts w:cs="David" w:hint="cs"/>
          <w:rtl/>
        </w:rPr>
        <w:t>אף</w:t>
      </w:r>
      <w:r w:rsidRPr="00A16098">
        <w:rPr>
          <w:rFonts w:cs="David"/>
          <w:rtl/>
        </w:rPr>
        <w:t xml:space="preserve"> </w:t>
      </w:r>
      <w:r w:rsidRPr="00A16098">
        <w:rPr>
          <w:rFonts w:cs="David" w:hint="cs"/>
          <w:rtl/>
        </w:rPr>
        <w:t>לעמוד</w:t>
      </w:r>
      <w:r w:rsidRPr="00A16098">
        <w:rPr>
          <w:rFonts w:cs="David"/>
          <w:rtl/>
        </w:rPr>
        <w:t xml:space="preserve"> </w:t>
      </w:r>
      <w:r w:rsidRPr="00A16098">
        <w:rPr>
          <w:rFonts w:cs="David" w:hint="cs"/>
          <w:rtl/>
        </w:rPr>
        <w:t>ס</w:t>
      </w:r>
      <w:r w:rsidRPr="00A16098">
        <w:rPr>
          <w:rFonts w:cs="David"/>
          <w:rtl/>
        </w:rPr>
        <w:t>"</w:t>
      </w:r>
      <w:r w:rsidRPr="00A16098">
        <w:rPr>
          <w:rFonts w:cs="David" w:hint="cs"/>
          <w:rtl/>
        </w:rPr>
        <w:t>ל</w:t>
      </w:r>
      <w:r w:rsidRPr="00A16098">
        <w:rPr>
          <w:rFonts w:cs="David"/>
          <w:rtl/>
        </w:rPr>
        <w:t xml:space="preserve"> </w:t>
      </w:r>
      <w:r w:rsidRPr="00A16098">
        <w:rPr>
          <w:rFonts w:cs="David" w:hint="cs"/>
          <w:rtl/>
        </w:rPr>
        <w:t>דאסור</w:t>
      </w:r>
      <w:r w:rsidRPr="00A16098">
        <w:rPr>
          <w:rFonts w:cs="David"/>
          <w:rtl/>
        </w:rPr>
        <w:t xml:space="preserve"> </w:t>
      </w:r>
      <w:r w:rsidRPr="00A16098">
        <w:rPr>
          <w:rFonts w:cs="David" w:hint="cs"/>
          <w:rtl/>
        </w:rPr>
        <w:t>דע</w:t>
      </w:r>
      <w:r>
        <w:rPr>
          <w:rFonts w:cs="David" w:hint="cs"/>
          <w:rtl/>
        </w:rPr>
        <w:t>ל ידי זה</w:t>
      </w:r>
      <w:r w:rsidRPr="00A16098">
        <w:rPr>
          <w:rFonts w:cs="David"/>
          <w:rtl/>
        </w:rPr>
        <w:t xml:space="preserve"> </w:t>
      </w:r>
      <w:r w:rsidRPr="00A16098">
        <w:rPr>
          <w:rFonts w:cs="David" w:hint="cs"/>
          <w:rtl/>
        </w:rPr>
        <w:t>מתבטל</w:t>
      </w:r>
      <w:r w:rsidRPr="00A16098">
        <w:rPr>
          <w:rFonts w:cs="David"/>
          <w:rtl/>
        </w:rPr>
        <w:t xml:space="preserve"> </w:t>
      </w:r>
      <w:r w:rsidRPr="00A16098">
        <w:rPr>
          <w:rFonts w:cs="David" w:hint="cs"/>
          <w:rtl/>
        </w:rPr>
        <w:t>כו</w:t>
      </w:r>
      <w:r>
        <w:rPr>
          <w:rFonts w:cs="David" w:hint="cs"/>
          <w:rtl/>
        </w:rPr>
        <w:t>ו</w:t>
      </w:r>
      <w:r w:rsidRPr="00A16098">
        <w:rPr>
          <w:rFonts w:cs="David" w:hint="cs"/>
          <w:rtl/>
        </w:rPr>
        <w:t>נתו</w:t>
      </w:r>
      <w:r>
        <w:rPr>
          <w:rFonts w:cs="David" w:hint="cs"/>
          <w:rtl/>
        </w:rPr>
        <w:t>".</w:t>
      </w:r>
    </w:p>
    <w:p w:rsidR="00580B33" w:rsidRPr="005F485B" w:rsidRDefault="00580B33" w:rsidP="00580B33">
      <w:pPr>
        <w:widowControl w:val="0"/>
        <w:autoSpaceDE w:val="0"/>
        <w:autoSpaceDN w:val="0"/>
        <w:adjustRightInd w:val="0"/>
        <w:spacing w:before="0" w:after="0" w:line="360" w:lineRule="auto"/>
        <w:ind w:left="0"/>
        <w:jc w:val="both"/>
        <w:rPr>
          <w:rFonts w:cs="David" w:hint="cs"/>
          <w:rtl/>
        </w:rPr>
      </w:pPr>
      <w:r w:rsidRPr="005F485B">
        <w:rPr>
          <w:rFonts w:cs="David" w:hint="cs"/>
          <w:b/>
          <w:bCs/>
          <w:rtl/>
        </w:rPr>
        <w:t>•</w:t>
      </w:r>
      <w:r>
        <w:rPr>
          <w:rFonts w:cs="David" w:hint="cs"/>
          <w:rtl/>
        </w:rPr>
        <w:t xml:space="preserve"> </w:t>
      </w:r>
      <w:r>
        <w:rPr>
          <w:rFonts w:cs="David" w:hint="cs"/>
          <w:b/>
          <w:bCs/>
          <w:rtl/>
        </w:rPr>
        <w:t xml:space="preserve">באלכסון - </w:t>
      </w:r>
      <w:r>
        <w:rPr>
          <w:rFonts w:cs="David" w:hint="cs"/>
          <w:rtl/>
        </w:rPr>
        <w:t xml:space="preserve">המשנ"ב </w:t>
      </w:r>
      <w:r w:rsidRPr="00E24413">
        <w:rPr>
          <w:rFonts w:cs="David" w:hint="cs"/>
          <w:sz w:val="20"/>
          <w:szCs w:val="20"/>
          <w:rtl/>
        </w:rPr>
        <w:t xml:space="preserve">(ס"ק </w:t>
      </w:r>
      <w:r>
        <w:rPr>
          <w:rFonts w:cs="David" w:hint="cs"/>
          <w:sz w:val="20"/>
          <w:szCs w:val="20"/>
          <w:rtl/>
        </w:rPr>
        <w:t>ב</w:t>
      </w:r>
      <w:r w:rsidRPr="00E24413">
        <w:rPr>
          <w:rFonts w:cs="David" w:hint="cs"/>
          <w:sz w:val="20"/>
          <w:szCs w:val="20"/>
          <w:rtl/>
        </w:rPr>
        <w:t xml:space="preserve">) </w:t>
      </w:r>
      <w:r>
        <w:rPr>
          <w:rFonts w:cs="David" w:hint="cs"/>
          <w:rtl/>
        </w:rPr>
        <w:t xml:space="preserve">כתב: </w:t>
      </w:r>
      <w:r w:rsidRPr="005F485B">
        <w:rPr>
          <w:rFonts w:cs="David" w:hint="cs"/>
          <w:rtl/>
        </w:rPr>
        <w:t>"ואפילו</w:t>
      </w:r>
      <w:r w:rsidRPr="005F485B">
        <w:rPr>
          <w:rFonts w:cs="David"/>
          <w:rtl/>
        </w:rPr>
        <w:t xml:space="preserve"> </w:t>
      </w:r>
      <w:r w:rsidRPr="005F485B">
        <w:rPr>
          <w:rFonts w:cs="David" w:hint="cs"/>
          <w:rtl/>
        </w:rPr>
        <w:t>כשהוא</w:t>
      </w:r>
      <w:r w:rsidRPr="005F485B">
        <w:rPr>
          <w:rFonts w:cs="David"/>
          <w:rtl/>
        </w:rPr>
        <w:t xml:space="preserve"> </w:t>
      </w:r>
      <w:r w:rsidRPr="005F485B">
        <w:rPr>
          <w:rFonts w:cs="David" w:hint="cs"/>
          <w:rtl/>
        </w:rPr>
        <w:t>יושב</w:t>
      </w:r>
      <w:r w:rsidRPr="005F485B">
        <w:rPr>
          <w:rFonts w:cs="David"/>
          <w:rtl/>
        </w:rPr>
        <w:t xml:space="preserve"> </w:t>
      </w:r>
      <w:r w:rsidRPr="005F485B">
        <w:rPr>
          <w:rFonts w:cs="David" w:hint="cs"/>
          <w:rtl/>
        </w:rPr>
        <w:t>באלכסון</w:t>
      </w:r>
      <w:r w:rsidRPr="005F485B">
        <w:rPr>
          <w:rFonts w:cs="David"/>
          <w:rtl/>
        </w:rPr>
        <w:t xml:space="preserve"> </w:t>
      </w:r>
      <w:r w:rsidRPr="005F485B">
        <w:rPr>
          <w:rFonts w:cs="David" w:hint="cs"/>
          <w:rtl/>
        </w:rPr>
        <w:t>די</w:t>
      </w:r>
      <w:r w:rsidRPr="005F485B">
        <w:rPr>
          <w:rFonts w:cs="David"/>
          <w:rtl/>
        </w:rPr>
        <w:t xml:space="preserve"> </w:t>
      </w:r>
      <w:r w:rsidRPr="005F485B">
        <w:rPr>
          <w:rFonts w:cs="David" w:hint="cs"/>
          <w:rtl/>
        </w:rPr>
        <w:t>בד' אמות ולא</w:t>
      </w:r>
      <w:r w:rsidRPr="005F485B">
        <w:rPr>
          <w:rFonts w:cs="David"/>
          <w:rtl/>
        </w:rPr>
        <w:t xml:space="preserve"> </w:t>
      </w:r>
      <w:r w:rsidRPr="005F485B">
        <w:rPr>
          <w:rFonts w:cs="David" w:hint="cs"/>
          <w:rtl/>
        </w:rPr>
        <w:t>בעינן</w:t>
      </w:r>
      <w:r w:rsidRPr="005F485B">
        <w:rPr>
          <w:rFonts w:cs="David"/>
          <w:rtl/>
        </w:rPr>
        <w:t xml:space="preserve"> </w:t>
      </w:r>
      <w:r w:rsidRPr="005F485B">
        <w:rPr>
          <w:rFonts w:cs="David" w:hint="cs"/>
          <w:rtl/>
        </w:rPr>
        <w:t>הד' אמות עם</w:t>
      </w:r>
      <w:r w:rsidRPr="005F485B">
        <w:rPr>
          <w:rFonts w:cs="David"/>
          <w:rtl/>
        </w:rPr>
        <w:t xml:space="preserve"> </w:t>
      </w:r>
      <w:r w:rsidRPr="005F485B">
        <w:rPr>
          <w:rFonts w:cs="David" w:hint="cs"/>
          <w:rtl/>
        </w:rPr>
        <w:t>האלכסון".</w:t>
      </w:r>
    </w:p>
    <w:p w:rsidR="00580B33" w:rsidRPr="00FF3FDB" w:rsidRDefault="00580B33" w:rsidP="00580B33">
      <w:pPr>
        <w:widowControl w:val="0"/>
        <w:autoSpaceDE w:val="0"/>
        <w:autoSpaceDN w:val="0"/>
        <w:adjustRightInd w:val="0"/>
        <w:spacing w:before="0" w:after="0" w:line="240" w:lineRule="auto"/>
        <w:ind w:left="0"/>
        <w:rPr>
          <w:rFonts w:cs="David" w:hint="cs"/>
          <w:sz w:val="24"/>
          <w:szCs w:val="24"/>
          <w:rtl/>
        </w:rPr>
      </w:pPr>
    </w:p>
    <w:p w:rsidR="00580B33" w:rsidRPr="005F485B" w:rsidRDefault="00580B33" w:rsidP="00580B33">
      <w:pPr>
        <w:widowControl w:val="0"/>
        <w:autoSpaceDE w:val="0"/>
        <w:autoSpaceDN w:val="0"/>
        <w:adjustRightInd w:val="0"/>
        <w:spacing w:before="0" w:after="0" w:line="360" w:lineRule="auto"/>
        <w:ind w:left="0"/>
        <w:rPr>
          <w:rFonts w:cs="David" w:hint="cs"/>
          <w:b/>
          <w:bCs/>
          <w:rtl/>
        </w:rPr>
      </w:pPr>
      <w:r w:rsidRPr="005F485B">
        <w:rPr>
          <w:rFonts w:cs="David" w:hint="cs"/>
          <w:b/>
          <w:bCs/>
          <w:rtl/>
        </w:rPr>
        <w:t>ג. אופני ההיתר לשבת בתוך ארבע אמותיו של המתפלל</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0335D">
        <w:rPr>
          <w:rFonts w:cs="David" w:hint="cs"/>
          <w:b/>
          <w:bCs/>
          <w:rtl/>
        </w:rPr>
        <w:t xml:space="preserve">• כאשר היושב עוסק בתפילה או בתורה - </w:t>
      </w:r>
      <w:r>
        <w:rPr>
          <w:rFonts w:cs="David" w:hint="cs"/>
          <w:rtl/>
        </w:rPr>
        <w:t xml:space="preserve">כאמור לעיל בדברי התוספות </w:t>
      </w:r>
      <w:r w:rsidRPr="00C128D0">
        <w:rPr>
          <w:rFonts w:cs="David" w:hint="cs"/>
          <w:sz w:val="20"/>
          <w:szCs w:val="20"/>
          <w:rtl/>
        </w:rPr>
        <w:t>(1) לא, ב</w:t>
      </w:r>
      <w:r>
        <w:rPr>
          <w:rFonts w:cs="David" w:hint="cs"/>
          <w:sz w:val="20"/>
          <w:szCs w:val="20"/>
          <w:rtl/>
        </w:rPr>
        <w:t xml:space="preserve"> תוד"ה מכאן</w:t>
      </w:r>
      <w:r w:rsidRPr="00C128D0">
        <w:rPr>
          <w:rFonts w:cs="David" w:hint="cs"/>
          <w:sz w:val="20"/>
          <w:szCs w:val="20"/>
          <w:rtl/>
        </w:rPr>
        <w:t>)</w:t>
      </w:r>
      <w:r>
        <w:rPr>
          <w:rFonts w:cs="David" w:hint="cs"/>
          <w:sz w:val="20"/>
          <w:szCs w:val="20"/>
          <w:rtl/>
        </w:rPr>
        <w:t xml:space="preserve"> </w:t>
      </w:r>
      <w:r>
        <w:rPr>
          <w:rFonts w:cs="David" w:hint="cs"/>
          <w:rtl/>
        </w:rPr>
        <w:t xml:space="preserve">בשם תשובת הגאונים, האיסור לשלבת בתוך ד' אמותיו של המתפלל הוא דווקא ביושב ובטל, אבל אם עוסק בקריאת שמע וברכותיה </w:t>
      </w:r>
      <w:r w:rsidRPr="00E23E41">
        <w:rPr>
          <w:rFonts w:cs="David" w:hint="cs"/>
          <w:b/>
          <w:bCs/>
          <w:rtl/>
        </w:rPr>
        <w:t>וכיוצא בהם</w:t>
      </w:r>
      <w:r>
        <w:rPr>
          <w:rFonts w:cs="David" w:hint="cs"/>
          <w:rtl/>
        </w:rPr>
        <w:t xml:space="preserve">, אפילו יושב שפיר דמי", ונתבאר כי נחלקו הטור והט"ז האם כשעוסק בתורה רשאי לשבת. </w:t>
      </w:r>
    </w:p>
    <w:p w:rsidR="00580B33" w:rsidRPr="001110F2" w:rsidRDefault="00580B33" w:rsidP="00580B33">
      <w:pPr>
        <w:widowControl w:val="0"/>
        <w:autoSpaceDE w:val="0"/>
        <w:autoSpaceDN w:val="0"/>
        <w:adjustRightInd w:val="0"/>
        <w:spacing w:before="0" w:after="0" w:line="360" w:lineRule="auto"/>
        <w:ind w:left="0"/>
        <w:jc w:val="both"/>
        <w:rPr>
          <w:rFonts w:cs="David"/>
          <w:sz w:val="20"/>
          <w:szCs w:val="20"/>
          <w:rtl/>
        </w:rPr>
      </w:pPr>
      <w:r>
        <w:rPr>
          <w:rFonts w:cs="David" w:hint="cs"/>
          <w:rtl/>
        </w:rPr>
        <w:t>ובשו"ע (3) פסק: "</w:t>
      </w:r>
      <w:r w:rsidRPr="0062042D">
        <w:rPr>
          <w:rFonts w:cs="David" w:hint="cs"/>
          <w:rtl/>
        </w:rPr>
        <w:t>ואם</w:t>
      </w:r>
      <w:r w:rsidRPr="0062042D">
        <w:rPr>
          <w:rFonts w:cs="David"/>
          <w:rtl/>
        </w:rPr>
        <w:t xml:space="preserve"> </w:t>
      </w:r>
      <w:r w:rsidRPr="0062042D">
        <w:rPr>
          <w:rFonts w:cs="David" w:hint="cs"/>
          <w:rtl/>
        </w:rPr>
        <w:t>עוסק</w:t>
      </w:r>
      <w:r w:rsidRPr="0062042D">
        <w:rPr>
          <w:rFonts w:cs="David"/>
          <w:rtl/>
        </w:rPr>
        <w:t xml:space="preserve"> </w:t>
      </w:r>
      <w:r w:rsidRPr="0062042D">
        <w:rPr>
          <w:rFonts w:cs="David" w:hint="cs"/>
          <w:rtl/>
        </w:rPr>
        <w:t>בדברים</w:t>
      </w:r>
      <w:r w:rsidRPr="0062042D">
        <w:rPr>
          <w:rFonts w:cs="David"/>
          <w:rtl/>
        </w:rPr>
        <w:t xml:space="preserve"> </w:t>
      </w:r>
      <w:r w:rsidRPr="0062042D">
        <w:rPr>
          <w:rFonts w:cs="David" w:hint="cs"/>
          <w:rtl/>
        </w:rPr>
        <w:t>שהם</w:t>
      </w:r>
      <w:r w:rsidRPr="0062042D">
        <w:rPr>
          <w:rFonts w:cs="David"/>
          <w:rtl/>
        </w:rPr>
        <w:t xml:space="preserve"> </w:t>
      </w:r>
      <w:r w:rsidRPr="0062042D">
        <w:rPr>
          <w:rFonts w:cs="David" w:hint="cs"/>
          <w:rtl/>
        </w:rPr>
        <w:t>מת</w:t>
      </w:r>
      <w:r>
        <w:rPr>
          <w:rFonts w:cs="David" w:hint="cs"/>
          <w:rtl/>
        </w:rPr>
        <w:t>י</w:t>
      </w:r>
      <w:r w:rsidRPr="0062042D">
        <w:rPr>
          <w:rFonts w:cs="David" w:hint="cs"/>
          <w:rtl/>
        </w:rPr>
        <w:t>קוני</w:t>
      </w:r>
      <w:r w:rsidRPr="0062042D">
        <w:rPr>
          <w:rFonts w:cs="David"/>
          <w:rtl/>
        </w:rPr>
        <w:t xml:space="preserve"> </w:t>
      </w:r>
      <w:r w:rsidRPr="0062042D">
        <w:rPr>
          <w:rFonts w:cs="David" w:hint="cs"/>
          <w:rtl/>
        </w:rPr>
        <w:t>התפ</w:t>
      </w:r>
      <w:r>
        <w:rPr>
          <w:rFonts w:cs="David" w:hint="cs"/>
          <w:rtl/>
        </w:rPr>
        <w:t>י</w:t>
      </w:r>
      <w:r w:rsidRPr="0062042D">
        <w:rPr>
          <w:rFonts w:cs="David" w:hint="cs"/>
          <w:rtl/>
        </w:rPr>
        <w:t>לות</w:t>
      </w:r>
      <w:r w:rsidRPr="0062042D">
        <w:rPr>
          <w:rFonts w:cs="David"/>
          <w:rtl/>
        </w:rPr>
        <w:t xml:space="preserve">, </w:t>
      </w:r>
      <w:r w:rsidRPr="0062042D">
        <w:rPr>
          <w:rFonts w:cs="David" w:hint="cs"/>
          <w:rtl/>
        </w:rPr>
        <w:t>ואפילו</w:t>
      </w:r>
      <w:r w:rsidRPr="0062042D">
        <w:rPr>
          <w:rFonts w:cs="David"/>
          <w:rtl/>
        </w:rPr>
        <w:t xml:space="preserve"> </w:t>
      </w:r>
      <w:r w:rsidRPr="0062042D">
        <w:rPr>
          <w:rFonts w:cs="David" w:hint="cs"/>
          <w:rtl/>
        </w:rPr>
        <w:t>בפרק</w:t>
      </w:r>
      <w:r w:rsidRPr="0062042D">
        <w:rPr>
          <w:rFonts w:cs="David"/>
          <w:rtl/>
        </w:rPr>
        <w:t xml:space="preserve"> </w:t>
      </w:r>
      <w:r w:rsidRPr="0062042D">
        <w:rPr>
          <w:rFonts w:cs="David" w:hint="cs"/>
          <w:rtl/>
        </w:rPr>
        <w:t>איזהו</w:t>
      </w:r>
      <w:r w:rsidRPr="0062042D">
        <w:rPr>
          <w:rFonts w:cs="David"/>
          <w:rtl/>
        </w:rPr>
        <w:t xml:space="preserve"> </w:t>
      </w:r>
      <w:r w:rsidRPr="0062042D">
        <w:rPr>
          <w:rFonts w:cs="David" w:hint="cs"/>
          <w:rtl/>
        </w:rPr>
        <w:t>מקומן</w:t>
      </w:r>
      <w:r w:rsidRPr="0062042D">
        <w:rPr>
          <w:rFonts w:cs="David"/>
          <w:rtl/>
        </w:rPr>
        <w:t xml:space="preserve">, </w:t>
      </w:r>
      <w:r w:rsidRPr="0062042D">
        <w:rPr>
          <w:rFonts w:cs="David" w:hint="cs"/>
          <w:rtl/>
        </w:rPr>
        <w:t>אינו</w:t>
      </w:r>
      <w:r w:rsidRPr="0062042D">
        <w:rPr>
          <w:rFonts w:cs="David"/>
          <w:rtl/>
        </w:rPr>
        <w:t xml:space="preserve"> </w:t>
      </w:r>
      <w:r w:rsidRPr="0062042D">
        <w:rPr>
          <w:rFonts w:cs="David" w:hint="cs"/>
          <w:rtl/>
        </w:rPr>
        <w:t>צריך</w:t>
      </w:r>
      <w:r w:rsidRPr="0062042D">
        <w:rPr>
          <w:rFonts w:cs="David"/>
          <w:rtl/>
        </w:rPr>
        <w:t xml:space="preserve"> </w:t>
      </w:r>
      <w:r w:rsidRPr="0062042D">
        <w:rPr>
          <w:rFonts w:cs="David" w:hint="cs"/>
          <w:rtl/>
        </w:rPr>
        <w:t>להרחיק</w:t>
      </w:r>
      <w:r w:rsidRPr="0062042D">
        <w:rPr>
          <w:rFonts w:cs="David"/>
          <w:rtl/>
        </w:rPr>
        <w:t xml:space="preserve">; </w:t>
      </w:r>
      <w:r w:rsidRPr="0062042D">
        <w:rPr>
          <w:rFonts w:cs="David" w:hint="cs"/>
          <w:rtl/>
        </w:rPr>
        <w:t>ויש</w:t>
      </w:r>
      <w:r w:rsidRPr="0062042D">
        <w:rPr>
          <w:rFonts w:cs="David"/>
          <w:rtl/>
        </w:rPr>
        <w:t xml:space="preserve"> </w:t>
      </w:r>
      <w:r w:rsidRPr="0062042D">
        <w:rPr>
          <w:rFonts w:cs="David" w:hint="cs"/>
          <w:rtl/>
        </w:rPr>
        <w:t>מתיר</w:t>
      </w:r>
      <w:r w:rsidRPr="0062042D">
        <w:rPr>
          <w:rFonts w:cs="David"/>
          <w:rtl/>
        </w:rPr>
        <w:t xml:space="preserve"> </w:t>
      </w:r>
      <w:r w:rsidRPr="0062042D">
        <w:rPr>
          <w:rFonts w:cs="David" w:hint="cs"/>
          <w:rtl/>
        </w:rPr>
        <w:t>בעוסק</w:t>
      </w:r>
      <w:r w:rsidRPr="0062042D">
        <w:rPr>
          <w:rFonts w:cs="David"/>
          <w:rtl/>
        </w:rPr>
        <w:t xml:space="preserve"> </w:t>
      </w:r>
      <w:r w:rsidRPr="0062042D">
        <w:rPr>
          <w:rFonts w:cs="David" w:hint="cs"/>
          <w:rtl/>
        </w:rPr>
        <w:t>בתורה</w:t>
      </w:r>
      <w:r w:rsidRPr="0062042D">
        <w:rPr>
          <w:rFonts w:cs="David"/>
          <w:rtl/>
        </w:rPr>
        <w:t xml:space="preserve">, </w:t>
      </w:r>
      <w:r w:rsidRPr="0062042D">
        <w:rPr>
          <w:rFonts w:cs="David" w:hint="cs"/>
          <w:rtl/>
        </w:rPr>
        <w:t>אע</w:t>
      </w:r>
      <w:r w:rsidRPr="0062042D">
        <w:rPr>
          <w:rFonts w:cs="David"/>
          <w:rtl/>
        </w:rPr>
        <w:t>"</w:t>
      </w:r>
      <w:r w:rsidRPr="0062042D">
        <w:rPr>
          <w:rFonts w:cs="David" w:hint="cs"/>
          <w:rtl/>
        </w:rPr>
        <w:t>פ</w:t>
      </w:r>
      <w:r w:rsidRPr="0062042D">
        <w:rPr>
          <w:rFonts w:cs="David"/>
          <w:rtl/>
        </w:rPr>
        <w:t xml:space="preserve"> </w:t>
      </w:r>
      <w:r w:rsidRPr="0062042D">
        <w:rPr>
          <w:rFonts w:cs="David" w:hint="cs"/>
          <w:rtl/>
        </w:rPr>
        <w:t>שאינו</w:t>
      </w:r>
      <w:r w:rsidRPr="0062042D">
        <w:rPr>
          <w:rFonts w:cs="David"/>
          <w:rtl/>
        </w:rPr>
        <w:t xml:space="preserve"> </w:t>
      </w:r>
      <w:r w:rsidRPr="0062042D">
        <w:rPr>
          <w:rFonts w:cs="David" w:hint="cs"/>
          <w:rtl/>
        </w:rPr>
        <w:t>מת</w:t>
      </w:r>
      <w:r>
        <w:rPr>
          <w:rFonts w:cs="David" w:hint="cs"/>
          <w:rtl/>
        </w:rPr>
        <w:t>י</w:t>
      </w:r>
      <w:r w:rsidRPr="0062042D">
        <w:rPr>
          <w:rFonts w:cs="David" w:hint="cs"/>
          <w:rtl/>
        </w:rPr>
        <w:t>קוני</w:t>
      </w:r>
      <w:r w:rsidRPr="0062042D">
        <w:rPr>
          <w:rFonts w:cs="David"/>
          <w:rtl/>
        </w:rPr>
        <w:t xml:space="preserve"> </w:t>
      </w:r>
      <w:r w:rsidRPr="0062042D">
        <w:rPr>
          <w:rFonts w:cs="David" w:hint="cs"/>
          <w:rtl/>
        </w:rPr>
        <w:t>התפ</w:t>
      </w:r>
      <w:r>
        <w:rPr>
          <w:rFonts w:cs="David" w:hint="cs"/>
          <w:rtl/>
        </w:rPr>
        <w:t>י</w:t>
      </w:r>
      <w:r w:rsidRPr="0062042D">
        <w:rPr>
          <w:rFonts w:cs="David" w:hint="cs"/>
          <w:rtl/>
        </w:rPr>
        <w:t>לות</w:t>
      </w:r>
      <w:r>
        <w:rPr>
          <w:rFonts w:cs="David" w:hint="cs"/>
          <w:rtl/>
        </w:rPr>
        <w:t xml:space="preserve">". וכתב המשנ"ב </w:t>
      </w:r>
      <w:r w:rsidRPr="006A3E2A">
        <w:rPr>
          <w:rFonts w:cs="David" w:hint="cs"/>
          <w:sz w:val="20"/>
          <w:szCs w:val="20"/>
          <w:rtl/>
        </w:rPr>
        <w:t xml:space="preserve">(ס"ק ו) </w:t>
      </w:r>
      <w:r>
        <w:rPr>
          <w:rFonts w:cs="David" w:hint="cs"/>
          <w:rtl/>
        </w:rPr>
        <w:t>"</w:t>
      </w:r>
      <w:r w:rsidRPr="00B6258D">
        <w:rPr>
          <w:rFonts w:cs="David" w:hint="cs"/>
          <w:rtl/>
        </w:rPr>
        <w:t>עיין</w:t>
      </w:r>
      <w:r w:rsidRPr="00B6258D">
        <w:rPr>
          <w:rFonts w:cs="David"/>
          <w:rtl/>
        </w:rPr>
        <w:t xml:space="preserve"> </w:t>
      </w:r>
      <w:r w:rsidRPr="00B6258D">
        <w:rPr>
          <w:rFonts w:cs="David" w:hint="cs"/>
          <w:rtl/>
        </w:rPr>
        <w:t>באחרונים</w:t>
      </w:r>
      <w:r w:rsidRPr="00B6258D">
        <w:rPr>
          <w:rFonts w:cs="David"/>
          <w:rtl/>
        </w:rPr>
        <w:t xml:space="preserve"> </w:t>
      </w:r>
      <w:r w:rsidRPr="00B6258D">
        <w:rPr>
          <w:rFonts w:cs="David" w:hint="cs"/>
          <w:rtl/>
        </w:rPr>
        <w:t>דטוב</w:t>
      </w:r>
      <w:r w:rsidRPr="00B6258D">
        <w:rPr>
          <w:rFonts w:cs="David"/>
          <w:rtl/>
        </w:rPr>
        <w:t xml:space="preserve"> </w:t>
      </w:r>
      <w:r w:rsidRPr="00B6258D">
        <w:rPr>
          <w:rFonts w:cs="David" w:hint="cs"/>
          <w:rtl/>
        </w:rPr>
        <w:t>להחמיר</w:t>
      </w:r>
      <w:r w:rsidRPr="00B6258D">
        <w:rPr>
          <w:rFonts w:cs="David"/>
          <w:rtl/>
        </w:rPr>
        <w:t xml:space="preserve"> </w:t>
      </w:r>
      <w:r w:rsidRPr="00B6258D">
        <w:rPr>
          <w:rFonts w:cs="David" w:hint="cs"/>
          <w:rtl/>
        </w:rPr>
        <w:t>לעמוד</w:t>
      </w:r>
      <w:r w:rsidRPr="00B6258D">
        <w:rPr>
          <w:rFonts w:cs="David"/>
          <w:rtl/>
        </w:rPr>
        <w:t xml:space="preserve"> </w:t>
      </w:r>
      <w:r w:rsidRPr="00B6258D">
        <w:rPr>
          <w:rFonts w:cs="David" w:hint="cs"/>
          <w:rtl/>
        </w:rPr>
        <w:t>כדעה</w:t>
      </w:r>
      <w:r w:rsidRPr="00B6258D">
        <w:rPr>
          <w:rFonts w:cs="David"/>
          <w:rtl/>
        </w:rPr>
        <w:t xml:space="preserve"> </w:t>
      </w:r>
      <w:r w:rsidRPr="00B6258D">
        <w:rPr>
          <w:rFonts w:cs="David" w:hint="cs"/>
          <w:rtl/>
        </w:rPr>
        <w:t>הראשונה</w:t>
      </w:r>
      <w:r>
        <w:rPr>
          <w:rFonts w:cs="David" w:hint="cs"/>
          <w:rtl/>
        </w:rPr>
        <w:t xml:space="preserve">, </w:t>
      </w:r>
      <w:r w:rsidRPr="00B6258D">
        <w:rPr>
          <w:rFonts w:cs="David" w:hint="cs"/>
          <w:rtl/>
        </w:rPr>
        <w:t>אם</w:t>
      </w:r>
      <w:r w:rsidRPr="00B6258D">
        <w:rPr>
          <w:rFonts w:cs="David"/>
          <w:rtl/>
        </w:rPr>
        <w:t xml:space="preserve"> </w:t>
      </w:r>
      <w:r w:rsidRPr="00B6258D">
        <w:rPr>
          <w:rFonts w:cs="David" w:hint="cs"/>
          <w:rtl/>
        </w:rPr>
        <w:t>לא</w:t>
      </w:r>
      <w:r w:rsidRPr="00B6258D">
        <w:rPr>
          <w:rFonts w:cs="David"/>
          <w:rtl/>
        </w:rPr>
        <w:t xml:space="preserve"> </w:t>
      </w:r>
      <w:r w:rsidRPr="00B6258D">
        <w:rPr>
          <w:rFonts w:cs="David" w:hint="cs"/>
          <w:rtl/>
        </w:rPr>
        <w:t>במקום</w:t>
      </w:r>
      <w:r w:rsidRPr="00B6258D">
        <w:rPr>
          <w:rFonts w:cs="David"/>
          <w:rtl/>
        </w:rPr>
        <w:t xml:space="preserve"> </w:t>
      </w:r>
      <w:r w:rsidRPr="00B6258D">
        <w:rPr>
          <w:rFonts w:cs="David" w:hint="cs"/>
          <w:rtl/>
        </w:rPr>
        <w:t>הדחק</w:t>
      </w:r>
      <w:r>
        <w:rPr>
          <w:rFonts w:cs="David" w:hint="cs"/>
          <w:rtl/>
        </w:rPr>
        <w:t>.</w:t>
      </w:r>
      <w:r w:rsidRPr="00B6258D">
        <w:rPr>
          <w:rFonts w:cs="David"/>
          <w:rtl/>
        </w:rPr>
        <w:t xml:space="preserve"> </w:t>
      </w:r>
      <w:r w:rsidRPr="00B6258D">
        <w:rPr>
          <w:rFonts w:cs="David" w:hint="cs"/>
          <w:rtl/>
        </w:rPr>
        <w:t>ובלאחריו</w:t>
      </w:r>
      <w:r w:rsidRPr="00B6258D">
        <w:rPr>
          <w:rFonts w:cs="David"/>
          <w:rtl/>
        </w:rPr>
        <w:t xml:space="preserve"> </w:t>
      </w:r>
      <w:r w:rsidRPr="00B6258D">
        <w:rPr>
          <w:rFonts w:cs="David" w:hint="cs"/>
          <w:rtl/>
        </w:rPr>
        <w:t>נ</w:t>
      </w:r>
      <w:r w:rsidRPr="00B6258D">
        <w:rPr>
          <w:rFonts w:cs="David"/>
          <w:rtl/>
        </w:rPr>
        <w:t>"</w:t>
      </w:r>
      <w:r w:rsidRPr="00B6258D">
        <w:rPr>
          <w:rFonts w:cs="David" w:hint="cs"/>
          <w:rtl/>
        </w:rPr>
        <w:t>ל</w:t>
      </w:r>
      <w:r w:rsidRPr="00B6258D">
        <w:rPr>
          <w:rFonts w:cs="David"/>
          <w:rtl/>
        </w:rPr>
        <w:t xml:space="preserve"> </w:t>
      </w:r>
      <w:r w:rsidRPr="00B6258D">
        <w:rPr>
          <w:rFonts w:cs="David" w:hint="cs"/>
          <w:rtl/>
        </w:rPr>
        <w:t>שאין</w:t>
      </w:r>
      <w:r w:rsidRPr="00B6258D">
        <w:rPr>
          <w:rFonts w:cs="David"/>
          <w:rtl/>
        </w:rPr>
        <w:t xml:space="preserve"> </w:t>
      </w:r>
      <w:r w:rsidRPr="00B6258D">
        <w:rPr>
          <w:rFonts w:cs="David" w:hint="cs"/>
          <w:rtl/>
        </w:rPr>
        <w:t>להחמיר</w:t>
      </w:r>
      <w:r w:rsidRPr="00B6258D">
        <w:rPr>
          <w:rFonts w:cs="David"/>
          <w:rtl/>
        </w:rPr>
        <w:t xml:space="preserve"> </w:t>
      </w:r>
      <w:r w:rsidRPr="00B6258D">
        <w:rPr>
          <w:rFonts w:cs="David" w:hint="cs"/>
          <w:rtl/>
        </w:rPr>
        <w:t>בזה</w:t>
      </w:r>
      <w:r>
        <w:rPr>
          <w:rFonts w:cs="David" w:hint="cs"/>
          <w:rtl/>
        </w:rPr>
        <w:t>". ועוד כתב המשנ"ב</w:t>
      </w:r>
      <w:r w:rsidRPr="006A3E2A">
        <w:rPr>
          <w:rFonts w:cs="David" w:hint="cs"/>
          <w:sz w:val="20"/>
          <w:szCs w:val="20"/>
          <w:rtl/>
        </w:rPr>
        <w:t xml:space="preserve"> (ס"ק  ז</w:t>
      </w:r>
      <w:r w:rsidRPr="006A3E2A">
        <w:rPr>
          <w:rFonts w:cs="David"/>
          <w:sz w:val="20"/>
          <w:szCs w:val="20"/>
          <w:rtl/>
        </w:rPr>
        <w:t xml:space="preserve">) </w:t>
      </w:r>
      <w:r>
        <w:rPr>
          <w:rFonts w:cs="David" w:hint="cs"/>
          <w:rtl/>
        </w:rPr>
        <w:t>"</w:t>
      </w:r>
      <w:r w:rsidRPr="00B6258D">
        <w:rPr>
          <w:rFonts w:cs="David" w:hint="cs"/>
          <w:rtl/>
        </w:rPr>
        <w:t>ד</w:t>
      </w:r>
      <w:r>
        <w:rPr>
          <w:rFonts w:cs="David" w:hint="cs"/>
          <w:rtl/>
        </w:rPr>
        <w:t>ו</w:t>
      </w:r>
      <w:r w:rsidRPr="00B6258D">
        <w:rPr>
          <w:rFonts w:cs="David" w:hint="cs"/>
          <w:rtl/>
        </w:rPr>
        <w:t>וקא</w:t>
      </w:r>
      <w:r w:rsidRPr="00B6258D">
        <w:rPr>
          <w:rFonts w:cs="David"/>
          <w:rtl/>
        </w:rPr>
        <w:t xml:space="preserve"> </w:t>
      </w:r>
      <w:r w:rsidRPr="00B6258D">
        <w:rPr>
          <w:rFonts w:cs="David" w:hint="cs"/>
          <w:rtl/>
        </w:rPr>
        <w:t>אם</w:t>
      </w:r>
      <w:r w:rsidRPr="00B6258D">
        <w:rPr>
          <w:rFonts w:cs="David"/>
          <w:rtl/>
        </w:rPr>
        <w:t xml:space="preserve"> </w:t>
      </w:r>
      <w:r w:rsidRPr="00B6258D">
        <w:rPr>
          <w:rFonts w:cs="David" w:hint="cs"/>
          <w:rtl/>
        </w:rPr>
        <w:lastRenderedPageBreak/>
        <w:t>מוציא</w:t>
      </w:r>
      <w:r w:rsidRPr="00B6258D">
        <w:rPr>
          <w:rFonts w:cs="David"/>
          <w:rtl/>
        </w:rPr>
        <w:t xml:space="preserve"> </w:t>
      </w:r>
      <w:r w:rsidRPr="00B6258D">
        <w:rPr>
          <w:rFonts w:cs="David" w:hint="cs"/>
          <w:rtl/>
        </w:rPr>
        <w:t>ד</w:t>
      </w:r>
      <w:r>
        <w:rPr>
          <w:rFonts w:cs="David" w:hint="cs"/>
          <w:rtl/>
        </w:rPr>
        <w:t xml:space="preserve">ברי תורה </w:t>
      </w:r>
      <w:r w:rsidRPr="00B6258D">
        <w:rPr>
          <w:rFonts w:cs="David" w:hint="cs"/>
          <w:rtl/>
        </w:rPr>
        <w:t>בשפתיו</w:t>
      </w:r>
      <w:r>
        <w:rPr>
          <w:rFonts w:cs="David" w:hint="cs"/>
          <w:rtl/>
        </w:rPr>
        <w:t>,</w:t>
      </w:r>
      <w:r w:rsidRPr="00B6258D">
        <w:rPr>
          <w:rFonts w:cs="David"/>
          <w:rtl/>
        </w:rPr>
        <w:t xml:space="preserve"> </w:t>
      </w:r>
      <w:r w:rsidRPr="00B6258D">
        <w:rPr>
          <w:rFonts w:cs="David" w:hint="cs"/>
          <w:rtl/>
        </w:rPr>
        <w:t>אבל</w:t>
      </w:r>
      <w:r w:rsidRPr="00B6258D">
        <w:rPr>
          <w:rFonts w:cs="David"/>
          <w:rtl/>
        </w:rPr>
        <w:t xml:space="preserve"> </w:t>
      </w:r>
      <w:r w:rsidRPr="00B6258D">
        <w:rPr>
          <w:rFonts w:cs="David" w:hint="cs"/>
          <w:rtl/>
        </w:rPr>
        <w:t>מהרהר</w:t>
      </w:r>
      <w:r w:rsidRPr="00B6258D">
        <w:rPr>
          <w:rFonts w:cs="David"/>
          <w:rtl/>
        </w:rPr>
        <w:t xml:space="preserve"> </w:t>
      </w:r>
      <w:r w:rsidRPr="00B6258D">
        <w:rPr>
          <w:rFonts w:cs="David" w:hint="cs"/>
          <w:rtl/>
        </w:rPr>
        <w:t>בלבו</w:t>
      </w:r>
      <w:r w:rsidRPr="00B6258D">
        <w:rPr>
          <w:rFonts w:cs="David"/>
          <w:rtl/>
        </w:rPr>
        <w:t xml:space="preserve"> </w:t>
      </w:r>
      <w:r w:rsidRPr="00B6258D">
        <w:rPr>
          <w:rFonts w:cs="David" w:hint="cs"/>
          <w:rtl/>
        </w:rPr>
        <w:t>אינו</w:t>
      </w:r>
      <w:r w:rsidRPr="00B6258D">
        <w:rPr>
          <w:rFonts w:cs="David"/>
          <w:rtl/>
        </w:rPr>
        <w:t xml:space="preserve"> </w:t>
      </w:r>
      <w:r w:rsidRPr="00B6258D">
        <w:rPr>
          <w:rFonts w:cs="David" w:hint="cs"/>
          <w:rtl/>
        </w:rPr>
        <w:t>מועיל</w:t>
      </w:r>
      <w:r>
        <w:rPr>
          <w:rFonts w:cs="David" w:hint="cs"/>
          <w:rtl/>
        </w:rPr>
        <w:t>,</w:t>
      </w:r>
      <w:r w:rsidRPr="00B6258D">
        <w:rPr>
          <w:rFonts w:cs="David"/>
          <w:rtl/>
        </w:rPr>
        <w:t xml:space="preserve"> </w:t>
      </w:r>
      <w:r w:rsidRPr="00B6258D">
        <w:rPr>
          <w:rFonts w:cs="David" w:hint="cs"/>
          <w:rtl/>
        </w:rPr>
        <w:t>ואפילו</w:t>
      </w:r>
      <w:r w:rsidRPr="00B6258D">
        <w:rPr>
          <w:rFonts w:cs="David"/>
          <w:rtl/>
        </w:rPr>
        <w:t xml:space="preserve"> </w:t>
      </w:r>
      <w:r w:rsidRPr="00B6258D">
        <w:rPr>
          <w:rFonts w:cs="David" w:hint="cs"/>
          <w:rtl/>
        </w:rPr>
        <w:t>בעני</w:t>
      </w:r>
      <w:r>
        <w:rPr>
          <w:rFonts w:cs="David" w:hint="cs"/>
          <w:rtl/>
        </w:rPr>
        <w:t>י</w:t>
      </w:r>
      <w:r w:rsidRPr="00B6258D">
        <w:rPr>
          <w:rFonts w:cs="David" w:hint="cs"/>
          <w:rtl/>
        </w:rPr>
        <w:t>ני</w:t>
      </w:r>
      <w:r w:rsidRPr="00B6258D">
        <w:rPr>
          <w:rFonts w:cs="David"/>
          <w:rtl/>
        </w:rPr>
        <w:t xml:space="preserve"> </w:t>
      </w:r>
      <w:r w:rsidRPr="00B6258D">
        <w:rPr>
          <w:rFonts w:cs="David" w:hint="cs"/>
          <w:rtl/>
        </w:rPr>
        <w:t>תיקוני</w:t>
      </w:r>
      <w:r w:rsidRPr="00B6258D">
        <w:rPr>
          <w:rFonts w:cs="David"/>
          <w:rtl/>
        </w:rPr>
        <w:t xml:space="preserve"> </w:t>
      </w:r>
      <w:r w:rsidRPr="00B6258D">
        <w:rPr>
          <w:rFonts w:cs="David" w:hint="cs"/>
          <w:rtl/>
        </w:rPr>
        <w:t>התפילות</w:t>
      </w:r>
      <w:r>
        <w:rPr>
          <w:rFonts w:cs="David" w:hint="cs"/>
          <w:rtl/>
        </w:rPr>
        <w:t>.</w:t>
      </w:r>
      <w:r w:rsidRPr="00B6258D">
        <w:rPr>
          <w:rFonts w:cs="David"/>
          <w:rtl/>
        </w:rPr>
        <w:t xml:space="preserve"> </w:t>
      </w:r>
      <w:r w:rsidRPr="00B6258D">
        <w:rPr>
          <w:rFonts w:cs="David" w:hint="cs"/>
          <w:rtl/>
        </w:rPr>
        <w:t>דאתו</w:t>
      </w:r>
      <w:r w:rsidRPr="00B6258D">
        <w:rPr>
          <w:rFonts w:cs="David"/>
          <w:rtl/>
        </w:rPr>
        <w:t xml:space="preserve"> </w:t>
      </w:r>
      <w:r w:rsidRPr="00B6258D">
        <w:rPr>
          <w:rFonts w:cs="David" w:hint="cs"/>
          <w:rtl/>
        </w:rPr>
        <w:t>למיחשדיה</w:t>
      </w:r>
      <w:r w:rsidRPr="00B6258D">
        <w:rPr>
          <w:rFonts w:cs="David"/>
          <w:rtl/>
        </w:rPr>
        <w:t xml:space="preserve"> </w:t>
      </w:r>
      <w:r w:rsidRPr="00B6258D">
        <w:rPr>
          <w:rFonts w:cs="David" w:hint="cs"/>
          <w:rtl/>
        </w:rPr>
        <w:t>שאינו</w:t>
      </w:r>
      <w:r w:rsidRPr="00B6258D">
        <w:rPr>
          <w:rFonts w:cs="David"/>
          <w:rtl/>
        </w:rPr>
        <w:t xml:space="preserve"> </w:t>
      </w:r>
      <w:r w:rsidRPr="00B6258D">
        <w:rPr>
          <w:rFonts w:cs="David" w:hint="cs"/>
          <w:rtl/>
        </w:rPr>
        <w:t>מקבל</w:t>
      </w:r>
      <w:r w:rsidRPr="00B6258D">
        <w:rPr>
          <w:rFonts w:cs="David"/>
          <w:rtl/>
        </w:rPr>
        <w:t xml:space="preserve"> </w:t>
      </w:r>
      <w:r w:rsidRPr="00B6258D">
        <w:rPr>
          <w:rFonts w:cs="David" w:hint="cs"/>
          <w:rtl/>
        </w:rPr>
        <w:t>עליו</w:t>
      </w:r>
      <w:r w:rsidRPr="00B6258D">
        <w:rPr>
          <w:rFonts w:cs="David"/>
          <w:rtl/>
        </w:rPr>
        <w:t xml:space="preserve"> </w:t>
      </w:r>
      <w:r w:rsidRPr="00B6258D">
        <w:rPr>
          <w:rFonts w:cs="David" w:hint="cs"/>
          <w:rtl/>
        </w:rPr>
        <w:t>עו</w:t>
      </w:r>
      <w:r>
        <w:rPr>
          <w:rFonts w:cs="David" w:hint="cs"/>
          <w:rtl/>
        </w:rPr>
        <w:t xml:space="preserve">ל מלכות שמים". וראה בדברי הגר"ח מוולוז'ין בספרו כתר ראש (5) "אסור לפסוע ג' פסיעות לאחוריו עד שיראה שאין זום אדם מאחרויו, ואין בזה משום יוהרא. ובתוך כך יאמר תחינות ובקשות, ומן הדין אפילו ללמוד שרי </w:t>
      </w:r>
      <w:r w:rsidRPr="001110F2">
        <w:rPr>
          <w:rFonts w:cs="David" w:hint="cs"/>
          <w:sz w:val="20"/>
          <w:szCs w:val="20"/>
          <w:rtl/>
        </w:rPr>
        <w:t>[ו</w:t>
      </w:r>
      <w:r>
        <w:rPr>
          <w:rFonts w:cs="David" w:hint="cs"/>
          <w:sz w:val="20"/>
          <w:szCs w:val="20"/>
          <w:rtl/>
        </w:rPr>
        <w:t xml:space="preserve">משמע שמותר ללמוד </w:t>
      </w:r>
      <w:r w:rsidRPr="001110F2">
        <w:rPr>
          <w:rFonts w:cs="David" w:hint="cs"/>
          <w:b/>
          <w:bCs/>
          <w:sz w:val="20"/>
          <w:szCs w:val="20"/>
          <w:rtl/>
        </w:rPr>
        <w:t>בפה</w:t>
      </w:r>
      <w:r>
        <w:rPr>
          <w:rFonts w:cs="David" w:hint="cs"/>
          <w:sz w:val="20"/>
          <w:szCs w:val="20"/>
          <w:rtl/>
        </w:rPr>
        <w:t xml:space="preserve">. </w:t>
      </w:r>
      <w:r w:rsidRPr="001110F2">
        <w:rPr>
          <w:rFonts w:cs="David" w:hint="cs"/>
          <w:sz w:val="20"/>
          <w:szCs w:val="20"/>
          <w:rtl/>
        </w:rPr>
        <w:t xml:space="preserve">עי"ש בהערות שהביאו מדברי החזון איש שאין ללמוד קודם שפסע לאחוריו אלא </w:t>
      </w:r>
      <w:r w:rsidRPr="001110F2">
        <w:rPr>
          <w:rFonts w:cs="David" w:hint="cs"/>
          <w:b/>
          <w:bCs/>
          <w:sz w:val="20"/>
          <w:szCs w:val="20"/>
          <w:rtl/>
        </w:rPr>
        <w:t>בהרהור</w:t>
      </w:r>
      <w:r w:rsidRPr="001110F2">
        <w:rPr>
          <w:rFonts w:cs="David" w:hint="cs"/>
          <w:sz w:val="20"/>
          <w:szCs w:val="20"/>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0335D">
        <w:rPr>
          <w:rFonts w:cs="David" w:hint="cs"/>
          <w:b/>
          <w:bCs/>
          <w:rtl/>
        </w:rPr>
        <w:t xml:space="preserve">• ישב במקומו ובא אחר והתחיל להתפלל לידו, האם צריך לעמוד </w:t>
      </w:r>
      <w:r>
        <w:rPr>
          <w:rFonts w:cs="David" w:hint="cs"/>
          <w:b/>
          <w:bCs/>
          <w:rtl/>
        </w:rPr>
        <w:t>-</w:t>
      </w:r>
      <w:r w:rsidRPr="00D0335D">
        <w:rPr>
          <w:rFonts w:cs="David" w:hint="cs"/>
          <w:b/>
          <w:bCs/>
          <w:rtl/>
        </w:rPr>
        <w:t xml:space="preserve"> </w:t>
      </w:r>
      <w:r w:rsidRPr="00B6258D">
        <w:rPr>
          <w:rFonts w:cs="David" w:hint="cs"/>
          <w:rtl/>
        </w:rPr>
        <w:t xml:space="preserve">הטור (2) הביא בשם אביו הרא"ש </w:t>
      </w:r>
      <w:r>
        <w:rPr>
          <w:rFonts w:cs="David" w:hint="cs"/>
          <w:rtl/>
        </w:rPr>
        <w:t xml:space="preserve"> "</w:t>
      </w:r>
      <w:r w:rsidRPr="0062042D">
        <w:rPr>
          <w:rFonts w:cs="David" w:hint="cs"/>
          <w:rtl/>
        </w:rPr>
        <w:t>שאינו</w:t>
      </w:r>
      <w:r w:rsidRPr="0062042D">
        <w:rPr>
          <w:rFonts w:cs="David"/>
          <w:rtl/>
        </w:rPr>
        <w:t xml:space="preserve"> </w:t>
      </w:r>
      <w:r w:rsidRPr="0062042D">
        <w:rPr>
          <w:rFonts w:cs="David" w:hint="cs"/>
          <w:rtl/>
        </w:rPr>
        <w:t>צריך</w:t>
      </w:r>
      <w:r w:rsidRPr="0062042D">
        <w:rPr>
          <w:rFonts w:cs="David"/>
          <w:rtl/>
        </w:rPr>
        <w:t xml:space="preserve"> </w:t>
      </w:r>
      <w:r w:rsidRPr="0062042D">
        <w:rPr>
          <w:rFonts w:cs="David" w:hint="cs"/>
          <w:rtl/>
        </w:rPr>
        <w:t>לקום</w:t>
      </w:r>
      <w:r>
        <w:rPr>
          <w:rFonts w:cs="David" w:hint="cs"/>
          <w:rtl/>
        </w:rPr>
        <w:t>,</w:t>
      </w:r>
      <w:r w:rsidRPr="0062042D">
        <w:rPr>
          <w:rFonts w:cs="David"/>
          <w:rtl/>
        </w:rPr>
        <w:t xml:space="preserve"> </w:t>
      </w:r>
      <w:r w:rsidRPr="00B6258D">
        <w:rPr>
          <w:rFonts w:cs="David" w:hint="cs"/>
          <w:b/>
          <w:bCs/>
          <w:rtl/>
        </w:rPr>
        <w:t>שהרי</w:t>
      </w:r>
      <w:r w:rsidRPr="00B6258D">
        <w:rPr>
          <w:rFonts w:cs="David"/>
          <w:b/>
          <w:bCs/>
          <w:rtl/>
        </w:rPr>
        <w:t xml:space="preserve"> </w:t>
      </w:r>
      <w:r w:rsidRPr="00B6258D">
        <w:rPr>
          <w:rFonts w:cs="David" w:hint="cs"/>
          <w:b/>
          <w:bCs/>
          <w:rtl/>
        </w:rPr>
        <w:t>זה</w:t>
      </w:r>
      <w:r w:rsidRPr="00B6258D">
        <w:rPr>
          <w:rFonts w:cs="David"/>
          <w:b/>
          <w:bCs/>
          <w:rtl/>
        </w:rPr>
        <w:t xml:space="preserve"> </w:t>
      </w:r>
      <w:r w:rsidRPr="00B6258D">
        <w:rPr>
          <w:rFonts w:cs="David" w:hint="cs"/>
          <w:b/>
          <w:bCs/>
          <w:rtl/>
        </w:rPr>
        <w:t>בא</w:t>
      </w:r>
      <w:r w:rsidRPr="00B6258D">
        <w:rPr>
          <w:rFonts w:cs="David"/>
          <w:b/>
          <w:bCs/>
          <w:rtl/>
        </w:rPr>
        <w:t xml:space="preserve"> </w:t>
      </w:r>
      <w:r w:rsidRPr="00B6258D">
        <w:rPr>
          <w:rFonts w:cs="David" w:hint="cs"/>
          <w:b/>
          <w:bCs/>
          <w:rtl/>
        </w:rPr>
        <w:t>בגבולו</w:t>
      </w:r>
      <w:r>
        <w:rPr>
          <w:rFonts w:cs="David" w:hint="cs"/>
          <w:rtl/>
        </w:rPr>
        <w:t>". וכתב: "</w:t>
      </w:r>
      <w:r w:rsidRPr="0062042D">
        <w:rPr>
          <w:rFonts w:cs="David" w:hint="cs"/>
          <w:rtl/>
        </w:rPr>
        <w:t>אע</w:t>
      </w:r>
      <w:r w:rsidRPr="0062042D">
        <w:rPr>
          <w:rFonts w:cs="David"/>
          <w:rtl/>
        </w:rPr>
        <w:t>"</w:t>
      </w:r>
      <w:r w:rsidRPr="0062042D">
        <w:rPr>
          <w:rFonts w:cs="David" w:hint="cs"/>
          <w:rtl/>
        </w:rPr>
        <w:t>פ</w:t>
      </w:r>
      <w:r w:rsidRPr="0062042D">
        <w:rPr>
          <w:rFonts w:cs="David"/>
          <w:rtl/>
        </w:rPr>
        <w:t xml:space="preserve"> </w:t>
      </w:r>
      <w:r w:rsidRPr="0062042D">
        <w:rPr>
          <w:rFonts w:cs="David" w:hint="cs"/>
          <w:rtl/>
        </w:rPr>
        <w:t>שיש</w:t>
      </w:r>
      <w:r w:rsidRPr="0062042D">
        <w:rPr>
          <w:rFonts w:cs="David"/>
          <w:rtl/>
        </w:rPr>
        <w:t xml:space="preserve"> </w:t>
      </w:r>
      <w:r w:rsidRPr="0062042D">
        <w:rPr>
          <w:rFonts w:cs="David" w:hint="cs"/>
          <w:rtl/>
        </w:rPr>
        <w:t>להשיב</w:t>
      </w:r>
      <w:r>
        <w:rPr>
          <w:rFonts w:cs="David" w:hint="cs"/>
          <w:rtl/>
        </w:rPr>
        <w:t>,</w:t>
      </w:r>
      <w:r w:rsidRPr="0062042D">
        <w:rPr>
          <w:rFonts w:cs="David"/>
          <w:rtl/>
        </w:rPr>
        <w:t xml:space="preserve"> </w:t>
      </w:r>
      <w:r w:rsidRPr="0062042D">
        <w:rPr>
          <w:rFonts w:cs="David" w:hint="cs"/>
          <w:rtl/>
        </w:rPr>
        <w:t>דהא</w:t>
      </w:r>
      <w:r w:rsidRPr="0062042D">
        <w:rPr>
          <w:rFonts w:cs="David"/>
          <w:rtl/>
        </w:rPr>
        <w:t xml:space="preserve"> </w:t>
      </w:r>
      <w:r w:rsidRPr="0062042D">
        <w:rPr>
          <w:rFonts w:cs="David" w:hint="cs"/>
          <w:rtl/>
        </w:rPr>
        <w:t>ילפינן</w:t>
      </w:r>
      <w:r w:rsidRPr="0062042D">
        <w:rPr>
          <w:rFonts w:cs="David"/>
          <w:rtl/>
        </w:rPr>
        <w:t xml:space="preserve"> </w:t>
      </w:r>
      <w:r w:rsidRPr="0062042D">
        <w:rPr>
          <w:rFonts w:cs="David" w:hint="cs"/>
          <w:rtl/>
        </w:rPr>
        <w:t>מעלי</w:t>
      </w:r>
      <w:r w:rsidRPr="0062042D">
        <w:rPr>
          <w:rFonts w:cs="David"/>
          <w:rtl/>
        </w:rPr>
        <w:t xml:space="preserve"> </w:t>
      </w:r>
      <w:r w:rsidRPr="0062042D">
        <w:rPr>
          <w:rFonts w:cs="David" w:hint="cs"/>
          <w:rtl/>
        </w:rPr>
        <w:t>והוא</w:t>
      </w:r>
      <w:r w:rsidRPr="0062042D">
        <w:rPr>
          <w:rFonts w:cs="David"/>
          <w:rtl/>
        </w:rPr>
        <w:t xml:space="preserve"> </w:t>
      </w:r>
      <w:r w:rsidRPr="0062042D">
        <w:rPr>
          <w:rFonts w:cs="David" w:hint="cs"/>
          <w:rtl/>
        </w:rPr>
        <w:t>היה</w:t>
      </w:r>
      <w:r w:rsidRPr="0062042D">
        <w:rPr>
          <w:rFonts w:cs="David"/>
          <w:rtl/>
        </w:rPr>
        <w:t xml:space="preserve"> </w:t>
      </w:r>
      <w:r w:rsidRPr="0062042D">
        <w:rPr>
          <w:rFonts w:cs="David" w:hint="cs"/>
          <w:rtl/>
        </w:rPr>
        <w:t>יושב</w:t>
      </w:r>
      <w:r w:rsidRPr="0062042D">
        <w:rPr>
          <w:rFonts w:cs="David"/>
          <w:rtl/>
        </w:rPr>
        <w:t xml:space="preserve"> </w:t>
      </w:r>
      <w:r w:rsidRPr="0062042D">
        <w:rPr>
          <w:rFonts w:cs="David" w:hint="cs"/>
          <w:rtl/>
        </w:rPr>
        <w:t>תח</w:t>
      </w:r>
      <w:r>
        <w:rPr>
          <w:rFonts w:cs="David" w:hint="cs"/>
          <w:rtl/>
        </w:rPr>
        <w:t>י</w:t>
      </w:r>
      <w:r w:rsidRPr="0062042D">
        <w:rPr>
          <w:rFonts w:cs="David" w:hint="cs"/>
          <w:rtl/>
        </w:rPr>
        <w:t>לה</w:t>
      </w:r>
      <w:r>
        <w:rPr>
          <w:rFonts w:cs="David" w:hint="cs"/>
          <w:rtl/>
        </w:rPr>
        <w:t>,</w:t>
      </w:r>
      <w:r w:rsidRPr="0062042D">
        <w:rPr>
          <w:rFonts w:cs="David"/>
          <w:rtl/>
        </w:rPr>
        <w:t xml:space="preserve"> </w:t>
      </w:r>
      <w:r w:rsidRPr="0062042D">
        <w:rPr>
          <w:rFonts w:cs="David" w:hint="cs"/>
          <w:rtl/>
        </w:rPr>
        <w:t>דכתיב</w:t>
      </w:r>
      <w:r w:rsidRPr="0062042D">
        <w:rPr>
          <w:rFonts w:cs="David"/>
          <w:rtl/>
        </w:rPr>
        <w:t xml:space="preserve"> </w:t>
      </w:r>
      <w:r w:rsidRPr="0062042D">
        <w:rPr>
          <w:rFonts w:cs="David" w:hint="cs"/>
          <w:rtl/>
        </w:rPr>
        <w:t>ועלי</w:t>
      </w:r>
      <w:r w:rsidRPr="0062042D">
        <w:rPr>
          <w:rFonts w:cs="David"/>
          <w:rtl/>
        </w:rPr>
        <w:t xml:space="preserve"> </w:t>
      </w:r>
      <w:r w:rsidRPr="0062042D">
        <w:rPr>
          <w:rFonts w:cs="David" w:hint="cs"/>
          <w:rtl/>
        </w:rPr>
        <w:t>הכהן</w:t>
      </w:r>
      <w:r w:rsidRPr="0062042D">
        <w:rPr>
          <w:rFonts w:cs="David"/>
          <w:rtl/>
        </w:rPr>
        <w:t xml:space="preserve"> </w:t>
      </w:r>
      <w:r w:rsidRPr="0062042D">
        <w:rPr>
          <w:rFonts w:cs="David" w:hint="cs"/>
          <w:rtl/>
        </w:rPr>
        <w:t>יושב</w:t>
      </w:r>
      <w:r w:rsidRPr="0062042D">
        <w:rPr>
          <w:rFonts w:cs="David"/>
          <w:rtl/>
        </w:rPr>
        <w:t xml:space="preserve"> </w:t>
      </w:r>
      <w:r w:rsidRPr="0062042D">
        <w:rPr>
          <w:rFonts w:cs="David" w:hint="cs"/>
          <w:rtl/>
        </w:rPr>
        <w:t>על</w:t>
      </w:r>
      <w:r w:rsidRPr="0062042D">
        <w:rPr>
          <w:rFonts w:cs="David"/>
          <w:rtl/>
        </w:rPr>
        <w:t xml:space="preserve"> </w:t>
      </w:r>
      <w:r w:rsidRPr="0062042D">
        <w:rPr>
          <w:rFonts w:cs="David" w:hint="cs"/>
          <w:rtl/>
        </w:rPr>
        <w:t>מזוזות</w:t>
      </w:r>
      <w:r w:rsidRPr="0062042D">
        <w:rPr>
          <w:rFonts w:cs="David"/>
          <w:rtl/>
        </w:rPr>
        <w:t xml:space="preserve"> </w:t>
      </w:r>
      <w:r w:rsidRPr="0062042D">
        <w:rPr>
          <w:rFonts w:cs="David" w:hint="cs"/>
          <w:rtl/>
        </w:rPr>
        <w:t>היכל</w:t>
      </w:r>
      <w:r w:rsidRPr="0062042D">
        <w:rPr>
          <w:rFonts w:cs="David"/>
          <w:rtl/>
        </w:rPr>
        <w:t xml:space="preserve"> </w:t>
      </w:r>
      <w:r w:rsidRPr="0062042D">
        <w:rPr>
          <w:rFonts w:cs="David" w:hint="cs"/>
          <w:rtl/>
        </w:rPr>
        <w:t>ה</w:t>
      </w:r>
      <w:r w:rsidRPr="0062042D">
        <w:rPr>
          <w:rFonts w:cs="David"/>
          <w:rtl/>
        </w:rPr>
        <w:t xml:space="preserve">' </w:t>
      </w:r>
      <w:r w:rsidRPr="0062042D">
        <w:rPr>
          <w:rFonts w:cs="David" w:hint="cs"/>
          <w:rtl/>
        </w:rPr>
        <w:t>ואפ</w:t>
      </w:r>
      <w:r>
        <w:rPr>
          <w:rFonts w:cs="David" w:hint="cs"/>
          <w:rtl/>
        </w:rPr>
        <w:t xml:space="preserve">ילו הכי </w:t>
      </w:r>
      <w:r w:rsidRPr="0062042D">
        <w:rPr>
          <w:rFonts w:cs="David" w:hint="cs"/>
          <w:rtl/>
        </w:rPr>
        <w:t>הוצרך</w:t>
      </w:r>
      <w:r w:rsidRPr="0062042D">
        <w:rPr>
          <w:rFonts w:cs="David"/>
          <w:rtl/>
        </w:rPr>
        <w:t xml:space="preserve"> </w:t>
      </w:r>
      <w:r w:rsidRPr="0062042D">
        <w:rPr>
          <w:rFonts w:cs="David" w:hint="cs"/>
          <w:rtl/>
        </w:rPr>
        <w:t>לקום</w:t>
      </w:r>
      <w:r>
        <w:rPr>
          <w:rFonts w:cs="David" w:hint="cs"/>
          <w:rtl/>
        </w:rPr>
        <w:t>.</w:t>
      </w:r>
      <w:r w:rsidRPr="0062042D">
        <w:rPr>
          <w:rFonts w:cs="David"/>
          <w:rtl/>
        </w:rPr>
        <w:t xml:space="preserve"> </w:t>
      </w:r>
      <w:r w:rsidRPr="0062042D">
        <w:rPr>
          <w:rFonts w:cs="David" w:hint="cs"/>
          <w:rtl/>
        </w:rPr>
        <w:t>מ</w:t>
      </w:r>
      <w:r w:rsidRPr="0062042D">
        <w:rPr>
          <w:rFonts w:cs="David"/>
          <w:rtl/>
        </w:rPr>
        <w:t>"</w:t>
      </w:r>
      <w:r w:rsidRPr="0062042D">
        <w:rPr>
          <w:rFonts w:cs="David" w:hint="cs"/>
          <w:rtl/>
        </w:rPr>
        <w:t>מ</w:t>
      </w:r>
      <w:r w:rsidRPr="0062042D">
        <w:rPr>
          <w:rFonts w:cs="David"/>
          <w:rtl/>
        </w:rPr>
        <w:t xml:space="preserve"> </w:t>
      </w:r>
      <w:r w:rsidRPr="0062042D">
        <w:rPr>
          <w:rFonts w:cs="David" w:hint="cs"/>
          <w:rtl/>
        </w:rPr>
        <w:t>אין</w:t>
      </w:r>
      <w:r w:rsidRPr="0062042D">
        <w:rPr>
          <w:rFonts w:cs="David"/>
          <w:rtl/>
        </w:rPr>
        <w:t xml:space="preserve"> </w:t>
      </w:r>
      <w:r w:rsidRPr="0062042D">
        <w:rPr>
          <w:rFonts w:cs="David" w:hint="cs"/>
          <w:rtl/>
        </w:rPr>
        <w:t>משיבין</w:t>
      </w:r>
      <w:r w:rsidRPr="0062042D">
        <w:rPr>
          <w:rFonts w:cs="David"/>
          <w:rtl/>
        </w:rPr>
        <w:t xml:space="preserve"> </w:t>
      </w:r>
      <w:r w:rsidRPr="0062042D">
        <w:rPr>
          <w:rFonts w:cs="David" w:hint="cs"/>
          <w:rtl/>
        </w:rPr>
        <w:t>את</w:t>
      </w:r>
      <w:r w:rsidRPr="0062042D">
        <w:rPr>
          <w:rFonts w:cs="David"/>
          <w:rtl/>
        </w:rPr>
        <w:t xml:space="preserve"> </w:t>
      </w:r>
      <w:r w:rsidRPr="0062042D">
        <w:rPr>
          <w:rFonts w:cs="David" w:hint="cs"/>
          <w:rtl/>
        </w:rPr>
        <w:t>הארי</w:t>
      </w:r>
      <w:r w:rsidRPr="0062042D">
        <w:rPr>
          <w:rFonts w:cs="David"/>
          <w:rtl/>
        </w:rPr>
        <w:t xml:space="preserve"> </w:t>
      </w:r>
      <w:r w:rsidRPr="00B6258D">
        <w:rPr>
          <w:rFonts w:cs="David" w:hint="cs"/>
          <w:sz w:val="20"/>
          <w:szCs w:val="20"/>
          <w:rtl/>
        </w:rPr>
        <w:t xml:space="preserve">[כוונתו לאביו הרא"ש] </w:t>
      </w:r>
      <w:r w:rsidRPr="0062042D">
        <w:rPr>
          <w:rFonts w:cs="David" w:hint="cs"/>
          <w:rtl/>
        </w:rPr>
        <w:t>אחרי</w:t>
      </w:r>
      <w:r w:rsidRPr="0062042D">
        <w:rPr>
          <w:rFonts w:cs="David"/>
          <w:rtl/>
        </w:rPr>
        <w:t xml:space="preserve"> </w:t>
      </w:r>
      <w:r w:rsidRPr="0062042D">
        <w:rPr>
          <w:rFonts w:cs="David" w:hint="cs"/>
          <w:rtl/>
        </w:rPr>
        <w:t>מותו</w:t>
      </w:r>
      <w:r>
        <w:rPr>
          <w:rFonts w:cs="David" w:hint="cs"/>
          <w:rtl/>
        </w:rPr>
        <w:t>.</w:t>
      </w:r>
      <w:r w:rsidRPr="0062042D">
        <w:rPr>
          <w:rFonts w:cs="David"/>
          <w:rtl/>
        </w:rPr>
        <w:t xml:space="preserve"> </w:t>
      </w:r>
      <w:r w:rsidRPr="0062042D">
        <w:rPr>
          <w:rFonts w:cs="David" w:hint="cs"/>
          <w:rtl/>
        </w:rPr>
        <w:t>וגם</w:t>
      </w:r>
      <w:r w:rsidRPr="0062042D">
        <w:rPr>
          <w:rFonts w:cs="David"/>
          <w:rtl/>
        </w:rPr>
        <w:t xml:space="preserve"> </w:t>
      </w:r>
      <w:r w:rsidRPr="0062042D">
        <w:rPr>
          <w:rFonts w:cs="David" w:hint="cs"/>
          <w:rtl/>
        </w:rPr>
        <w:t>כי</w:t>
      </w:r>
      <w:r w:rsidRPr="0062042D">
        <w:rPr>
          <w:rFonts w:cs="David"/>
          <w:rtl/>
        </w:rPr>
        <w:t xml:space="preserve"> </w:t>
      </w:r>
      <w:r w:rsidRPr="0062042D">
        <w:rPr>
          <w:rFonts w:cs="David" w:hint="cs"/>
          <w:rtl/>
        </w:rPr>
        <w:t>לשון</w:t>
      </w:r>
      <w:r w:rsidRPr="0062042D">
        <w:rPr>
          <w:rFonts w:cs="David"/>
          <w:rtl/>
        </w:rPr>
        <w:t xml:space="preserve"> </w:t>
      </w:r>
      <w:r w:rsidRPr="0062042D">
        <w:rPr>
          <w:rFonts w:cs="David" w:hint="cs"/>
          <w:rtl/>
        </w:rPr>
        <w:t>הגמרא</w:t>
      </w:r>
      <w:r w:rsidRPr="0062042D">
        <w:rPr>
          <w:rFonts w:cs="David"/>
          <w:rtl/>
        </w:rPr>
        <w:t xml:space="preserve"> </w:t>
      </w:r>
      <w:r w:rsidRPr="0062042D">
        <w:rPr>
          <w:rFonts w:cs="David" w:hint="cs"/>
          <w:rtl/>
        </w:rPr>
        <w:t>משמע</w:t>
      </w:r>
      <w:r w:rsidRPr="0062042D">
        <w:rPr>
          <w:rFonts w:cs="David"/>
          <w:rtl/>
        </w:rPr>
        <w:t xml:space="preserve"> </w:t>
      </w:r>
      <w:r w:rsidRPr="0062042D">
        <w:rPr>
          <w:rFonts w:cs="David" w:hint="cs"/>
          <w:rtl/>
        </w:rPr>
        <w:t>כדבריו</w:t>
      </w:r>
      <w:r>
        <w:rPr>
          <w:rFonts w:cs="David" w:hint="cs"/>
          <w:rtl/>
        </w:rPr>
        <w:t>,</w:t>
      </w:r>
      <w:r w:rsidRPr="0062042D">
        <w:rPr>
          <w:rFonts w:cs="David"/>
          <w:rtl/>
        </w:rPr>
        <w:t xml:space="preserve"> </w:t>
      </w:r>
      <w:r w:rsidRPr="0062042D">
        <w:rPr>
          <w:rFonts w:cs="David" w:hint="cs"/>
          <w:rtl/>
        </w:rPr>
        <w:t>דקאמר</w:t>
      </w:r>
      <w:r w:rsidRPr="0062042D">
        <w:rPr>
          <w:rFonts w:cs="David"/>
          <w:rtl/>
        </w:rPr>
        <w:t xml:space="preserve"> </w:t>
      </w:r>
      <w:r w:rsidRPr="0062042D">
        <w:rPr>
          <w:rFonts w:cs="David" w:hint="cs"/>
          <w:rtl/>
        </w:rPr>
        <w:t>אסור</w:t>
      </w:r>
      <w:r w:rsidRPr="0062042D">
        <w:rPr>
          <w:rFonts w:cs="David"/>
          <w:rtl/>
        </w:rPr>
        <w:t xml:space="preserve"> </w:t>
      </w:r>
      <w:r w:rsidRPr="00B6258D">
        <w:rPr>
          <w:rFonts w:cs="David" w:hint="cs"/>
          <w:b/>
          <w:bCs/>
          <w:rtl/>
        </w:rPr>
        <w:t>לישב</w:t>
      </w:r>
      <w:r>
        <w:rPr>
          <w:rFonts w:cs="David" w:hint="cs"/>
          <w:rtl/>
        </w:rPr>
        <w:t>,</w:t>
      </w:r>
      <w:r w:rsidRPr="0062042D">
        <w:rPr>
          <w:rFonts w:cs="David"/>
          <w:rtl/>
        </w:rPr>
        <w:t xml:space="preserve"> </w:t>
      </w:r>
      <w:r w:rsidRPr="0062042D">
        <w:rPr>
          <w:rFonts w:cs="David" w:hint="cs"/>
          <w:rtl/>
        </w:rPr>
        <w:t>דמשמע</w:t>
      </w:r>
      <w:r w:rsidRPr="0062042D">
        <w:rPr>
          <w:rFonts w:cs="David"/>
          <w:rtl/>
        </w:rPr>
        <w:t xml:space="preserve"> </w:t>
      </w:r>
      <w:r w:rsidRPr="0062042D">
        <w:rPr>
          <w:rFonts w:cs="David" w:hint="cs"/>
          <w:rtl/>
        </w:rPr>
        <w:t>אסור</w:t>
      </w:r>
      <w:r w:rsidRPr="0062042D">
        <w:rPr>
          <w:rFonts w:cs="David"/>
          <w:rtl/>
        </w:rPr>
        <w:t xml:space="preserve"> </w:t>
      </w:r>
      <w:r w:rsidRPr="0062042D">
        <w:rPr>
          <w:rFonts w:cs="David" w:hint="cs"/>
          <w:rtl/>
        </w:rPr>
        <w:t>לישב</w:t>
      </w:r>
      <w:r w:rsidRPr="0062042D">
        <w:rPr>
          <w:rFonts w:cs="David"/>
          <w:rtl/>
        </w:rPr>
        <w:t xml:space="preserve"> </w:t>
      </w:r>
      <w:r w:rsidRPr="0062042D">
        <w:rPr>
          <w:rFonts w:cs="David" w:hint="cs"/>
          <w:rtl/>
        </w:rPr>
        <w:t>אצל</w:t>
      </w:r>
      <w:r w:rsidRPr="0062042D">
        <w:rPr>
          <w:rFonts w:cs="David"/>
          <w:rtl/>
        </w:rPr>
        <w:t xml:space="preserve"> </w:t>
      </w:r>
      <w:r w:rsidRPr="0062042D">
        <w:rPr>
          <w:rFonts w:cs="David" w:hint="cs"/>
          <w:rtl/>
        </w:rPr>
        <w:t>המתפלל</w:t>
      </w:r>
      <w:r>
        <w:rPr>
          <w:rFonts w:cs="David" w:hint="cs"/>
          <w:rtl/>
        </w:rPr>
        <w:t>,</w:t>
      </w:r>
      <w:r w:rsidRPr="0062042D">
        <w:rPr>
          <w:rFonts w:cs="David"/>
          <w:rtl/>
        </w:rPr>
        <w:t xml:space="preserve"> </w:t>
      </w:r>
      <w:r w:rsidRPr="0062042D">
        <w:rPr>
          <w:rFonts w:cs="David" w:hint="cs"/>
          <w:rtl/>
        </w:rPr>
        <w:t>אבל</w:t>
      </w:r>
      <w:r w:rsidRPr="0062042D">
        <w:rPr>
          <w:rFonts w:cs="David"/>
          <w:rtl/>
        </w:rPr>
        <w:t xml:space="preserve"> </w:t>
      </w:r>
      <w:r w:rsidRPr="0062042D">
        <w:rPr>
          <w:rFonts w:cs="David" w:hint="cs"/>
          <w:rtl/>
        </w:rPr>
        <w:t>אם</w:t>
      </w:r>
      <w:r w:rsidRPr="0062042D">
        <w:rPr>
          <w:rFonts w:cs="David"/>
          <w:rtl/>
        </w:rPr>
        <w:t xml:space="preserve"> </w:t>
      </w:r>
      <w:r w:rsidRPr="0062042D">
        <w:rPr>
          <w:rFonts w:cs="David" w:hint="cs"/>
          <w:rtl/>
        </w:rPr>
        <w:t>ישב</w:t>
      </w:r>
      <w:r w:rsidRPr="0062042D">
        <w:rPr>
          <w:rFonts w:cs="David"/>
          <w:rtl/>
        </w:rPr>
        <w:t xml:space="preserve"> </w:t>
      </w:r>
      <w:r w:rsidRPr="0062042D">
        <w:rPr>
          <w:rFonts w:cs="David" w:hint="cs"/>
          <w:rtl/>
        </w:rPr>
        <w:t>כבר</w:t>
      </w:r>
      <w:r w:rsidRPr="0062042D">
        <w:rPr>
          <w:rFonts w:cs="David"/>
          <w:rtl/>
        </w:rPr>
        <w:t xml:space="preserve"> </w:t>
      </w:r>
      <w:r w:rsidRPr="0062042D">
        <w:rPr>
          <w:rFonts w:cs="David" w:hint="cs"/>
          <w:rtl/>
        </w:rPr>
        <w:t>מותר</w:t>
      </w:r>
      <w:r>
        <w:rPr>
          <w:rFonts w:cs="David" w:hint="cs"/>
          <w:rtl/>
        </w:rPr>
        <w:t>,</w:t>
      </w:r>
      <w:r w:rsidRPr="0062042D">
        <w:rPr>
          <w:rFonts w:cs="David"/>
          <w:rtl/>
        </w:rPr>
        <w:t xml:space="preserve"> </w:t>
      </w:r>
      <w:r w:rsidRPr="0062042D">
        <w:rPr>
          <w:rFonts w:cs="David" w:hint="cs"/>
          <w:rtl/>
        </w:rPr>
        <w:t>מדלא</w:t>
      </w:r>
      <w:r w:rsidRPr="0062042D">
        <w:rPr>
          <w:rFonts w:cs="David"/>
          <w:rtl/>
        </w:rPr>
        <w:t xml:space="preserve"> </w:t>
      </w:r>
      <w:r w:rsidRPr="0062042D">
        <w:rPr>
          <w:rFonts w:cs="David" w:hint="cs"/>
          <w:rtl/>
        </w:rPr>
        <w:t>קאמר</w:t>
      </w:r>
      <w:r w:rsidRPr="0062042D">
        <w:rPr>
          <w:rFonts w:cs="David"/>
          <w:rtl/>
        </w:rPr>
        <w:t xml:space="preserve"> </w:t>
      </w:r>
      <w:r w:rsidRPr="0062042D">
        <w:rPr>
          <w:rFonts w:cs="David" w:hint="cs"/>
          <w:rtl/>
        </w:rPr>
        <w:t>אסור</w:t>
      </w:r>
      <w:r w:rsidRPr="0062042D">
        <w:rPr>
          <w:rFonts w:cs="David"/>
          <w:rtl/>
        </w:rPr>
        <w:t xml:space="preserve"> </w:t>
      </w:r>
      <w:r w:rsidRPr="00B6258D">
        <w:rPr>
          <w:rFonts w:cs="David" w:hint="cs"/>
          <w:b/>
          <w:bCs/>
          <w:rtl/>
        </w:rPr>
        <w:t>להיות</w:t>
      </w:r>
      <w:r w:rsidRPr="00B6258D">
        <w:rPr>
          <w:rFonts w:cs="David"/>
          <w:b/>
          <w:bCs/>
          <w:rtl/>
        </w:rPr>
        <w:t xml:space="preserve"> </w:t>
      </w:r>
      <w:r w:rsidRPr="00B6258D">
        <w:rPr>
          <w:rFonts w:cs="David" w:hint="cs"/>
          <w:b/>
          <w:bCs/>
          <w:rtl/>
        </w:rPr>
        <w:t>יושב</w:t>
      </w:r>
      <w:r>
        <w:rPr>
          <w:rFonts w:cs="David" w:hint="cs"/>
          <w:rtl/>
        </w:rPr>
        <w:t>". ומרן השו"ע</w:t>
      </w:r>
      <w:r w:rsidRPr="006A3E2A">
        <w:rPr>
          <w:rFonts w:cs="David" w:hint="cs"/>
          <w:sz w:val="20"/>
          <w:szCs w:val="20"/>
          <w:rtl/>
        </w:rPr>
        <w:t xml:space="preserve"> (3) סע' ג) </w:t>
      </w:r>
      <w:r>
        <w:rPr>
          <w:rFonts w:cs="David" w:hint="cs"/>
          <w:rtl/>
        </w:rPr>
        <w:t>פסק כדברי הרא"ש: "</w:t>
      </w:r>
      <w:r w:rsidRPr="006A3E2A">
        <w:rPr>
          <w:rFonts w:cs="David" w:hint="cs"/>
          <w:rtl/>
        </w:rPr>
        <w:t>אם</w:t>
      </w:r>
      <w:r w:rsidRPr="006A3E2A">
        <w:rPr>
          <w:rFonts w:cs="David"/>
          <w:rtl/>
        </w:rPr>
        <w:t xml:space="preserve"> </w:t>
      </w:r>
      <w:r w:rsidRPr="006A3E2A">
        <w:rPr>
          <w:rFonts w:cs="David" w:hint="cs"/>
          <w:rtl/>
        </w:rPr>
        <w:t>היושב</w:t>
      </w:r>
      <w:r w:rsidRPr="006A3E2A">
        <w:rPr>
          <w:rFonts w:cs="David"/>
          <w:rtl/>
        </w:rPr>
        <w:t xml:space="preserve"> </w:t>
      </w:r>
      <w:r w:rsidRPr="006A3E2A">
        <w:rPr>
          <w:rFonts w:cs="David" w:hint="cs"/>
          <w:rtl/>
        </w:rPr>
        <w:t>ישב</w:t>
      </w:r>
      <w:r w:rsidRPr="006A3E2A">
        <w:rPr>
          <w:rFonts w:cs="David"/>
          <w:rtl/>
        </w:rPr>
        <w:t xml:space="preserve"> </w:t>
      </w:r>
      <w:r w:rsidRPr="006A3E2A">
        <w:rPr>
          <w:rFonts w:cs="David" w:hint="cs"/>
          <w:rtl/>
        </w:rPr>
        <w:t>כבר</w:t>
      </w:r>
      <w:r w:rsidRPr="006A3E2A">
        <w:rPr>
          <w:rFonts w:cs="David"/>
          <w:rtl/>
        </w:rPr>
        <w:t xml:space="preserve">, </w:t>
      </w:r>
      <w:r w:rsidRPr="006A3E2A">
        <w:rPr>
          <w:rFonts w:cs="David" w:hint="cs"/>
          <w:rtl/>
        </w:rPr>
        <w:t>ועמד</w:t>
      </w:r>
      <w:r w:rsidRPr="006A3E2A">
        <w:rPr>
          <w:rFonts w:cs="David"/>
          <w:rtl/>
        </w:rPr>
        <w:t xml:space="preserve"> </w:t>
      </w:r>
      <w:r w:rsidRPr="006A3E2A">
        <w:rPr>
          <w:rFonts w:cs="David" w:hint="cs"/>
          <w:rtl/>
        </w:rPr>
        <w:t>זה</w:t>
      </w:r>
      <w:r w:rsidRPr="006A3E2A">
        <w:rPr>
          <w:rFonts w:cs="David"/>
          <w:rtl/>
        </w:rPr>
        <w:t xml:space="preserve"> </w:t>
      </w:r>
      <w:r w:rsidRPr="006A3E2A">
        <w:rPr>
          <w:rFonts w:cs="David" w:hint="cs"/>
          <w:rtl/>
        </w:rPr>
        <w:t>בצדו</w:t>
      </w:r>
      <w:r w:rsidRPr="006A3E2A">
        <w:rPr>
          <w:rFonts w:cs="David"/>
          <w:rtl/>
        </w:rPr>
        <w:t xml:space="preserve">, </w:t>
      </w:r>
      <w:r w:rsidRPr="006A3E2A">
        <w:rPr>
          <w:rFonts w:cs="David" w:hint="cs"/>
          <w:rtl/>
        </w:rPr>
        <w:t>אינו</w:t>
      </w:r>
      <w:r w:rsidRPr="006A3E2A">
        <w:rPr>
          <w:rFonts w:cs="David"/>
          <w:rtl/>
        </w:rPr>
        <w:t xml:space="preserve"> </w:t>
      </w:r>
      <w:r w:rsidRPr="006A3E2A">
        <w:rPr>
          <w:rFonts w:cs="David" w:hint="cs"/>
          <w:rtl/>
        </w:rPr>
        <w:t>צריך</w:t>
      </w:r>
      <w:r w:rsidRPr="006A3E2A">
        <w:rPr>
          <w:rFonts w:cs="David"/>
          <w:rtl/>
        </w:rPr>
        <w:t xml:space="preserve"> </w:t>
      </w:r>
      <w:r w:rsidRPr="006A3E2A">
        <w:rPr>
          <w:rFonts w:cs="David" w:hint="cs"/>
          <w:rtl/>
        </w:rPr>
        <w:t>לקום</w:t>
      </w:r>
      <w:r w:rsidRPr="006A3E2A">
        <w:rPr>
          <w:rFonts w:cs="David"/>
          <w:rtl/>
        </w:rPr>
        <w:t xml:space="preserve">, </w:t>
      </w:r>
      <w:r w:rsidRPr="006A3E2A">
        <w:rPr>
          <w:rFonts w:cs="David" w:hint="cs"/>
          <w:rtl/>
        </w:rPr>
        <w:t>שהרי</w:t>
      </w:r>
      <w:r w:rsidRPr="006A3E2A">
        <w:rPr>
          <w:rFonts w:cs="David"/>
          <w:rtl/>
        </w:rPr>
        <w:t xml:space="preserve"> </w:t>
      </w:r>
      <w:r w:rsidRPr="006A3E2A">
        <w:rPr>
          <w:rFonts w:cs="David" w:hint="cs"/>
          <w:rtl/>
        </w:rPr>
        <w:t>זה</w:t>
      </w:r>
      <w:r w:rsidRPr="006A3E2A">
        <w:rPr>
          <w:rFonts w:cs="David"/>
          <w:rtl/>
        </w:rPr>
        <w:t xml:space="preserve"> </w:t>
      </w:r>
      <w:r w:rsidRPr="006A3E2A">
        <w:rPr>
          <w:rFonts w:cs="David" w:hint="cs"/>
          <w:rtl/>
        </w:rPr>
        <w:t>בא</w:t>
      </w:r>
      <w:r w:rsidRPr="006A3E2A">
        <w:rPr>
          <w:rFonts w:cs="David"/>
          <w:rtl/>
        </w:rPr>
        <w:t xml:space="preserve"> </w:t>
      </w:r>
      <w:r w:rsidRPr="006A3E2A">
        <w:rPr>
          <w:rFonts w:cs="David" w:hint="cs"/>
          <w:rtl/>
        </w:rPr>
        <w:t>בגבולו</w:t>
      </w:r>
      <w:r>
        <w:rPr>
          <w:rFonts w:cs="David" w:hint="cs"/>
          <w:rtl/>
        </w:rPr>
        <w:t>"</w:t>
      </w:r>
      <w:r w:rsidRPr="006A3E2A">
        <w:rPr>
          <w:rFonts w:cs="David"/>
          <w:rtl/>
        </w:rPr>
        <w:t xml:space="preserve">. </w:t>
      </w:r>
      <w:r>
        <w:rPr>
          <w:rFonts w:cs="David" w:hint="cs"/>
          <w:rtl/>
        </w:rPr>
        <w:t>והרמ"א הוסיף: "</w:t>
      </w:r>
      <w:r w:rsidRPr="006A3E2A">
        <w:rPr>
          <w:rFonts w:cs="David" w:hint="cs"/>
          <w:rtl/>
        </w:rPr>
        <w:t>ומ</w:t>
      </w:r>
      <w:r w:rsidRPr="006A3E2A">
        <w:rPr>
          <w:rFonts w:cs="David"/>
          <w:rtl/>
        </w:rPr>
        <w:t>"</w:t>
      </w:r>
      <w:r w:rsidRPr="006A3E2A">
        <w:rPr>
          <w:rFonts w:cs="David" w:hint="cs"/>
          <w:rtl/>
        </w:rPr>
        <w:t>מ</w:t>
      </w:r>
      <w:r w:rsidRPr="006A3E2A">
        <w:rPr>
          <w:rFonts w:cs="David"/>
          <w:rtl/>
        </w:rPr>
        <w:t xml:space="preserve"> </w:t>
      </w:r>
      <w:r w:rsidRPr="006A3E2A">
        <w:rPr>
          <w:rFonts w:cs="David" w:hint="cs"/>
          <w:rtl/>
        </w:rPr>
        <w:t>מ</w:t>
      </w:r>
      <w:r>
        <w:rPr>
          <w:rFonts w:cs="David" w:hint="cs"/>
          <w:rtl/>
        </w:rPr>
        <w:t>י</w:t>
      </w:r>
      <w:r w:rsidRPr="006A3E2A">
        <w:rPr>
          <w:rFonts w:cs="David" w:hint="cs"/>
          <w:rtl/>
        </w:rPr>
        <w:t>דת</w:t>
      </w:r>
      <w:r w:rsidRPr="006A3E2A">
        <w:rPr>
          <w:rFonts w:cs="David"/>
          <w:rtl/>
        </w:rPr>
        <w:t xml:space="preserve"> </w:t>
      </w:r>
      <w:r w:rsidRPr="006A3E2A">
        <w:rPr>
          <w:rFonts w:cs="David" w:hint="cs"/>
          <w:rtl/>
        </w:rPr>
        <w:t>חסידות</w:t>
      </w:r>
      <w:r w:rsidRPr="006A3E2A">
        <w:rPr>
          <w:rFonts w:cs="David"/>
          <w:rtl/>
        </w:rPr>
        <w:t xml:space="preserve"> </w:t>
      </w:r>
      <w:r w:rsidRPr="006A3E2A">
        <w:rPr>
          <w:rFonts w:cs="David" w:hint="cs"/>
          <w:rtl/>
        </w:rPr>
        <w:t>הוא</w:t>
      </w:r>
      <w:r w:rsidRPr="006A3E2A">
        <w:rPr>
          <w:rFonts w:cs="David"/>
          <w:rtl/>
        </w:rPr>
        <w:t xml:space="preserve"> </w:t>
      </w:r>
      <w:r w:rsidRPr="006A3E2A">
        <w:rPr>
          <w:rFonts w:cs="David" w:hint="cs"/>
          <w:rtl/>
        </w:rPr>
        <w:t>לקום</w:t>
      </w:r>
      <w:r>
        <w:rPr>
          <w:rFonts w:cs="David" w:hint="cs"/>
          <w:rtl/>
        </w:rPr>
        <w:t>,</w:t>
      </w:r>
      <w:r w:rsidRPr="006A3E2A">
        <w:rPr>
          <w:rFonts w:cs="David"/>
          <w:rtl/>
        </w:rPr>
        <w:t xml:space="preserve"> </w:t>
      </w:r>
      <w:r w:rsidRPr="006A3E2A">
        <w:rPr>
          <w:rFonts w:cs="David" w:hint="cs"/>
          <w:rtl/>
        </w:rPr>
        <w:t>אפי</w:t>
      </w:r>
      <w:r>
        <w:rPr>
          <w:rFonts w:cs="David" w:hint="cs"/>
          <w:rtl/>
        </w:rPr>
        <w:t>לו</w:t>
      </w:r>
      <w:r w:rsidRPr="006A3E2A">
        <w:rPr>
          <w:rFonts w:cs="David"/>
          <w:rtl/>
        </w:rPr>
        <w:t xml:space="preserve"> </w:t>
      </w:r>
      <w:r w:rsidRPr="006A3E2A">
        <w:rPr>
          <w:rFonts w:cs="David" w:hint="cs"/>
          <w:rtl/>
        </w:rPr>
        <w:t>בכהאי</w:t>
      </w:r>
      <w:r w:rsidRPr="006A3E2A">
        <w:rPr>
          <w:rFonts w:cs="David"/>
          <w:rtl/>
        </w:rPr>
        <w:t xml:space="preserve"> </w:t>
      </w:r>
      <w:r w:rsidRPr="006A3E2A">
        <w:rPr>
          <w:rFonts w:cs="David" w:hint="cs"/>
          <w:rtl/>
        </w:rPr>
        <w:t>גוונא</w:t>
      </w:r>
      <w:r>
        <w:rPr>
          <w:rFonts w:cs="David" w:hint="cs"/>
          <w:rtl/>
        </w:rPr>
        <w:t>".</w:t>
      </w:r>
    </w:p>
    <w:p w:rsidR="00580B33" w:rsidRPr="006A3E2A" w:rsidRDefault="00580B33" w:rsidP="00580B33">
      <w:pPr>
        <w:widowControl w:val="0"/>
        <w:autoSpaceDE w:val="0"/>
        <w:autoSpaceDN w:val="0"/>
        <w:adjustRightInd w:val="0"/>
        <w:spacing w:before="0" w:after="0" w:line="360" w:lineRule="auto"/>
        <w:ind w:left="0"/>
        <w:jc w:val="both"/>
        <w:rPr>
          <w:rFonts w:cs="David"/>
          <w:rtl/>
        </w:rPr>
      </w:pPr>
      <w:r>
        <w:rPr>
          <w:rFonts w:cs="David" w:hint="cs"/>
          <w:rtl/>
        </w:rPr>
        <w:t>וכתב ה</w:t>
      </w:r>
      <w:r w:rsidRPr="006A3E2A">
        <w:rPr>
          <w:rFonts w:cs="David" w:hint="cs"/>
          <w:rtl/>
        </w:rPr>
        <w:t>משנה</w:t>
      </w:r>
      <w:r w:rsidRPr="006A3E2A">
        <w:rPr>
          <w:rFonts w:cs="David"/>
          <w:rtl/>
        </w:rPr>
        <w:t xml:space="preserve"> </w:t>
      </w:r>
      <w:r w:rsidRPr="006A3E2A">
        <w:rPr>
          <w:rFonts w:cs="David" w:hint="cs"/>
          <w:rtl/>
        </w:rPr>
        <w:t>ברורה</w:t>
      </w:r>
      <w:r w:rsidRPr="006A3E2A">
        <w:rPr>
          <w:rFonts w:cs="David"/>
          <w:rtl/>
        </w:rPr>
        <w:t xml:space="preserve"> </w:t>
      </w:r>
      <w:r w:rsidRPr="00FD76A8">
        <w:rPr>
          <w:rFonts w:cs="David" w:hint="cs"/>
          <w:sz w:val="20"/>
          <w:szCs w:val="20"/>
          <w:rtl/>
        </w:rPr>
        <w:t>(ס"ק יג</w:t>
      </w:r>
      <w:r w:rsidRPr="00FD76A8">
        <w:rPr>
          <w:rFonts w:cs="David"/>
          <w:sz w:val="20"/>
          <w:szCs w:val="20"/>
          <w:rtl/>
        </w:rPr>
        <w:t xml:space="preserve">) </w:t>
      </w:r>
      <w:r>
        <w:rPr>
          <w:rFonts w:cs="David" w:hint="cs"/>
          <w:rtl/>
        </w:rPr>
        <w:t>כי דין זה נאמר "</w:t>
      </w:r>
      <w:r w:rsidRPr="006A3E2A">
        <w:rPr>
          <w:rFonts w:cs="David" w:hint="cs"/>
          <w:rtl/>
        </w:rPr>
        <w:t>ד</w:t>
      </w:r>
      <w:r>
        <w:rPr>
          <w:rFonts w:cs="David" w:hint="cs"/>
          <w:rtl/>
        </w:rPr>
        <w:t>ו</w:t>
      </w:r>
      <w:r w:rsidRPr="006A3E2A">
        <w:rPr>
          <w:rFonts w:cs="David" w:hint="cs"/>
          <w:rtl/>
        </w:rPr>
        <w:t>וקא</w:t>
      </w:r>
      <w:r w:rsidRPr="006A3E2A">
        <w:rPr>
          <w:rFonts w:cs="David"/>
          <w:rtl/>
        </w:rPr>
        <w:t xml:space="preserve"> </w:t>
      </w:r>
      <w:r w:rsidRPr="006A3E2A">
        <w:rPr>
          <w:rFonts w:cs="David" w:hint="cs"/>
          <w:rtl/>
        </w:rPr>
        <w:t>בביתו</w:t>
      </w:r>
      <w:r>
        <w:rPr>
          <w:rFonts w:cs="David" w:hint="cs"/>
          <w:rtl/>
        </w:rPr>
        <w:t>,</w:t>
      </w:r>
      <w:r w:rsidRPr="006A3E2A">
        <w:rPr>
          <w:rFonts w:cs="David"/>
          <w:rtl/>
        </w:rPr>
        <w:t xml:space="preserve"> </w:t>
      </w:r>
      <w:r w:rsidRPr="006A3E2A">
        <w:rPr>
          <w:rFonts w:cs="David" w:hint="cs"/>
          <w:rtl/>
        </w:rPr>
        <w:t>אבל</w:t>
      </w:r>
      <w:r w:rsidRPr="006A3E2A">
        <w:rPr>
          <w:rFonts w:cs="David"/>
          <w:rtl/>
        </w:rPr>
        <w:t xml:space="preserve"> </w:t>
      </w:r>
      <w:r w:rsidRPr="006A3E2A">
        <w:rPr>
          <w:rFonts w:cs="David" w:hint="cs"/>
          <w:rtl/>
        </w:rPr>
        <w:t>במנין</w:t>
      </w:r>
      <w:r w:rsidRPr="006A3E2A">
        <w:rPr>
          <w:rFonts w:cs="David"/>
          <w:rtl/>
        </w:rPr>
        <w:t xml:space="preserve"> </w:t>
      </w:r>
      <w:r w:rsidRPr="006A3E2A">
        <w:rPr>
          <w:rFonts w:cs="David" w:hint="cs"/>
          <w:rtl/>
        </w:rPr>
        <w:t>קבוע</w:t>
      </w:r>
      <w:r>
        <w:rPr>
          <w:rFonts w:cs="David" w:hint="cs"/>
          <w:rtl/>
        </w:rPr>
        <w:t>,</w:t>
      </w:r>
      <w:r w:rsidRPr="006A3E2A">
        <w:rPr>
          <w:rFonts w:cs="David"/>
          <w:rtl/>
        </w:rPr>
        <w:t xml:space="preserve"> </w:t>
      </w:r>
      <w:r w:rsidRPr="006A3E2A">
        <w:rPr>
          <w:rFonts w:cs="David" w:hint="cs"/>
          <w:rtl/>
        </w:rPr>
        <w:t>וכ</w:t>
      </w:r>
      <w:r>
        <w:rPr>
          <w:rFonts w:cs="David" w:hint="cs"/>
          <w:rtl/>
        </w:rPr>
        <w:t xml:space="preserve">ל שכן </w:t>
      </w:r>
      <w:r w:rsidRPr="006A3E2A">
        <w:rPr>
          <w:rFonts w:cs="David" w:hint="cs"/>
          <w:rtl/>
        </w:rPr>
        <w:t>בב</w:t>
      </w:r>
      <w:r>
        <w:rPr>
          <w:rFonts w:cs="David" w:hint="cs"/>
          <w:rtl/>
        </w:rPr>
        <w:t xml:space="preserve">ית הכנסת </w:t>
      </w:r>
      <w:r w:rsidRPr="006A3E2A">
        <w:rPr>
          <w:rFonts w:cs="David" w:hint="cs"/>
          <w:rtl/>
        </w:rPr>
        <w:t>צריך</w:t>
      </w:r>
      <w:r w:rsidRPr="006A3E2A">
        <w:rPr>
          <w:rFonts w:cs="David"/>
          <w:rtl/>
        </w:rPr>
        <w:t xml:space="preserve"> </w:t>
      </w:r>
      <w:r w:rsidRPr="006A3E2A">
        <w:rPr>
          <w:rFonts w:cs="David" w:hint="cs"/>
          <w:rtl/>
        </w:rPr>
        <w:t>לקום</w:t>
      </w:r>
      <w:r>
        <w:rPr>
          <w:rFonts w:cs="David" w:hint="cs"/>
          <w:rtl/>
        </w:rPr>
        <w:t>,</w:t>
      </w:r>
      <w:r w:rsidRPr="006A3E2A">
        <w:rPr>
          <w:rFonts w:cs="David"/>
          <w:rtl/>
        </w:rPr>
        <w:t xml:space="preserve"> </w:t>
      </w:r>
      <w:r w:rsidRPr="006A3E2A">
        <w:rPr>
          <w:rFonts w:cs="David" w:hint="cs"/>
          <w:rtl/>
        </w:rPr>
        <w:t>דהוא</w:t>
      </w:r>
      <w:r w:rsidRPr="006A3E2A">
        <w:rPr>
          <w:rFonts w:cs="David"/>
          <w:rtl/>
        </w:rPr>
        <w:t xml:space="preserve"> </w:t>
      </w:r>
      <w:r w:rsidRPr="006A3E2A">
        <w:rPr>
          <w:rFonts w:cs="David" w:hint="cs"/>
          <w:rtl/>
        </w:rPr>
        <w:t>מקום</w:t>
      </w:r>
      <w:r w:rsidRPr="006A3E2A">
        <w:rPr>
          <w:rFonts w:cs="David"/>
          <w:rtl/>
        </w:rPr>
        <w:t xml:space="preserve"> </w:t>
      </w:r>
      <w:r w:rsidRPr="006A3E2A">
        <w:rPr>
          <w:rFonts w:cs="David" w:hint="cs"/>
          <w:rtl/>
        </w:rPr>
        <w:t>מיוחד</w:t>
      </w:r>
      <w:r w:rsidRPr="006A3E2A">
        <w:rPr>
          <w:rFonts w:cs="David"/>
          <w:rtl/>
        </w:rPr>
        <w:t xml:space="preserve"> </w:t>
      </w:r>
      <w:r w:rsidRPr="006A3E2A">
        <w:rPr>
          <w:rFonts w:cs="David" w:hint="cs"/>
          <w:rtl/>
        </w:rPr>
        <w:t>לכל</w:t>
      </w:r>
      <w:r w:rsidRPr="006A3E2A">
        <w:rPr>
          <w:rFonts w:cs="David"/>
          <w:rtl/>
        </w:rPr>
        <w:t xml:space="preserve"> </w:t>
      </w:r>
      <w:r w:rsidRPr="006A3E2A">
        <w:rPr>
          <w:rFonts w:cs="David" w:hint="cs"/>
          <w:rtl/>
        </w:rPr>
        <w:t>בני</w:t>
      </w:r>
      <w:r w:rsidRPr="006A3E2A">
        <w:rPr>
          <w:rFonts w:cs="David"/>
          <w:rtl/>
        </w:rPr>
        <w:t xml:space="preserve"> </w:t>
      </w:r>
      <w:r w:rsidRPr="006A3E2A">
        <w:rPr>
          <w:rFonts w:cs="David" w:hint="cs"/>
          <w:rtl/>
        </w:rPr>
        <w:t>אדם</w:t>
      </w:r>
      <w:r>
        <w:rPr>
          <w:rFonts w:cs="David" w:hint="cs"/>
          <w:rtl/>
        </w:rPr>
        <w:t xml:space="preserve">. </w:t>
      </w:r>
      <w:r w:rsidRPr="006A3E2A">
        <w:rPr>
          <w:rFonts w:cs="David" w:hint="cs"/>
          <w:rtl/>
        </w:rPr>
        <w:t>ואפילו</w:t>
      </w:r>
      <w:r w:rsidRPr="006A3E2A">
        <w:rPr>
          <w:rFonts w:cs="David"/>
          <w:rtl/>
        </w:rPr>
        <w:t xml:space="preserve"> </w:t>
      </w:r>
      <w:r w:rsidRPr="006A3E2A">
        <w:rPr>
          <w:rFonts w:cs="David" w:hint="cs"/>
          <w:rtl/>
        </w:rPr>
        <w:t>אם</w:t>
      </w:r>
      <w:r w:rsidRPr="006A3E2A">
        <w:rPr>
          <w:rFonts w:cs="David"/>
          <w:rtl/>
        </w:rPr>
        <w:t xml:space="preserve"> </w:t>
      </w:r>
      <w:r w:rsidRPr="006A3E2A">
        <w:rPr>
          <w:rFonts w:cs="David" w:hint="cs"/>
          <w:rtl/>
        </w:rPr>
        <w:t>המקומות</w:t>
      </w:r>
      <w:r w:rsidRPr="006A3E2A">
        <w:rPr>
          <w:rFonts w:cs="David"/>
          <w:rtl/>
        </w:rPr>
        <w:t xml:space="preserve"> </w:t>
      </w:r>
      <w:r w:rsidRPr="006A3E2A">
        <w:rPr>
          <w:rFonts w:cs="David" w:hint="cs"/>
          <w:rtl/>
        </w:rPr>
        <w:t>קבועים</w:t>
      </w:r>
      <w:r w:rsidRPr="006A3E2A">
        <w:rPr>
          <w:rFonts w:cs="David"/>
          <w:rtl/>
        </w:rPr>
        <w:t xml:space="preserve"> </w:t>
      </w:r>
      <w:r w:rsidRPr="006A3E2A">
        <w:rPr>
          <w:rFonts w:cs="David" w:hint="cs"/>
          <w:rtl/>
        </w:rPr>
        <w:t>לכל</w:t>
      </w:r>
      <w:r w:rsidRPr="006A3E2A">
        <w:rPr>
          <w:rFonts w:cs="David"/>
          <w:rtl/>
        </w:rPr>
        <w:t xml:space="preserve"> </w:t>
      </w:r>
      <w:r w:rsidRPr="006A3E2A">
        <w:rPr>
          <w:rFonts w:cs="David" w:hint="cs"/>
          <w:rtl/>
        </w:rPr>
        <w:t>אחד</w:t>
      </w:r>
      <w:r w:rsidRPr="006A3E2A">
        <w:rPr>
          <w:rFonts w:cs="David"/>
          <w:rtl/>
        </w:rPr>
        <w:t xml:space="preserve"> </w:t>
      </w:r>
      <w:r w:rsidRPr="006A3E2A">
        <w:rPr>
          <w:rFonts w:cs="David" w:hint="cs"/>
          <w:rtl/>
        </w:rPr>
        <w:t>שקנאום</w:t>
      </w:r>
      <w:r w:rsidRPr="006A3E2A">
        <w:rPr>
          <w:rFonts w:cs="David"/>
          <w:rtl/>
        </w:rPr>
        <w:t xml:space="preserve"> </w:t>
      </w:r>
      <w:r w:rsidRPr="006A3E2A">
        <w:rPr>
          <w:rFonts w:cs="David" w:hint="cs"/>
          <w:rtl/>
        </w:rPr>
        <w:t>בדמים</w:t>
      </w:r>
      <w:r w:rsidRPr="006A3E2A">
        <w:rPr>
          <w:rFonts w:cs="David"/>
          <w:rtl/>
        </w:rPr>
        <w:t xml:space="preserve"> </w:t>
      </w:r>
      <w:r w:rsidRPr="006A3E2A">
        <w:rPr>
          <w:rFonts w:cs="David" w:hint="cs"/>
          <w:rtl/>
        </w:rPr>
        <w:t>נמי</w:t>
      </w:r>
      <w:r w:rsidRPr="006A3E2A">
        <w:rPr>
          <w:rFonts w:cs="David"/>
          <w:rtl/>
        </w:rPr>
        <w:t xml:space="preserve"> </w:t>
      </w:r>
      <w:r w:rsidRPr="006A3E2A">
        <w:rPr>
          <w:rFonts w:cs="David" w:hint="cs"/>
          <w:rtl/>
        </w:rPr>
        <w:t>יש</w:t>
      </w:r>
      <w:r w:rsidRPr="006A3E2A">
        <w:rPr>
          <w:rFonts w:cs="David"/>
          <w:rtl/>
        </w:rPr>
        <w:t xml:space="preserve"> </w:t>
      </w:r>
      <w:r w:rsidRPr="006A3E2A">
        <w:rPr>
          <w:rFonts w:cs="David" w:hint="cs"/>
          <w:rtl/>
        </w:rPr>
        <w:t>להחמיר</w:t>
      </w:r>
      <w:r>
        <w:rPr>
          <w:rFonts w:cs="David" w:hint="cs"/>
          <w:rtl/>
        </w:rPr>
        <w:t>.</w:t>
      </w:r>
      <w:r w:rsidRPr="006A3E2A">
        <w:rPr>
          <w:rFonts w:cs="David"/>
          <w:rtl/>
        </w:rPr>
        <w:t xml:space="preserve"> </w:t>
      </w:r>
      <w:r w:rsidRPr="006A3E2A">
        <w:rPr>
          <w:rFonts w:cs="David" w:hint="cs"/>
          <w:rtl/>
        </w:rPr>
        <w:t>אך</w:t>
      </w:r>
      <w:r w:rsidRPr="006A3E2A">
        <w:rPr>
          <w:rFonts w:cs="David"/>
          <w:rtl/>
        </w:rPr>
        <w:t xml:space="preserve"> </w:t>
      </w:r>
      <w:r w:rsidRPr="006A3E2A">
        <w:rPr>
          <w:rFonts w:cs="David" w:hint="cs"/>
          <w:rtl/>
        </w:rPr>
        <w:t>בעוסק</w:t>
      </w:r>
      <w:r w:rsidRPr="006A3E2A">
        <w:rPr>
          <w:rFonts w:cs="David"/>
          <w:rtl/>
        </w:rPr>
        <w:t xml:space="preserve"> </w:t>
      </w:r>
      <w:r w:rsidRPr="006A3E2A">
        <w:rPr>
          <w:rFonts w:cs="David" w:hint="cs"/>
          <w:rtl/>
        </w:rPr>
        <w:t>בתורה</w:t>
      </w:r>
      <w:r w:rsidRPr="006A3E2A">
        <w:rPr>
          <w:rFonts w:cs="David"/>
          <w:rtl/>
        </w:rPr>
        <w:t xml:space="preserve"> </w:t>
      </w:r>
      <w:r w:rsidRPr="006A3E2A">
        <w:rPr>
          <w:rFonts w:cs="David" w:hint="cs"/>
          <w:rtl/>
        </w:rPr>
        <w:t>לא</w:t>
      </w:r>
      <w:r w:rsidRPr="006A3E2A">
        <w:rPr>
          <w:rFonts w:cs="David"/>
          <w:rtl/>
        </w:rPr>
        <w:t xml:space="preserve"> </w:t>
      </w:r>
      <w:r w:rsidRPr="006A3E2A">
        <w:rPr>
          <w:rFonts w:cs="David" w:hint="cs"/>
          <w:rtl/>
        </w:rPr>
        <w:t>יחמיר</w:t>
      </w:r>
      <w:r w:rsidRPr="006A3E2A">
        <w:rPr>
          <w:rFonts w:cs="David"/>
          <w:rtl/>
        </w:rPr>
        <w:t xml:space="preserve"> </w:t>
      </w:r>
      <w:r w:rsidRPr="006A3E2A">
        <w:rPr>
          <w:rFonts w:cs="David" w:hint="cs"/>
          <w:rtl/>
        </w:rPr>
        <w:t>בזה</w:t>
      </w:r>
      <w:r>
        <w:rPr>
          <w:rFonts w:cs="David" w:hint="cs"/>
          <w:rtl/>
        </w:rPr>
        <w:t xml:space="preserve">, וכל שכן </w:t>
      </w:r>
      <w:r w:rsidRPr="006A3E2A">
        <w:rPr>
          <w:rFonts w:cs="David" w:hint="cs"/>
          <w:rtl/>
        </w:rPr>
        <w:t>רב</w:t>
      </w:r>
      <w:r w:rsidRPr="006A3E2A">
        <w:rPr>
          <w:rFonts w:cs="David"/>
          <w:rtl/>
        </w:rPr>
        <w:t xml:space="preserve"> </w:t>
      </w:r>
      <w:r w:rsidRPr="006A3E2A">
        <w:rPr>
          <w:rFonts w:cs="David" w:hint="cs"/>
          <w:rtl/>
        </w:rPr>
        <w:t>שיושב</w:t>
      </w:r>
      <w:r w:rsidRPr="006A3E2A">
        <w:rPr>
          <w:rFonts w:cs="David"/>
          <w:rtl/>
        </w:rPr>
        <w:t xml:space="preserve"> </w:t>
      </w:r>
      <w:r w:rsidRPr="006A3E2A">
        <w:rPr>
          <w:rFonts w:cs="David" w:hint="cs"/>
          <w:rtl/>
        </w:rPr>
        <w:t>עם</w:t>
      </w:r>
      <w:r w:rsidRPr="006A3E2A">
        <w:rPr>
          <w:rFonts w:cs="David"/>
          <w:rtl/>
        </w:rPr>
        <w:t xml:space="preserve"> </w:t>
      </w:r>
      <w:r w:rsidRPr="006A3E2A">
        <w:rPr>
          <w:rFonts w:cs="David" w:hint="cs"/>
          <w:rtl/>
        </w:rPr>
        <w:t>תלמידים</w:t>
      </w:r>
      <w:r w:rsidRPr="006A3E2A">
        <w:rPr>
          <w:rFonts w:cs="David"/>
          <w:rtl/>
        </w:rPr>
        <w:t xml:space="preserve"> </w:t>
      </w:r>
      <w:r w:rsidRPr="006A3E2A">
        <w:rPr>
          <w:rFonts w:cs="David" w:hint="cs"/>
          <w:rtl/>
        </w:rPr>
        <w:t>ולומדים</w:t>
      </w:r>
      <w:r w:rsidRPr="006A3E2A">
        <w:rPr>
          <w:rFonts w:cs="David"/>
          <w:rtl/>
        </w:rPr>
        <w:t xml:space="preserve"> </w:t>
      </w:r>
      <w:r w:rsidRPr="006A3E2A">
        <w:rPr>
          <w:rFonts w:cs="David" w:hint="cs"/>
          <w:rtl/>
        </w:rPr>
        <w:t>ובאו</w:t>
      </w:r>
      <w:r w:rsidRPr="006A3E2A">
        <w:rPr>
          <w:rFonts w:cs="David"/>
          <w:rtl/>
        </w:rPr>
        <w:t xml:space="preserve"> </w:t>
      </w:r>
      <w:r w:rsidRPr="006A3E2A">
        <w:rPr>
          <w:rFonts w:cs="David" w:hint="cs"/>
          <w:rtl/>
        </w:rPr>
        <w:t>עשרה</w:t>
      </w:r>
      <w:r w:rsidRPr="006A3E2A">
        <w:rPr>
          <w:rFonts w:cs="David"/>
          <w:rtl/>
        </w:rPr>
        <w:t xml:space="preserve"> </w:t>
      </w:r>
      <w:r w:rsidRPr="006A3E2A">
        <w:rPr>
          <w:rFonts w:cs="David" w:hint="cs"/>
          <w:rtl/>
        </w:rPr>
        <w:t>המתפללים</w:t>
      </w:r>
      <w:r>
        <w:rPr>
          <w:rFonts w:cs="David" w:hint="cs"/>
          <w:rtl/>
        </w:rPr>
        <w:t>,</w:t>
      </w:r>
      <w:r w:rsidRPr="006A3E2A">
        <w:rPr>
          <w:rFonts w:cs="David"/>
          <w:rtl/>
        </w:rPr>
        <w:t xml:space="preserve"> </w:t>
      </w:r>
      <w:r w:rsidRPr="006A3E2A">
        <w:rPr>
          <w:rFonts w:cs="David" w:hint="cs"/>
          <w:rtl/>
        </w:rPr>
        <w:t>א</w:t>
      </w:r>
      <w:r>
        <w:rPr>
          <w:rFonts w:cs="David" w:hint="cs"/>
          <w:rtl/>
        </w:rPr>
        <w:t>ינם צריכים ל</w:t>
      </w:r>
      <w:r w:rsidRPr="006A3E2A">
        <w:rPr>
          <w:rFonts w:cs="David" w:hint="cs"/>
          <w:rtl/>
        </w:rPr>
        <w:t>עמוד</w:t>
      </w:r>
      <w:r>
        <w:rPr>
          <w:rFonts w:cs="David" w:hint="cs"/>
          <w:rtl/>
        </w:rPr>
        <w:t>,</w:t>
      </w:r>
      <w:r w:rsidRPr="006A3E2A">
        <w:rPr>
          <w:rFonts w:cs="David"/>
          <w:rtl/>
        </w:rPr>
        <w:t xml:space="preserve"> </w:t>
      </w:r>
      <w:r w:rsidRPr="006A3E2A">
        <w:rPr>
          <w:rFonts w:cs="David" w:hint="cs"/>
          <w:rtl/>
        </w:rPr>
        <w:t>ואפי</w:t>
      </w:r>
      <w:r>
        <w:rPr>
          <w:rFonts w:cs="David" w:hint="cs"/>
          <w:rtl/>
        </w:rPr>
        <w:t>לו</w:t>
      </w:r>
      <w:r w:rsidRPr="006A3E2A">
        <w:rPr>
          <w:rFonts w:cs="David"/>
          <w:rtl/>
        </w:rPr>
        <w:t xml:space="preserve"> </w:t>
      </w:r>
      <w:r w:rsidRPr="006A3E2A">
        <w:rPr>
          <w:rFonts w:cs="David" w:hint="cs"/>
          <w:rtl/>
        </w:rPr>
        <w:t>מ</w:t>
      </w:r>
      <w:r>
        <w:rPr>
          <w:rFonts w:cs="David" w:hint="cs"/>
          <w:rtl/>
        </w:rPr>
        <w:t>י</w:t>
      </w:r>
      <w:r w:rsidRPr="006A3E2A">
        <w:rPr>
          <w:rFonts w:cs="David" w:hint="cs"/>
          <w:rtl/>
        </w:rPr>
        <w:t>דת</w:t>
      </w:r>
      <w:r w:rsidRPr="006A3E2A">
        <w:rPr>
          <w:rFonts w:cs="David"/>
          <w:rtl/>
        </w:rPr>
        <w:t xml:space="preserve"> </w:t>
      </w:r>
      <w:r w:rsidRPr="006A3E2A">
        <w:rPr>
          <w:rFonts w:cs="David" w:hint="cs"/>
          <w:rtl/>
        </w:rPr>
        <w:t>חסידות</w:t>
      </w:r>
      <w:r w:rsidRPr="006A3E2A">
        <w:rPr>
          <w:rFonts w:cs="David"/>
          <w:rtl/>
        </w:rPr>
        <w:t xml:space="preserve"> </w:t>
      </w:r>
      <w:r w:rsidRPr="006A3E2A">
        <w:rPr>
          <w:rFonts w:cs="David" w:hint="cs"/>
          <w:rtl/>
        </w:rPr>
        <w:t>ליכא</w:t>
      </w:r>
      <w:r>
        <w:rPr>
          <w:rFonts w:cs="David" w:hint="cs"/>
          <w:rtl/>
        </w:rPr>
        <w:t>".</w:t>
      </w:r>
    </w:p>
    <w:p w:rsidR="00580B33" w:rsidRPr="006A3E2A" w:rsidRDefault="00580B33" w:rsidP="00580B33">
      <w:pPr>
        <w:widowControl w:val="0"/>
        <w:autoSpaceDE w:val="0"/>
        <w:autoSpaceDN w:val="0"/>
        <w:adjustRightInd w:val="0"/>
        <w:spacing w:before="0" w:after="0" w:line="360" w:lineRule="auto"/>
        <w:ind w:left="0"/>
        <w:jc w:val="both"/>
        <w:rPr>
          <w:rFonts w:cs="David" w:hint="cs"/>
          <w:rtl/>
        </w:rPr>
      </w:pPr>
      <w:r w:rsidRPr="00D0335D">
        <w:rPr>
          <w:rFonts w:cs="David" w:hint="cs"/>
          <w:rtl/>
        </w:rPr>
        <w:t>•</w:t>
      </w:r>
      <w:r w:rsidRPr="00D0335D">
        <w:rPr>
          <w:rFonts w:cs="David" w:hint="cs"/>
          <w:b/>
          <w:bCs/>
          <w:rtl/>
        </w:rPr>
        <w:t xml:space="preserve"> כאשר היושב בצד המתפלל חלש </w:t>
      </w:r>
      <w:r>
        <w:rPr>
          <w:rFonts w:cs="David" w:hint="cs"/>
          <w:b/>
          <w:bCs/>
          <w:rtl/>
        </w:rPr>
        <w:t xml:space="preserve">- </w:t>
      </w:r>
      <w:r w:rsidRPr="006A3E2A">
        <w:rPr>
          <w:rFonts w:cs="David" w:hint="cs"/>
          <w:rtl/>
        </w:rPr>
        <w:t>רשאי לשבת</w:t>
      </w:r>
      <w:r>
        <w:rPr>
          <w:rFonts w:cs="David" w:hint="cs"/>
          <w:rtl/>
        </w:rPr>
        <w:t xml:space="preserve">, כפי שנפסק בשו"ע </w:t>
      </w:r>
      <w:r w:rsidRPr="006A3E2A">
        <w:rPr>
          <w:rFonts w:cs="David" w:hint="cs"/>
          <w:sz w:val="20"/>
          <w:szCs w:val="20"/>
          <w:rtl/>
        </w:rPr>
        <w:t xml:space="preserve">(3) סע' ג) </w:t>
      </w:r>
      <w:r>
        <w:rPr>
          <w:rFonts w:cs="David" w:hint="cs"/>
          <w:rtl/>
        </w:rPr>
        <w:t>וכתב המשנ"ב</w:t>
      </w:r>
      <w:r w:rsidRPr="006A3E2A">
        <w:rPr>
          <w:rFonts w:cs="David" w:hint="cs"/>
          <w:sz w:val="20"/>
          <w:szCs w:val="20"/>
          <w:rtl/>
        </w:rPr>
        <w:t xml:space="preserve"> (ס"ק י)</w:t>
      </w:r>
      <w:r w:rsidRPr="006A3E2A">
        <w:rPr>
          <w:sz w:val="20"/>
          <w:szCs w:val="20"/>
          <w:rtl/>
        </w:rPr>
        <w:t xml:space="preserve"> </w:t>
      </w:r>
      <w:r>
        <w:rPr>
          <w:rFonts w:cs="David" w:hint="cs"/>
          <w:rtl/>
        </w:rPr>
        <w:t>שההיתר הוא כ"</w:t>
      </w:r>
      <w:r w:rsidRPr="006A3E2A">
        <w:rPr>
          <w:rFonts w:cs="David" w:hint="cs"/>
          <w:rtl/>
        </w:rPr>
        <w:t>שידוע</w:t>
      </w:r>
      <w:r w:rsidRPr="006A3E2A">
        <w:rPr>
          <w:rFonts w:cs="David"/>
          <w:rtl/>
        </w:rPr>
        <w:t xml:space="preserve"> </w:t>
      </w:r>
      <w:r w:rsidRPr="006A3E2A">
        <w:rPr>
          <w:rFonts w:cs="David" w:hint="cs"/>
          <w:rtl/>
        </w:rPr>
        <w:t>שהוא</w:t>
      </w:r>
      <w:r w:rsidRPr="006A3E2A">
        <w:rPr>
          <w:rFonts w:cs="David"/>
          <w:rtl/>
        </w:rPr>
        <w:t xml:space="preserve"> </w:t>
      </w:r>
      <w:r w:rsidRPr="006A3E2A">
        <w:rPr>
          <w:rFonts w:cs="David" w:hint="cs"/>
          <w:rtl/>
        </w:rPr>
        <w:t>חלוש</w:t>
      </w:r>
      <w:r w:rsidRPr="006A3E2A">
        <w:rPr>
          <w:rFonts w:cs="David"/>
          <w:rtl/>
        </w:rPr>
        <w:t xml:space="preserve"> </w:t>
      </w:r>
      <w:r w:rsidRPr="006A3E2A">
        <w:rPr>
          <w:rFonts w:cs="David" w:hint="cs"/>
          <w:rtl/>
        </w:rPr>
        <w:t>וא</w:t>
      </w:r>
      <w:r>
        <w:rPr>
          <w:rFonts w:cs="David" w:hint="cs"/>
          <w:rtl/>
        </w:rPr>
        <w:t xml:space="preserve">י אפשר </w:t>
      </w:r>
      <w:r w:rsidRPr="006A3E2A">
        <w:rPr>
          <w:rFonts w:cs="David" w:hint="cs"/>
          <w:rtl/>
        </w:rPr>
        <w:t>לו</w:t>
      </w:r>
      <w:r w:rsidRPr="006A3E2A">
        <w:rPr>
          <w:rFonts w:cs="David"/>
          <w:rtl/>
        </w:rPr>
        <w:t xml:space="preserve"> </w:t>
      </w:r>
      <w:r w:rsidRPr="006A3E2A">
        <w:rPr>
          <w:rFonts w:cs="David" w:hint="cs"/>
          <w:rtl/>
        </w:rPr>
        <w:t>לעמוד</w:t>
      </w:r>
      <w:r>
        <w:rPr>
          <w:rFonts w:cs="David" w:hint="cs"/>
          <w:rtl/>
        </w:rPr>
        <w:t>,</w:t>
      </w:r>
      <w:r w:rsidRPr="006A3E2A">
        <w:rPr>
          <w:rFonts w:cs="David"/>
          <w:rtl/>
        </w:rPr>
        <w:t xml:space="preserve"> </w:t>
      </w:r>
      <w:r w:rsidRPr="006A3E2A">
        <w:rPr>
          <w:rFonts w:cs="David" w:hint="cs"/>
          <w:rtl/>
        </w:rPr>
        <w:t>ולכך</w:t>
      </w:r>
      <w:r w:rsidRPr="006A3E2A">
        <w:rPr>
          <w:rFonts w:cs="David"/>
          <w:rtl/>
        </w:rPr>
        <w:t xml:space="preserve"> </w:t>
      </w:r>
      <w:r w:rsidRPr="006A3E2A">
        <w:rPr>
          <w:rFonts w:cs="David" w:hint="cs"/>
          <w:rtl/>
        </w:rPr>
        <w:t>מותר</w:t>
      </w:r>
      <w:r w:rsidRPr="006A3E2A">
        <w:rPr>
          <w:rFonts w:cs="David"/>
          <w:rtl/>
        </w:rPr>
        <w:t xml:space="preserve"> </w:t>
      </w:r>
      <w:r w:rsidRPr="006A3E2A">
        <w:rPr>
          <w:rFonts w:cs="David" w:hint="cs"/>
          <w:rtl/>
        </w:rPr>
        <w:t>לו</w:t>
      </w:r>
      <w:r w:rsidRPr="006A3E2A">
        <w:rPr>
          <w:rFonts w:cs="David"/>
          <w:rtl/>
        </w:rPr>
        <w:t xml:space="preserve"> </w:t>
      </w:r>
      <w:r w:rsidRPr="006A3E2A">
        <w:rPr>
          <w:rFonts w:cs="David" w:hint="cs"/>
          <w:rtl/>
        </w:rPr>
        <w:t>לישב</w:t>
      </w:r>
      <w:r>
        <w:rPr>
          <w:rFonts w:cs="David" w:hint="cs"/>
          <w:rtl/>
        </w:rPr>
        <w:t>,</w:t>
      </w:r>
      <w:r w:rsidRPr="006A3E2A">
        <w:rPr>
          <w:rFonts w:cs="David"/>
          <w:rtl/>
        </w:rPr>
        <w:t xml:space="preserve"> </w:t>
      </w:r>
      <w:r w:rsidRPr="006A3E2A">
        <w:rPr>
          <w:rFonts w:cs="David" w:hint="cs"/>
          <w:rtl/>
        </w:rPr>
        <w:t>דחולשתו</w:t>
      </w:r>
      <w:r w:rsidRPr="006A3E2A">
        <w:rPr>
          <w:rFonts w:cs="David"/>
          <w:rtl/>
        </w:rPr>
        <w:t xml:space="preserve"> </w:t>
      </w:r>
      <w:r w:rsidRPr="006A3E2A">
        <w:rPr>
          <w:rFonts w:cs="David" w:hint="cs"/>
          <w:rtl/>
        </w:rPr>
        <w:t>מוכחת</w:t>
      </w:r>
      <w:r w:rsidRPr="006A3E2A">
        <w:rPr>
          <w:rFonts w:cs="David"/>
          <w:rtl/>
        </w:rPr>
        <w:t xml:space="preserve"> </w:t>
      </w:r>
      <w:r w:rsidRPr="006A3E2A">
        <w:rPr>
          <w:rFonts w:cs="David" w:hint="cs"/>
          <w:rtl/>
        </w:rPr>
        <w:t>עליו</w:t>
      </w:r>
      <w:r w:rsidRPr="006A3E2A">
        <w:rPr>
          <w:rFonts w:cs="David"/>
          <w:rtl/>
        </w:rPr>
        <w:t xml:space="preserve"> </w:t>
      </w:r>
      <w:r w:rsidRPr="006A3E2A">
        <w:rPr>
          <w:rFonts w:cs="David" w:hint="cs"/>
          <w:rtl/>
        </w:rPr>
        <w:t>שמפני</w:t>
      </w:r>
      <w:r w:rsidRPr="006A3E2A">
        <w:rPr>
          <w:rFonts w:cs="David"/>
          <w:rtl/>
        </w:rPr>
        <w:t xml:space="preserve"> </w:t>
      </w:r>
      <w:r w:rsidRPr="006A3E2A">
        <w:rPr>
          <w:rFonts w:cs="David" w:hint="cs"/>
          <w:rtl/>
        </w:rPr>
        <w:t>כך</w:t>
      </w:r>
      <w:r w:rsidRPr="006A3E2A">
        <w:rPr>
          <w:rFonts w:cs="David"/>
          <w:rtl/>
        </w:rPr>
        <w:t xml:space="preserve"> </w:t>
      </w:r>
      <w:r w:rsidRPr="006A3E2A">
        <w:rPr>
          <w:rFonts w:cs="David" w:hint="cs"/>
          <w:rtl/>
        </w:rPr>
        <w:t>ישב</w:t>
      </w:r>
      <w:r>
        <w:rPr>
          <w:rFonts w:cs="David" w:hint="cs"/>
          <w:rtl/>
        </w:rPr>
        <w:t>"</w:t>
      </w:r>
      <w:r w:rsidRPr="006A3E2A">
        <w:rPr>
          <w:rFonts w:cs="David"/>
          <w:rtl/>
        </w:rPr>
        <w:t xml:space="preserve">. </w:t>
      </w:r>
      <w:r>
        <w:rPr>
          <w:rFonts w:cs="David" w:hint="cs"/>
          <w:rtl/>
        </w:rPr>
        <w:t>והוסיף: "</w:t>
      </w:r>
      <w:r w:rsidRPr="006A3E2A">
        <w:rPr>
          <w:rFonts w:cs="David" w:hint="cs"/>
          <w:rtl/>
        </w:rPr>
        <w:t>וד</w:t>
      </w:r>
      <w:r>
        <w:rPr>
          <w:rFonts w:cs="David" w:hint="cs"/>
          <w:rtl/>
        </w:rPr>
        <w:t>ו</w:t>
      </w:r>
      <w:r w:rsidRPr="006A3E2A">
        <w:rPr>
          <w:rFonts w:cs="David" w:hint="cs"/>
          <w:rtl/>
        </w:rPr>
        <w:t>וקא</w:t>
      </w:r>
      <w:r w:rsidRPr="006A3E2A">
        <w:rPr>
          <w:rFonts w:cs="David"/>
          <w:rtl/>
        </w:rPr>
        <w:t xml:space="preserve"> </w:t>
      </w:r>
      <w:r w:rsidRPr="006A3E2A">
        <w:rPr>
          <w:rFonts w:cs="David" w:hint="cs"/>
          <w:rtl/>
        </w:rPr>
        <w:t>לישב</w:t>
      </w:r>
      <w:r w:rsidRPr="006A3E2A">
        <w:rPr>
          <w:rFonts w:cs="David"/>
          <w:rtl/>
        </w:rPr>
        <w:t xml:space="preserve"> </w:t>
      </w:r>
      <w:r w:rsidRPr="006A3E2A">
        <w:rPr>
          <w:rFonts w:cs="David" w:hint="cs"/>
          <w:rtl/>
        </w:rPr>
        <w:t>בצד</w:t>
      </w:r>
      <w:r w:rsidRPr="006A3E2A">
        <w:rPr>
          <w:rFonts w:cs="David"/>
          <w:rtl/>
        </w:rPr>
        <w:t xml:space="preserve"> </w:t>
      </w:r>
      <w:r w:rsidRPr="006A3E2A">
        <w:rPr>
          <w:rFonts w:cs="David" w:hint="cs"/>
          <w:rtl/>
        </w:rPr>
        <w:t>המתפלל</w:t>
      </w:r>
      <w:r>
        <w:rPr>
          <w:rFonts w:cs="David" w:hint="cs"/>
          <w:rtl/>
        </w:rPr>
        <w:t>,</w:t>
      </w:r>
      <w:r w:rsidRPr="006A3E2A">
        <w:rPr>
          <w:rFonts w:cs="David"/>
          <w:rtl/>
        </w:rPr>
        <w:t xml:space="preserve"> </w:t>
      </w:r>
      <w:r w:rsidRPr="006A3E2A">
        <w:rPr>
          <w:rFonts w:cs="David" w:hint="cs"/>
          <w:rtl/>
        </w:rPr>
        <w:t>הא</w:t>
      </w:r>
      <w:r w:rsidRPr="006A3E2A">
        <w:rPr>
          <w:rFonts w:cs="David"/>
          <w:rtl/>
        </w:rPr>
        <w:t xml:space="preserve"> </w:t>
      </w:r>
      <w:r w:rsidRPr="006A3E2A">
        <w:rPr>
          <w:rFonts w:cs="David" w:hint="cs"/>
          <w:rtl/>
        </w:rPr>
        <w:t>לפניו</w:t>
      </w:r>
      <w:r w:rsidRPr="006A3E2A">
        <w:rPr>
          <w:rFonts w:cs="David"/>
          <w:rtl/>
        </w:rPr>
        <w:t xml:space="preserve"> </w:t>
      </w:r>
      <w:r w:rsidRPr="006A3E2A">
        <w:rPr>
          <w:rFonts w:cs="David" w:hint="cs"/>
          <w:rtl/>
        </w:rPr>
        <w:t>יש</w:t>
      </w:r>
      <w:r w:rsidRPr="006A3E2A">
        <w:rPr>
          <w:rFonts w:cs="David"/>
          <w:rtl/>
        </w:rPr>
        <w:t xml:space="preserve"> </w:t>
      </w:r>
      <w:r w:rsidRPr="006A3E2A">
        <w:rPr>
          <w:rFonts w:cs="David" w:hint="cs"/>
          <w:rtl/>
        </w:rPr>
        <w:t>מחמירין</w:t>
      </w:r>
      <w:r w:rsidRPr="006A3E2A">
        <w:rPr>
          <w:rFonts w:cs="David"/>
          <w:rtl/>
        </w:rPr>
        <w:t xml:space="preserve"> </w:t>
      </w:r>
      <w:r w:rsidRPr="006A3E2A">
        <w:rPr>
          <w:rFonts w:cs="David" w:hint="cs"/>
          <w:rtl/>
        </w:rPr>
        <w:t>אף</w:t>
      </w:r>
      <w:r w:rsidRPr="006A3E2A">
        <w:rPr>
          <w:rFonts w:cs="David"/>
          <w:rtl/>
        </w:rPr>
        <w:t xml:space="preserve"> </w:t>
      </w:r>
      <w:r w:rsidRPr="006A3E2A">
        <w:rPr>
          <w:rFonts w:cs="David" w:hint="cs"/>
          <w:rtl/>
        </w:rPr>
        <w:t>בחלוש</w:t>
      </w:r>
      <w:r>
        <w:rPr>
          <w:rFonts w:cs="David" w:hint="cs"/>
          <w:rtl/>
        </w:rPr>
        <w:t xml:space="preserve">". </w:t>
      </w:r>
    </w:p>
    <w:p w:rsidR="00580B33" w:rsidRPr="004D172C" w:rsidRDefault="00580B33" w:rsidP="00580B33">
      <w:pPr>
        <w:widowControl w:val="0"/>
        <w:autoSpaceDE w:val="0"/>
        <w:autoSpaceDN w:val="0"/>
        <w:adjustRightInd w:val="0"/>
        <w:spacing w:before="0" w:after="0" w:line="360" w:lineRule="auto"/>
        <w:ind w:left="0"/>
        <w:rPr>
          <w:rFonts w:cs="David" w:hint="cs"/>
          <w:rtl/>
        </w:rPr>
      </w:pPr>
      <w:r w:rsidRPr="00C01258">
        <w:rPr>
          <w:rFonts w:cs="David" w:hint="cs"/>
          <w:b/>
          <w:bCs/>
          <w:rtl/>
        </w:rPr>
        <w:t>• ישיבה כנגד המתפלל כשיש מחיצה, שולחן או "סטנדר" לפניו -</w:t>
      </w:r>
      <w:r>
        <w:rPr>
          <w:rFonts w:cs="David" w:hint="cs"/>
          <w:rtl/>
        </w:rPr>
        <w:t xml:space="preserve"> ראה להלן </w:t>
      </w:r>
      <w:r w:rsidRPr="00FD76A8">
        <w:rPr>
          <w:rFonts w:cs="David" w:hint="cs"/>
          <w:b/>
          <w:bCs/>
          <w:sz w:val="20"/>
          <w:szCs w:val="20"/>
          <w:rtl/>
        </w:rPr>
        <w:t>[אות ו].</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0335D">
        <w:rPr>
          <w:rFonts w:cs="David" w:hint="cs"/>
          <w:b/>
          <w:bCs/>
          <w:rtl/>
        </w:rPr>
        <w:t xml:space="preserve">• ישיבה בתוך ארבע אמותיו של [חולה] המתפלל בשכיבה או בישיבה </w:t>
      </w:r>
      <w:r>
        <w:rPr>
          <w:rFonts w:cs="David" w:hint="cs"/>
          <w:b/>
          <w:bCs/>
          <w:rtl/>
        </w:rPr>
        <w:t xml:space="preserve">- </w:t>
      </w:r>
      <w:r w:rsidRPr="00C01258">
        <w:rPr>
          <w:rFonts w:cs="David" w:hint="cs"/>
          <w:rtl/>
        </w:rPr>
        <w:t xml:space="preserve">בשו"ת ציץ אליעזר </w:t>
      </w:r>
      <w:r>
        <w:rPr>
          <w:rFonts w:cs="David" w:hint="cs"/>
          <w:rtl/>
        </w:rPr>
        <w:t>(8) ח"ט סימן ז) שדן בזה על פי הטעמים שנתבארו לעיל ביסוד האיסור לשבת בד' אמותיו של המתפלל, ומסקנתו: "לכתחילה כשר הדבר לדקדק שלא לשבת בטל גם על יד המתפלל בישיבה או בשכינה, וירחיק עצמו מחוץ לד' אמותיו עד שיגמור תפילתו, או יעסוק בדברים שהם מתיקוני התפילות. אבל בכל איזה דחק או צורך שהוא, יש מקום להקל לשבת על ידו".</w:t>
      </w:r>
    </w:p>
    <w:p w:rsidR="00580B33" w:rsidRPr="004D172C" w:rsidRDefault="00580B33" w:rsidP="00580B33">
      <w:pPr>
        <w:widowControl w:val="0"/>
        <w:autoSpaceDE w:val="0"/>
        <w:autoSpaceDN w:val="0"/>
        <w:adjustRightInd w:val="0"/>
        <w:spacing w:before="0" w:after="40" w:line="240" w:lineRule="auto"/>
        <w:ind w:left="0"/>
        <w:jc w:val="center"/>
        <w:rPr>
          <w:rFonts w:cs="David" w:hint="cs"/>
          <w:rtl/>
        </w:rPr>
      </w:pPr>
      <w:r w:rsidRPr="004D172C">
        <w:rPr>
          <w:rFonts w:cs="David" w:hint="cs"/>
          <w:rtl/>
        </w:rPr>
        <w:t>•   •   •</w:t>
      </w:r>
    </w:p>
    <w:p w:rsidR="00580B33" w:rsidRPr="004D172C" w:rsidRDefault="00580B33" w:rsidP="00580B33">
      <w:pPr>
        <w:widowControl w:val="0"/>
        <w:autoSpaceDE w:val="0"/>
        <w:autoSpaceDN w:val="0"/>
        <w:adjustRightInd w:val="0"/>
        <w:spacing w:before="0" w:after="0" w:line="360" w:lineRule="auto"/>
        <w:ind w:left="0"/>
        <w:rPr>
          <w:rFonts w:cs="David" w:hint="cs"/>
          <w:b/>
          <w:bCs/>
          <w:rtl/>
        </w:rPr>
      </w:pPr>
      <w:r w:rsidRPr="004D172C">
        <w:rPr>
          <w:rFonts w:cs="David" w:hint="cs"/>
          <w:b/>
          <w:bCs/>
          <w:rtl/>
        </w:rPr>
        <w:t>לעבור כנגד המתפלל</w:t>
      </w:r>
      <w:r>
        <w:rPr>
          <w:rFonts w:cs="David" w:hint="cs"/>
          <w:b/>
          <w:bCs/>
          <w:rtl/>
        </w:rPr>
        <w:t xml:space="preserve"> - טעמי האיסור והנפקא מינה ביניהם</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b/>
          <w:bCs/>
          <w:rtl/>
        </w:rPr>
        <w:t>ד</w:t>
      </w:r>
      <w:r w:rsidRPr="004D172C">
        <w:rPr>
          <w:rFonts w:cs="David" w:hint="cs"/>
          <w:b/>
          <w:bCs/>
          <w:rtl/>
        </w:rPr>
        <w:t>.</w:t>
      </w:r>
      <w:r w:rsidRPr="004D172C">
        <w:rPr>
          <w:rFonts w:cs="David" w:hint="cs"/>
          <w:rtl/>
        </w:rPr>
        <w:t xml:space="preserve"> במסכת ברכות </w:t>
      </w:r>
      <w:r>
        <w:rPr>
          <w:rFonts w:cs="David" w:hint="cs"/>
          <w:rtl/>
        </w:rPr>
        <w:t>(1) כז, א) מסור על רב שסיים את תפילתו אך לא פסע לאחוריו מכיון שרב ירמיה בר אבא שעמד מאחוריו עדיין לא סיים את תפילתו, ו</w:t>
      </w:r>
      <w:r w:rsidRPr="004D172C">
        <w:rPr>
          <w:rFonts w:cs="David" w:hint="cs"/>
          <w:rtl/>
        </w:rPr>
        <w:t xml:space="preserve">מבואר </w:t>
      </w:r>
      <w:r>
        <w:rPr>
          <w:rFonts w:cs="David" w:hint="cs"/>
          <w:rtl/>
        </w:rPr>
        <w:t xml:space="preserve">שם בסוגיא כי </w:t>
      </w:r>
      <w:r w:rsidRPr="004D172C">
        <w:rPr>
          <w:rFonts w:cs="David" w:hint="cs"/>
          <w:b/>
          <w:bCs/>
          <w:rtl/>
        </w:rPr>
        <w:t>אסור לעבור כנגד המתפלל</w:t>
      </w:r>
      <w:r w:rsidRPr="004D172C">
        <w:rPr>
          <w:rFonts w:cs="David" w:hint="cs"/>
          <w:rtl/>
        </w:rPr>
        <w:t xml:space="preserve"> </w:t>
      </w:r>
      <w:r w:rsidRPr="003D1A32">
        <w:rPr>
          <w:rFonts w:cs="David" w:hint="cs"/>
          <w:b/>
          <w:bCs/>
          <w:rtl/>
        </w:rPr>
        <w:t>בתוך ארבע אמותיו</w:t>
      </w:r>
      <w:r>
        <w:rPr>
          <w:rFonts w:cs="David" w:hint="cs"/>
          <w:rtl/>
        </w:rPr>
        <w:t>.</w:t>
      </w:r>
      <w:r w:rsidRPr="004D172C">
        <w:rPr>
          <w:rFonts w:cs="David" w:hint="cs"/>
          <w:rtl/>
        </w:rPr>
        <w:t xml:space="preserve"> </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סיפור דומה מובא בירושלמי (1) על רבי חייה בר בא שסיים את תפילתו אך לא פסע לאחוריו מכיון שעמד שם רב כהנא שהאריך בתפילתו. </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בחיי אדם </w:t>
      </w:r>
      <w:r w:rsidRPr="00796A8D">
        <w:rPr>
          <w:rFonts w:cs="David" w:hint="cs"/>
          <w:sz w:val="20"/>
          <w:szCs w:val="20"/>
          <w:rtl/>
        </w:rPr>
        <w:t>(2) סע' ג</w:t>
      </w:r>
      <w:r>
        <w:rPr>
          <w:rFonts w:cs="David" w:hint="cs"/>
          <w:sz w:val="20"/>
          <w:szCs w:val="20"/>
          <w:rtl/>
        </w:rPr>
        <w:t>)</w:t>
      </w:r>
      <w:r>
        <w:rPr>
          <w:rFonts w:cs="David" w:hint="cs"/>
          <w:rtl/>
        </w:rPr>
        <w:t xml:space="preserve"> הובאו שני טעמים ביסוד ההלכה </w:t>
      </w:r>
      <w:r w:rsidRPr="0018344C">
        <w:rPr>
          <w:rFonts w:cs="David" w:hint="cs"/>
          <w:rtl/>
        </w:rPr>
        <w:t>שאסור לעבור כנגד המתפלל בתוך ארבע אמותי</w:t>
      </w:r>
      <w:r>
        <w:rPr>
          <w:rFonts w:cs="David" w:hint="cs"/>
          <w:rtl/>
        </w:rPr>
        <w:t xml:space="preserve">ו: </w:t>
      </w:r>
      <w:r>
        <w:rPr>
          <w:rFonts w:cs="David" w:hint="cs"/>
          <w:b/>
          <w:bCs/>
          <w:rtl/>
        </w:rPr>
        <w:t xml:space="preserve">[א] </w:t>
      </w:r>
      <w:r w:rsidRPr="009765A9">
        <w:rPr>
          <w:rFonts w:cs="David" w:hint="cs"/>
          <w:b/>
          <w:bCs/>
          <w:rtl/>
        </w:rPr>
        <w:t>כדי</w:t>
      </w:r>
      <w:r w:rsidRPr="009765A9">
        <w:rPr>
          <w:rFonts w:cs="David"/>
          <w:b/>
          <w:bCs/>
          <w:rtl/>
        </w:rPr>
        <w:t xml:space="preserve"> </w:t>
      </w:r>
      <w:r w:rsidRPr="009765A9">
        <w:rPr>
          <w:rFonts w:cs="David" w:hint="cs"/>
          <w:b/>
          <w:bCs/>
          <w:rtl/>
        </w:rPr>
        <w:t>שלא</w:t>
      </w:r>
      <w:r w:rsidRPr="009765A9">
        <w:rPr>
          <w:rFonts w:cs="David"/>
          <w:b/>
          <w:bCs/>
          <w:rtl/>
        </w:rPr>
        <w:t xml:space="preserve"> </w:t>
      </w:r>
      <w:r w:rsidRPr="009765A9">
        <w:rPr>
          <w:rFonts w:cs="David" w:hint="cs"/>
          <w:b/>
          <w:bCs/>
          <w:rtl/>
        </w:rPr>
        <w:t>תתבלבל</w:t>
      </w:r>
      <w:r w:rsidRPr="009765A9">
        <w:rPr>
          <w:rFonts w:cs="David"/>
          <w:b/>
          <w:bCs/>
          <w:rtl/>
        </w:rPr>
        <w:t xml:space="preserve"> </w:t>
      </w:r>
      <w:r w:rsidRPr="009765A9">
        <w:rPr>
          <w:rFonts w:cs="David" w:hint="cs"/>
          <w:b/>
          <w:bCs/>
          <w:rtl/>
        </w:rPr>
        <w:t>מחשבת</w:t>
      </w:r>
      <w:r w:rsidRPr="009765A9">
        <w:rPr>
          <w:rFonts w:cs="David"/>
          <w:b/>
          <w:bCs/>
          <w:rtl/>
        </w:rPr>
        <w:t xml:space="preserve"> </w:t>
      </w:r>
      <w:r w:rsidRPr="009765A9">
        <w:rPr>
          <w:rFonts w:cs="David" w:hint="cs"/>
          <w:b/>
          <w:bCs/>
          <w:rtl/>
        </w:rPr>
        <w:t>המתפלל.</w:t>
      </w:r>
      <w:r>
        <w:rPr>
          <w:rFonts w:cs="David" w:hint="cs"/>
          <w:b/>
          <w:bCs/>
          <w:rtl/>
        </w:rPr>
        <w:t xml:space="preserve"> [ב] </w:t>
      </w:r>
      <w:r w:rsidRPr="00414713">
        <w:rPr>
          <w:rFonts w:cs="David" w:hint="cs"/>
          <w:b/>
          <w:bCs/>
          <w:rtl/>
        </w:rPr>
        <w:t>אסור להפסיק בין המתפלל לשכינה שכנגדו</w:t>
      </w:r>
      <w:r>
        <w:rPr>
          <w:rFonts w:cs="David" w:hint="cs"/>
          <w:rtl/>
        </w:rPr>
        <w:t>.</w:t>
      </w:r>
      <w:r w:rsidRPr="00796A8D">
        <w:rPr>
          <w:rFonts w:cs="David"/>
          <w:rtl/>
        </w:rPr>
        <w:t xml:space="preserve"> </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4D172C">
        <w:rPr>
          <w:rFonts w:cs="David" w:hint="cs"/>
          <w:rtl/>
        </w:rPr>
        <w:t>•</w:t>
      </w:r>
      <w:r>
        <w:rPr>
          <w:rFonts w:cs="David" w:hint="cs"/>
          <w:b/>
          <w:bCs/>
          <w:rtl/>
        </w:rPr>
        <w:t xml:space="preserve"> </w:t>
      </w:r>
      <w:r w:rsidRPr="00796A8D">
        <w:rPr>
          <w:rFonts w:cs="David" w:hint="cs"/>
          <w:b/>
          <w:bCs/>
          <w:rtl/>
        </w:rPr>
        <w:t>נפקא מינא בין הטעמים</w:t>
      </w:r>
      <w:r>
        <w:rPr>
          <w:rFonts w:cs="David" w:hint="cs"/>
          <w:b/>
          <w:bCs/>
          <w:rtl/>
        </w:rPr>
        <w:t xml:space="preserve"> -</w:t>
      </w:r>
      <w:r w:rsidRPr="00796A8D">
        <w:rPr>
          <w:rFonts w:cs="David" w:hint="cs"/>
          <w:rtl/>
        </w:rPr>
        <w:t xml:space="preserve"> </w:t>
      </w:r>
      <w:r>
        <w:rPr>
          <w:rFonts w:cs="David" w:hint="cs"/>
          <w:rtl/>
        </w:rPr>
        <w:t>כתב החיי אדם: "</w:t>
      </w:r>
      <w:r w:rsidRPr="00796A8D">
        <w:rPr>
          <w:rFonts w:cs="David" w:hint="cs"/>
          <w:rtl/>
        </w:rPr>
        <w:t>ומטעם</w:t>
      </w:r>
      <w:r w:rsidRPr="00796A8D">
        <w:rPr>
          <w:rFonts w:cs="David"/>
          <w:rtl/>
        </w:rPr>
        <w:t xml:space="preserve"> </w:t>
      </w:r>
      <w:r w:rsidRPr="00796A8D">
        <w:rPr>
          <w:rFonts w:cs="David" w:hint="cs"/>
          <w:rtl/>
        </w:rPr>
        <w:t>זה</w:t>
      </w:r>
      <w:r>
        <w:rPr>
          <w:rFonts w:cs="David" w:hint="cs"/>
          <w:rtl/>
        </w:rPr>
        <w:t xml:space="preserve"> </w:t>
      </w:r>
      <w:r w:rsidRPr="00796A8D">
        <w:rPr>
          <w:rFonts w:cs="David" w:hint="cs"/>
          <w:sz w:val="20"/>
          <w:szCs w:val="20"/>
          <w:rtl/>
        </w:rPr>
        <w:t>[לא להפסיק בין המתפלל לשכינה]</w:t>
      </w:r>
      <w:r w:rsidRPr="00796A8D">
        <w:rPr>
          <w:rFonts w:cs="David"/>
          <w:rtl/>
        </w:rPr>
        <w:t xml:space="preserve">, </w:t>
      </w:r>
      <w:r w:rsidRPr="00796A8D">
        <w:rPr>
          <w:rFonts w:cs="David" w:hint="cs"/>
          <w:rtl/>
        </w:rPr>
        <w:t>המתפלל</w:t>
      </w:r>
      <w:r w:rsidRPr="00796A8D">
        <w:rPr>
          <w:rFonts w:cs="David"/>
          <w:rtl/>
        </w:rPr>
        <w:t xml:space="preserve"> </w:t>
      </w:r>
      <w:r w:rsidRPr="00796A8D">
        <w:rPr>
          <w:rFonts w:cs="David" w:hint="cs"/>
          <w:rtl/>
        </w:rPr>
        <w:t>ובני</w:t>
      </w:r>
      <w:r w:rsidRPr="00796A8D">
        <w:rPr>
          <w:rFonts w:cs="David"/>
          <w:rtl/>
        </w:rPr>
        <w:t xml:space="preserve"> </w:t>
      </w:r>
      <w:r w:rsidRPr="00796A8D">
        <w:rPr>
          <w:rFonts w:cs="David" w:hint="cs"/>
          <w:rtl/>
        </w:rPr>
        <w:t>אדם</w:t>
      </w:r>
      <w:r w:rsidRPr="00796A8D">
        <w:rPr>
          <w:rFonts w:cs="David"/>
          <w:rtl/>
        </w:rPr>
        <w:t xml:space="preserve"> </w:t>
      </w:r>
      <w:r w:rsidRPr="00796A8D">
        <w:rPr>
          <w:rFonts w:cs="David" w:hint="cs"/>
          <w:rtl/>
        </w:rPr>
        <w:t>מתפללי</w:t>
      </w:r>
      <w:r>
        <w:rPr>
          <w:rFonts w:cs="David" w:hint="cs"/>
          <w:rtl/>
        </w:rPr>
        <w:t>ם</w:t>
      </w:r>
      <w:r w:rsidRPr="00796A8D">
        <w:rPr>
          <w:rFonts w:cs="David"/>
          <w:rtl/>
        </w:rPr>
        <w:t xml:space="preserve"> </w:t>
      </w:r>
      <w:r w:rsidRPr="00796A8D">
        <w:rPr>
          <w:rFonts w:cs="David" w:hint="cs"/>
          <w:rtl/>
        </w:rPr>
        <w:t>אחריו</w:t>
      </w:r>
      <w:r w:rsidRPr="00796A8D">
        <w:rPr>
          <w:rFonts w:cs="David"/>
          <w:rtl/>
        </w:rPr>
        <w:t xml:space="preserve">, </w:t>
      </w:r>
      <w:r w:rsidRPr="00796A8D">
        <w:rPr>
          <w:rFonts w:cs="David" w:hint="cs"/>
          <w:rtl/>
        </w:rPr>
        <w:t>אסור</w:t>
      </w:r>
      <w:r w:rsidRPr="00796A8D">
        <w:rPr>
          <w:rFonts w:cs="David"/>
          <w:rtl/>
        </w:rPr>
        <w:t xml:space="preserve"> </w:t>
      </w:r>
      <w:r w:rsidRPr="00796A8D">
        <w:rPr>
          <w:rFonts w:cs="David" w:hint="cs"/>
          <w:rtl/>
        </w:rPr>
        <w:t>לפסוע</w:t>
      </w:r>
      <w:r w:rsidRPr="00796A8D">
        <w:rPr>
          <w:rFonts w:cs="David"/>
          <w:rtl/>
        </w:rPr>
        <w:t xml:space="preserve"> </w:t>
      </w:r>
      <w:r w:rsidRPr="00796A8D">
        <w:rPr>
          <w:rFonts w:cs="David" w:hint="cs"/>
          <w:rtl/>
        </w:rPr>
        <w:t>הפסיעות</w:t>
      </w:r>
      <w:r w:rsidRPr="00796A8D">
        <w:rPr>
          <w:rFonts w:cs="David"/>
          <w:rtl/>
        </w:rPr>
        <w:t xml:space="preserve"> </w:t>
      </w:r>
      <w:r w:rsidRPr="00796A8D">
        <w:rPr>
          <w:rFonts w:cs="David" w:hint="cs"/>
          <w:rtl/>
        </w:rPr>
        <w:t>אחר</w:t>
      </w:r>
      <w:r w:rsidRPr="00796A8D">
        <w:rPr>
          <w:rFonts w:cs="David"/>
          <w:rtl/>
        </w:rPr>
        <w:t xml:space="preserve"> </w:t>
      </w:r>
      <w:r>
        <w:rPr>
          <w:rFonts w:cs="David" w:hint="cs"/>
          <w:rtl/>
        </w:rPr>
        <w:t>שמונה עשרה</w:t>
      </w:r>
      <w:r w:rsidRPr="00796A8D">
        <w:rPr>
          <w:rFonts w:cs="David"/>
          <w:rtl/>
        </w:rPr>
        <w:t xml:space="preserve"> </w:t>
      </w:r>
      <w:r w:rsidRPr="00796A8D">
        <w:rPr>
          <w:rFonts w:cs="David" w:hint="cs"/>
          <w:rtl/>
        </w:rPr>
        <w:t>עד</w:t>
      </w:r>
      <w:r w:rsidRPr="00796A8D">
        <w:rPr>
          <w:rFonts w:cs="David"/>
          <w:rtl/>
        </w:rPr>
        <w:t xml:space="preserve"> </w:t>
      </w:r>
      <w:r w:rsidRPr="00796A8D">
        <w:rPr>
          <w:rFonts w:cs="David" w:hint="cs"/>
          <w:rtl/>
        </w:rPr>
        <w:t>שיגמור</w:t>
      </w:r>
      <w:r w:rsidRPr="00796A8D">
        <w:rPr>
          <w:rFonts w:cs="David"/>
          <w:rtl/>
        </w:rPr>
        <w:t xml:space="preserve"> </w:t>
      </w:r>
      <w:r w:rsidRPr="00796A8D">
        <w:rPr>
          <w:rFonts w:cs="David" w:hint="cs"/>
          <w:rtl/>
        </w:rPr>
        <w:t>האחרון</w:t>
      </w:r>
      <w:r w:rsidRPr="00796A8D">
        <w:rPr>
          <w:rFonts w:cs="David"/>
          <w:rtl/>
        </w:rPr>
        <w:t xml:space="preserve">, </w:t>
      </w:r>
      <w:r w:rsidRPr="00796A8D">
        <w:rPr>
          <w:rFonts w:cs="David" w:hint="cs"/>
          <w:rtl/>
        </w:rPr>
        <w:t>אפי</w:t>
      </w:r>
      <w:r>
        <w:rPr>
          <w:rFonts w:cs="David" w:hint="cs"/>
          <w:rtl/>
        </w:rPr>
        <w:t>לו</w:t>
      </w:r>
      <w:r w:rsidRPr="00796A8D">
        <w:rPr>
          <w:rFonts w:cs="David"/>
          <w:rtl/>
        </w:rPr>
        <w:t xml:space="preserve"> </w:t>
      </w:r>
      <w:r w:rsidRPr="00796A8D">
        <w:rPr>
          <w:rFonts w:cs="David" w:hint="cs"/>
          <w:rtl/>
        </w:rPr>
        <w:t>אם</w:t>
      </w:r>
      <w:r w:rsidRPr="00796A8D">
        <w:rPr>
          <w:rFonts w:cs="David"/>
          <w:rtl/>
        </w:rPr>
        <w:t xml:space="preserve"> </w:t>
      </w:r>
      <w:r w:rsidRPr="00796A8D">
        <w:rPr>
          <w:rFonts w:cs="David" w:hint="cs"/>
          <w:rtl/>
        </w:rPr>
        <w:t>האחרון</w:t>
      </w:r>
      <w:r w:rsidRPr="00796A8D">
        <w:rPr>
          <w:rFonts w:cs="David"/>
          <w:rtl/>
        </w:rPr>
        <w:t xml:space="preserve"> </w:t>
      </w:r>
      <w:r w:rsidRPr="00796A8D">
        <w:rPr>
          <w:rFonts w:cs="David" w:hint="cs"/>
          <w:rtl/>
        </w:rPr>
        <w:t>התחיל</w:t>
      </w:r>
      <w:r w:rsidRPr="00796A8D">
        <w:rPr>
          <w:rFonts w:cs="David"/>
          <w:rtl/>
        </w:rPr>
        <w:t xml:space="preserve"> </w:t>
      </w:r>
      <w:r w:rsidRPr="00796A8D">
        <w:rPr>
          <w:rFonts w:cs="David" w:hint="cs"/>
          <w:rtl/>
        </w:rPr>
        <w:t>להתפלל</w:t>
      </w:r>
      <w:r w:rsidRPr="00796A8D">
        <w:rPr>
          <w:rFonts w:cs="David"/>
          <w:rtl/>
        </w:rPr>
        <w:t xml:space="preserve"> </w:t>
      </w:r>
      <w:r w:rsidRPr="00796A8D">
        <w:rPr>
          <w:rFonts w:cs="David" w:hint="cs"/>
          <w:rtl/>
        </w:rPr>
        <w:t>אחריו</w:t>
      </w:r>
      <w:r w:rsidRPr="00796A8D">
        <w:rPr>
          <w:rFonts w:cs="David"/>
          <w:rtl/>
        </w:rPr>
        <w:t xml:space="preserve">, </w:t>
      </w:r>
      <w:r w:rsidRPr="00796A8D">
        <w:rPr>
          <w:rFonts w:cs="David" w:hint="cs"/>
          <w:rtl/>
        </w:rPr>
        <w:t>ולא</w:t>
      </w:r>
      <w:r w:rsidRPr="00796A8D">
        <w:rPr>
          <w:rFonts w:cs="David"/>
          <w:rtl/>
        </w:rPr>
        <w:t xml:space="preserve"> </w:t>
      </w:r>
      <w:r w:rsidRPr="00796A8D">
        <w:rPr>
          <w:rFonts w:cs="David" w:hint="cs"/>
          <w:rtl/>
        </w:rPr>
        <w:t>נקרא</w:t>
      </w:r>
      <w:r w:rsidRPr="00796A8D">
        <w:rPr>
          <w:rFonts w:cs="David"/>
          <w:rtl/>
        </w:rPr>
        <w:t xml:space="preserve"> </w:t>
      </w:r>
      <w:r w:rsidRPr="00796A8D">
        <w:rPr>
          <w:rFonts w:cs="David" w:hint="cs"/>
          <w:rtl/>
        </w:rPr>
        <w:t>בא</w:t>
      </w:r>
      <w:r w:rsidRPr="00796A8D">
        <w:rPr>
          <w:rFonts w:cs="David"/>
          <w:rtl/>
        </w:rPr>
        <w:t xml:space="preserve"> </w:t>
      </w:r>
      <w:r w:rsidRPr="00796A8D">
        <w:rPr>
          <w:rFonts w:cs="David" w:hint="cs"/>
          <w:rtl/>
        </w:rPr>
        <w:t>בגבולו</w:t>
      </w:r>
      <w:r w:rsidRPr="00796A8D">
        <w:rPr>
          <w:rFonts w:cs="David"/>
          <w:rtl/>
        </w:rPr>
        <w:t xml:space="preserve">, </w:t>
      </w:r>
      <w:r w:rsidRPr="00796A8D">
        <w:rPr>
          <w:rFonts w:cs="David" w:hint="cs"/>
          <w:rtl/>
        </w:rPr>
        <w:t>ואפי</w:t>
      </w:r>
      <w:r>
        <w:rPr>
          <w:rFonts w:cs="David" w:hint="cs"/>
          <w:rtl/>
        </w:rPr>
        <w:t>לו</w:t>
      </w:r>
      <w:r w:rsidRPr="00796A8D">
        <w:rPr>
          <w:rFonts w:cs="David"/>
          <w:rtl/>
        </w:rPr>
        <w:t xml:space="preserve"> </w:t>
      </w:r>
      <w:r w:rsidRPr="00796A8D">
        <w:rPr>
          <w:rFonts w:cs="David" w:hint="cs"/>
          <w:rtl/>
        </w:rPr>
        <w:t>האחרון</w:t>
      </w:r>
      <w:r w:rsidRPr="00796A8D">
        <w:rPr>
          <w:rFonts w:cs="David"/>
          <w:rtl/>
        </w:rPr>
        <w:t xml:space="preserve"> </w:t>
      </w:r>
      <w:r w:rsidRPr="00796A8D">
        <w:rPr>
          <w:rFonts w:cs="David" w:hint="cs"/>
          <w:rtl/>
        </w:rPr>
        <w:t>מאריך</w:t>
      </w:r>
      <w:r w:rsidRPr="00796A8D">
        <w:rPr>
          <w:rFonts w:cs="David"/>
          <w:rtl/>
        </w:rPr>
        <w:t xml:space="preserve"> </w:t>
      </w:r>
      <w:r w:rsidRPr="00796A8D">
        <w:rPr>
          <w:rFonts w:cs="David" w:hint="cs"/>
          <w:rtl/>
        </w:rPr>
        <w:t>בתפלתו</w:t>
      </w:r>
      <w:r w:rsidRPr="00796A8D">
        <w:rPr>
          <w:rFonts w:cs="David"/>
          <w:rtl/>
        </w:rPr>
        <w:t xml:space="preserve">, </w:t>
      </w:r>
      <w:r w:rsidRPr="00796A8D">
        <w:rPr>
          <w:rFonts w:cs="David" w:hint="cs"/>
          <w:rtl/>
        </w:rPr>
        <w:t>דאדרב</w:t>
      </w:r>
      <w:r>
        <w:rPr>
          <w:rFonts w:cs="David" w:hint="cs"/>
          <w:rtl/>
        </w:rPr>
        <w:t>ה</w:t>
      </w:r>
      <w:r w:rsidRPr="00796A8D">
        <w:rPr>
          <w:rFonts w:cs="David"/>
          <w:rtl/>
        </w:rPr>
        <w:t xml:space="preserve"> </w:t>
      </w:r>
      <w:r w:rsidRPr="00796A8D">
        <w:rPr>
          <w:rFonts w:cs="David" w:hint="cs"/>
          <w:rtl/>
        </w:rPr>
        <w:t>זה</w:t>
      </w:r>
      <w:r w:rsidRPr="00796A8D">
        <w:rPr>
          <w:rFonts w:cs="David"/>
          <w:rtl/>
        </w:rPr>
        <w:t xml:space="preserve"> </w:t>
      </w:r>
      <w:r w:rsidRPr="00796A8D">
        <w:rPr>
          <w:rFonts w:cs="David" w:hint="cs"/>
          <w:rtl/>
        </w:rPr>
        <w:t>שפוסע</w:t>
      </w:r>
      <w:r w:rsidRPr="00796A8D">
        <w:rPr>
          <w:rFonts w:cs="David"/>
          <w:rtl/>
        </w:rPr>
        <w:t xml:space="preserve"> </w:t>
      </w:r>
      <w:r w:rsidRPr="00796A8D">
        <w:rPr>
          <w:rFonts w:cs="David" w:hint="cs"/>
          <w:rtl/>
        </w:rPr>
        <w:t>הוא</w:t>
      </w:r>
      <w:r w:rsidRPr="00796A8D">
        <w:rPr>
          <w:rFonts w:cs="David"/>
          <w:rtl/>
        </w:rPr>
        <w:t xml:space="preserve"> </w:t>
      </w:r>
      <w:r w:rsidRPr="00796A8D">
        <w:rPr>
          <w:rFonts w:cs="David" w:hint="cs"/>
          <w:rtl/>
        </w:rPr>
        <w:t>בא</w:t>
      </w:r>
      <w:r w:rsidRPr="00796A8D">
        <w:rPr>
          <w:rFonts w:cs="David"/>
          <w:rtl/>
        </w:rPr>
        <w:t xml:space="preserve"> </w:t>
      </w:r>
      <w:r w:rsidRPr="00796A8D">
        <w:rPr>
          <w:rFonts w:cs="David" w:hint="cs"/>
          <w:rtl/>
        </w:rPr>
        <w:t>עכשיו</w:t>
      </w:r>
      <w:r w:rsidRPr="00796A8D">
        <w:rPr>
          <w:rFonts w:cs="David"/>
          <w:rtl/>
        </w:rPr>
        <w:t xml:space="preserve"> </w:t>
      </w:r>
      <w:r w:rsidRPr="00796A8D">
        <w:rPr>
          <w:rFonts w:cs="David" w:hint="cs"/>
          <w:rtl/>
        </w:rPr>
        <w:t>בגבולו</w:t>
      </w:r>
      <w:r>
        <w:rPr>
          <w:rFonts w:cs="David" w:hint="cs"/>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4D172C">
        <w:rPr>
          <w:rFonts w:cs="David" w:hint="cs"/>
          <w:rtl/>
        </w:rPr>
        <w:t>•</w:t>
      </w:r>
      <w:r>
        <w:rPr>
          <w:rFonts w:cs="David" w:hint="cs"/>
          <w:rtl/>
        </w:rPr>
        <w:t xml:space="preserve"> </w:t>
      </w:r>
      <w:r w:rsidRPr="00EE1D8B">
        <w:rPr>
          <w:rFonts w:cs="David" w:hint="cs"/>
          <w:b/>
          <w:bCs/>
          <w:rtl/>
        </w:rPr>
        <w:t>נפק</w:t>
      </w:r>
      <w:r>
        <w:rPr>
          <w:rFonts w:cs="David" w:hint="cs"/>
          <w:b/>
          <w:bCs/>
          <w:rtl/>
        </w:rPr>
        <w:t>א מינה</w:t>
      </w:r>
      <w:r w:rsidRPr="00EE1D8B">
        <w:rPr>
          <w:rFonts w:cs="David" w:hint="cs"/>
          <w:b/>
          <w:bCs/>
          <w:rtl/>
        </w:rPr>
        <w:t xml:space="preserve"> נוספת - </w:t>
      </w:r>
      <w:r>
        <w:rPr>
          <w:rFonts w:cs="David" w:hint="cs"/>
          <w:rtl/>
        </w:rPr>
        <w:t xml:space="preserve">מבוארת בדברי הביאור הלכה </w:t>
      </w:r>
      <w:r w:rsidRPr="00796A8D">
        <w:rPr>
          <w:rFonts w:cs="David" w:hint="cs"/>
          <w:sz w:val="20"/>
          <w:szCs w:val="20"/>
          <w:rtl/>
        </w:rPr>
        <w:t>(3)ד"ה אסור)</w:t>
      </w:r>
      <w:r>
        <w:rPr>
          <w:rFonts w:cs="David" w:hint="cs"/>
          <w:rtl/>
        </w:rPr>
        <w:t xml:space="preserve"> "</w:t>
      </w:r>
      <w:r w:rsidRPr="00796A8D">
        <w:rPr>
          <w:rFonts w:cs="David" w:hint="cs"/>
          <w:rtl/>
        </w:rPr>
        <w:t>כתב</w:t>
      </w:r>
      <w:r w:rsidRPr="00796A8D">
        <w:rPr>
          <w:rFonts w:cs="David"/>
          <w:rtl/>
        </w:rPr>
        <w:t xml:space="preserve"> </w:t>
      </w:r>
      <w:r w:rsidRPr="00796A8D">
        <w:rPr>
          <w:rFonts w:cs="David" w:hint="cs"/>
          <w:rtl/>
        </w:rPr>
        <w:t>בספר</w:t>
      </w:r>
      <w:r w:rsidRPr="00796A8D">
        <w:rPr>
          <w:rFonts w:cs="David"/>
          <w:rtl/>
        </w:rPr>
        <w:t xml:space="preserve"> </w:t>
      </w:r>
      <w:r w:rsidRPr="00796A8D">
        <w:rPr>
          <w:rFonts w:cs="David" w:hint="cs"/>
          <w:rtl/>
        </w:rPr>
        <w:t>מאמר</w:t>
      </w:r>
      <w:r w:rsidRPr="00796A8D">
        <w:rPr>
          <w:rFonts w:cs="David"/>
          <w:rtl/>
        </w:rPr>
        <w:t xml:space="preserve"> </w:t>
      </w:r>
      <w:r w:rsidRPr="00796A8D">
        <w:rPr>
          <w:rFonts w:cs="David" w:hint="cs"/>
          <w:rtl/>
        </w:rPr>
        <w:t>מרדכי</w:t>
      </w:r>
      <w:r w:rsidRPr="00796A8D">
        <w:rPr>
          <w:rFonts w:cs="David"/>
          <w:rtl/>
        </w:rPr>
        <w:t xml:space="preserve"> </w:t>
      </w:r>
      <w:r w:rsidRPr="00796A8D">
        <w:rPr>
          <w:rFonts w:cs="David" w:hint="cs"/>
          <w:rtl/>
        </w:rPr>
        <w:t>וז</w:t>
      </w:r>
      <w:r w:rsidRPr="00796A8D">
        <w:rPr>
          <w:rFonts w:cs="David"/>
          <w:rtl/>
        </w:rPr>
        <w:t>"</w:t>
      </w:r>
      <w:r w:rsidRPr="00796A8D">
        <w:rPr>
          <w:rFonts w:cs="David" w:hint="cs"/>
          <w:rtl/>
        </w:rPr>
        <w:t>ל</w:t>
      </w:r>
      <w:r>
        <w:rPr>
          <w:rFonts w:cs="David" w:hint="cs"/>
          <w:rtl/>
        </w:rPr>
        <w:t>,</w:t>
      </w:r>
      <w:r w:rsidRPr="00796A8D">
        <w:rPr>
          <w:rFonts w:cs="David"/>
          <w:rtl/>
        </w:rPr>
        <w:t xml:space="preserve"> </w:t>
      </w:r>
      <w:r w:rsidRPr="00796A8D">
        <w:rPr>
          <w:rFonts w:cs="David" w:hint="cs"/>
          <w:rtl/>
        </w:rPr>
        <w:t>הטעם</w:t>
      </w:r>
      <w:r w:rsidRPr="00796A8D">
        <w:rPr>
          <w:rFonts w:cs="David"/>
          <w:rtl/>
        </w:rPr>
        <w:t xml:space="preserve"> </w:t>
      </w:r>
      <w:r w:rsidRPr="00796A8D">
        <w:rPr>
          <w:rFonts w:cs="David" w:hint="cs"/>
          <w:rtl/>
        </w:rPr>
        <w:t>מפני</w:t>
      </w:r>
      <w:r w:rsidRPr="00796A8D">
        <w:rPr>
          <w:rFonts w:cs="David"/>
          <w:rtl/>
        </w:rPr>
        <w:t xml:space="preserve"> </w:t>
      </w:r>
      <w:r w:rsidRPr="00796A8D">
        <w:rPr>
          <w:rFonts w:cs="David" w:hint="cs"/>
          <w:rtl/>
        </w:rPr>
        <w:t>שמבטל</w:t>
      </w:r>
      <w:r w:rsidRPr="00796A8D">
        <w:rPr>
          <w:rFonts w:cs="David"/>
          <w:rtl/>
        </w:rPr>
        <w:t xml:space="preserve"> </w:t>
      </w:r>
      <w:r w:rsidRPr="00796A8D">
        <w:rPr>
          <w:rFonts w:cs="David" w:hint="cs"/>
          <w:rtl/>
        </w:rPr>
        <w:t>כ</w:t>
      </w:r>
      <w:r>
        <w:rPr>
          <w:rFonts w:cs="David" w:hint="cs"/>
          <w:rtl/>
        </w:rPr>
        <w:t>ו</w:t>
      </w:r>
      <w:r w:rsidRPr="00796A8D">
        <w:rPr>
          <w:rFonts w:cs="David" w:hint="cs"/>
          <w:rtl/>
        </w:rPr>
        <w:t>ונת</w:t>
      </w:r>
      <w:r w:rsidRPr="00796A8D">
        <w:rPr>
          <w:rFonts w:cs="David"/>
          <w:rtl/>
        </w:rPr>
        <w:t xml:space="preserve"> </w:t>
      </w:r>
      <w:r w:rsidRPr="00796A8D">
        <w:rPr>
          <w:rFonts w:cs="David" w:hint="cs"/>
          <w:rtl/>
        </w:rPr>
        <w:t>המתפלל</w:t>
      </w:r>
      <w:r>
        <w:rPr>
          <w:rFonts w:cs="David" w:hint="cs"/>
          <w:rtl/>
        </w:rPr>
        <w:t>,</w:t>
      </w:r>
      <w:r w:rsidRPr="00796A8D">
        <w:rPr>
          <w:rFonts w:cs="David"/>
          <w:rtl/>
        </w:rPr>
        <w:t xml:space="preserve"> </w:t>
      </w:r>
      <w:r w:rsidRPr="00796A8D">
        <w:rPr>
          <w:rFonts w:cs="David" w:hint="cs"/>
          <w:rtl/>
        </w:rPr>
        <w:t>ולפ</w:t>
      </w:r>
      <w:r>
        <w:rPr>
          <w:rFonts w:cs="David" w:hint="cs"/>
          <w:rtl/>
        </w:rPr>
        <w:t>י זה</w:t>
      </w:r>
      <w:r w:rsidRPr="00796A8D">
        <w:rPr>
          <w:rFonts w:cs="David"/>
          <w:rtl/>
        </w:rPr>
        <w:t xml:space="preserve"> </w:t>
      </w:r>
      <w:r w:rsidRPr="00796A8D">
        <w:rPr>
          <w:rFonts w:cs="David" w:hint="cs"/>
          <w:rtl/>
        </w:rPr>
        <w:t>נראה</w:t>
      </w:r>
      <w:r w:rsidRPr="00796A8D">
        <w:rPr>
          <w:rFonts w:cs="David"/>
          <w:rtl/>
        </w:rPr>
        <w:t xml:space="preserve"> </w:t>
      </w:r>
      <w:r w:rsidRPr="00796A8D">
        <w:rPr>
          <w:rFonts w:cs="David" w:hint="cs"/>
          <w:rtl/>
        </w:rPr>
        <w:t>דאם</w:t>
      </w:r>
      <w:r w:rsidRPr="00796A8D">
        <w:rPr>
          <w:rFonts w:cs="David"/>
          <w:rtl/>
        </w:rPr>
        <w:t xml:space="preserve"> </w:t>
      </w:r>
      <w:r w:rsidRPr="00796A8D">
        <w:rPr>
          <w:rFonts w:cs="David" w:hint="cs"/>
          <w:rtl/>
        </w:rPr>
        <w:t>המתפלל</w:t>
      </w:r>
      <w:r w:rsidRPr="00796A8D">
        <w:rPr>
          <w:rFonts w:cs="David"/>
          <w:rtl/>
        </w:rPr>
        <w:t xml:space="preserve"> </w:t>
      </w:r>
      <w:r w:rsidRPr="001110F2">
        <w:rPr>
          <w:rFonts w:cs="David" w:hint="cs"/>
          <w:b/>
          <w:bCs/>
          <w:rtl/>
        </w:rPr>
        <w:t>משלשל</w:t>
      </w:r>
      <w:r w:rsidRPr="001110F2">
        <w:rPr>
          <w:rFonts w:cs="David"/>
          <w:b/>
          <w:bCs/>
          <w:rtl/>
        </w:rPr>
        <w:t xml:space="preserve"> </w:t>
      </w:r>
      <w:r w:rsidRPr="001110F2">
        <w:rPr>
          <w:rFonts w:cs="David" w:hint="cs"/>
          <w:b/>
          <w:bCs/>
          <w:rtl/>
        </w:rPr>
        <w:t>הטלית</w:t>
      </w:r>
      <w:r w:rsidRPr="00796A8D">
        <w:rPr>
          <w:rFonts w:cs="David"/>
          <w:rtl/>
        </w:rPr>
        <w:t xml:space="preserve"> </w:t>
      </w:r>
      <w:r w:rsidRPr="00796A8D">
        <w:rPr>
          <w:rFonts w:cs="David" w:hint="cs"/>
          <w:rtl/>
        </w:rPr>
        <w:t>על</w:t>
      </w:r>
      <w:r w:rsidRPr="00796A8D">
        <w:rPr>
          <w:rFonts w:cs="David"/>
          <w:rtl/>
        </w:rPr>
        <w:t xml:space="preserve"> </w:t>
      </w:r>
      <w:r w:rsidRPr="00796A8D">
        <w:rPr>
          <w:rFonts w:cs="David" w:hint="cs"/>
          <w:rtl/>
        </w:rPr>
        <w:t>פניו</w:t>
      </w:r>
      <w:r w:rsidRPr="00796A8D">
        <w:rPr>
          <w:rFonts w:cs="David"/>
          <w:rtl/>
        </w:rPr>
        <w:t xml:space="preserve"> </w:t>
      </w:r>
      <w:r w:rsidRPr="00796A8D">
        <w:rPr>
          <w:rFonts w:cs="David" w:hint="cs"/>
          <w:rtl/>
        </w:rPr>
        <w:t>כמו</w:t>
      </w:r>
      <w:r w:rsidRPr="00796A8D">
        <w:rPr>
          <w:rFonts w:cs="David"/>
          <w:rtl/>
        </w:rPr>
        <w:t xml:space="preserve"> </w:t>
      </w:r>
      <w:r w:rsidRPr="00796A8D">
        <w:rPr>
          <w:rFonts w:cs="David" w:hint="cs"/>
          <w:rtl/>
        </w:rPr>
        <w:t>שנוהגים</w:t>
      </w:r>
      <w:r w:rsidRPr="00796A8D">
        <w:rPr>
          <w:rFonts w:cs="David"/>
          <w:rtl/>
        </w:rPr>
        <w:t xml:space="preserve"> </w:t>
      </w:r>
      <w:r w:rsidRPr="00796A8D">
        <w:rPr>
          <w:rFonts w:cs="David" w:hint="cs"/>
          <w:rtl/>
        </w:rPr>
        <w:t>הרבה</w:t>
      </w:r>
      <w:r>
        <w:rPr>
          <w:rFonts w:cs="David" w:hint="cs"/>
          <w:rtl/>
        </w:rPr>
        <w:t xml:space="preserve"> </w:t>
      </w:r>
      <w:r w:rsidRPr="001110F2">
        <w:rPr>
          <w:rFonts w:cs="David" w:hint="cs"/>
          <w:sz w:val="20"/>
          <w:szCs w:val="20"/>
          <w:rtl/>
        </w:rPr>
        <w:t xml:space="preserve">[והוא הדין אם מתפלל </w:t>
      </w:r>
      <w:r w:rsidRPr="001110F2">
        <w:rPr>
          <w:rFonts w:cs="David" w:hint="cs"/>
          <w:b/>
          <w:bCs/>
          <w:sz w:val="20"/>
          <w:szCs w:val="20"/>
          <w:rtl/>
        </w:rPr>
        <w:t>בעיניים עצומות</w:t>
      </w:r>
      <w:r w:rsidRPr="001110F2">
        <w:rPr>
          <w:rFonts w:cs="David" w:hint="cs"/>
          <w:sz w:val="20"/>
          <w:szCs w:val="20"/>
          <w:rtl/>
        </w:rPr>
        <w:t>],</w:t>
      </w:r>
      <w:r w:rsidRPr="001110F2">
        <w:rPr>
          <w:rFonts w:cs="David"/>
          <w:sz w:val="20"/>
          <w:szCs w:val="20"/>
          <w:rtl/>
        </w:rPr>
        <w:t xml:space="preserve"> </w:t>
      </w:r>
      <w:r w:rsidRPr="00796A8D">
        <w:rPr>
          <w:rFonts w:cs="David" w:hint="cs"/>
          <w:rtl/>
        </w:rPr>
        <w:t>דמותר</w:t>
      </w:r>
      <w:r w:rsidRPr="00796A8D">
        <w:rPr>
          <w:rFonts w:cs="David"/>
          <w:rtl/>
        </w:rPr>
        <w:t xml:space="preserve"> </w:t>
      </w:r>
      <w:r w:rsidRPr="00796A8D">
        <w:rPr>
          <w:rFonts w:cs="David" w:hint="cs"/>
          <w:rtl/>
        </w:rPr>
        <w:t>לעבור</w:t>
      </w:r>
      <w:r w:rsidRPr="00796A8D">
        <w:rPr>
          <w:rFonts w:cs="David"/>
          <w:rtl/>
        </w:rPr>
        <w:t xml:space="preserve"> </w:t>
      </w:r>
      <w:r w:rsidRPr="00796A8D">
        <w:rPr>
          <w:rFonts w:cs="David" w:hint="cs"/>
          <w:rtl/>
        </w:rPr>
        <w:t>על</w:t>
      </w:r>
      <w:r w:rsidRPr="00796A8D">
        <w:rPr>
          <w:rFonts w:cs="David"/>
          <w:rtl/>
        </w:rPr>
        <w:t xml:space="preserve"> </w:t>
      </w:r>
      <w:r w:rsidRPr="00796A8D">
        <w:rPr>
          <w:rFonts w:cs="David" w:hint="cs"/>
          <w:rtl/>
        </w:rPr>
        <w:t>פניו</w:t>
      </w:r>
      <w:r>
        <w:rPr>
          <w:rFonts w:cs="David" w:hint="cs"/>
          <w:rtl/>
        </w:rPr>
        <w:t xml:space="preserve"> </w:t>
      </w:r>
      <w:r w:rsidRPr="001110F2">
        <w:rPr>
          <w:rFonts w:cs="David" w:hint="cs"/>
          <w:sz w:val="20"/>
          <w:szCs w:val="20"/>
          <w:rtl/>
        </w:rPr>
        <w:t>[כי אינו מבטל את כוונת המתפלל]</w:t>
      </w:r>
      <w:r>
        <w:rPr>
          <w:rFonts w:cs="David" w:hint="cs"/>
          <w:rtl/>
        </w:rPr>
        <w:t>,</w:t>
      </w:r>
      <w:r w:rsidRPr="00796A8D">
        <w:rPr>
          <w:rFonts w:cs="David"/>
          <w:rtl/>
        </w:rPr>
        <w:t xml:space="preserve"> </w:t>
      </w:r>
      <w:r w:rsidRPr="00796A8D">
        <w:rPr>
          <w:rFonts w:cs="David" w:hint="cs"/>
          <w:rtl/>
        </w:rPr>
        <w:t>ומ</w:t>
      </w:r>
      <w:r>
        <w:rPr>
          <w:rFonts w:cs="David" w:hint="cs"/>
          <w:rtl/>
        </w:rPr>
        <w:t>כל מקום</w:t>
      </w:r>
      <w:r w:rsidRPr="00796A8D">
        <w:rPr>
          <w:rFonts w:cs="David"/>
          <w:rtl/>
        </w:rPr>
        <w:t xml:space="preserve"> </w:t>
      </w:r>
      <w:r w:rsidRPr="00796A8D">
        <w:rPr>
          <w:rFonts w:cs="David" w:hint="cs"/>
          <w:rtl/>
        </w:rPr>
        <w:t>ראוי</w:t>
      </w:r>
      <w:r w:rsidRPr="00796A8D">
        <w:rPr>
          <w:rFonts w:cs="David"/>
          <w:rtl/>
        </w:rPr>
        <w:t xml:space="preserve"> </w:t>
      </w:r>
      <w:r w:rsidRPr="00796A8D">
        <w:rPr>
          <w:rFonts w:cs="David" w:hint="cs"/>
          <w:rtl/>
        </w:rPr>
        <w:t>לחוש</w:t>
      </w:r>
      <w:r w:rsidRPr="00796A8D">
        <w:rPr>
          <w:rFonts w:cs="David"/>
          <w:rtl/>
        </w:rPr>
        <w:t xml:space="preserve"> </w:t>
      </w:r>
      <w:r w:rsidRPr="00796A8D">
        <w:rPr>
          <w:rFonts w:cs="David" w:hint="cs"/>
          <w:rtl/>
        </w:rPr>
        <w:t>ולהחמיר</w:t>
      </w:r>
      <w:r>
        <w:rPr>
          <w:rFonts w:cs="David" w:hint="cs"/>
          <w:rtl/>
        </w:rPr>
        <w:t>,</w:t>
      </w:r>
      <w:r w:rsidRPr="00796A8D">
        <w:rPr>
          <w:rFonts w:cs="David"/>
          <w:rtl/>
        </w:rPr>
        <w:t xml:space="preserve"> </w:t>
      </w:r>
      <w:r w:rsidRPr="00796A8D">
        <w:rPr>
          <w:rFonts w:cs="David" w:hint="cs"/>
          <w:rtl/>
        </w:rPr>
        <w:t>עכ</w:t>
      </w:r>
      <w:r w:rsidRPr="00796A8D">
        <w:rPr>
          <w:rFonts w:cs="David"/>
          <w:rtl/>
        </w:rPr>
        <w:t>"</w:t>
      </w:r>
      <w:r w:rsidRPr="00796A8D">
        <w:rPr>
          <w:rFonts w:cs="David" w:hint="cs"/>
          <w:rtl/>
        </w:rPr>
        <w:t>ל</w:t>
      </w:r>
      <w:r>
        <w:rPr>
          <w:rFonts w:cs="David" w:hint="cs"/>
          <w:rtl/>
        </w:rPr>
        <w:t>.</w:t>
      </w:r>
      <w:r w:rsidRPr="00796A8D">
        <w:rPr>
          <w:rFonts w:cs="David"/>
          <w:rtl/>
        </w:rPr>
        <w:t xml:space="preserve"> </w:t>
      </w:r>
      <w:r w:rsidRPr="00796A8D">
        <w:rPr>
          <w:rFonts w:cs="David" w:hint="cs"/>
          <w:rtl/>
        </w:rPr>
        <w:t>ובפרט</w:t>
      </w:r>
      <w:r w:rsidRPr="00796A8D">
        <w:rPr>
          <w:rFonts w:cs="David"/>
          <w:rtl/>
        </w:rPr>
        <w:t xml:space="preserve"> </w:t>
      </w:r>
      <w:r w:rsidRPr="00796A8D">
        <w:rPr>
          <w:rFonts w:cs="David" w:hint="cs"/>
          <w:rtl/>
        </w:rPr>
        <w:t>לפי</w:t>
      </w:r>
      <w:r w:rsidRPr="00796A8D">
        <w:rPr>
          <w:rFonts w:cs="David"/>
          <w:rtl/>
        </w:rPr>
        <w:t xml:space="preserve"> </w:t>
      </w:r>
      <w:r w:rsidRPr="00796A8D">
        <w:rPr>
          <w:rFonts w:cs="David" w:hint="cs"/>
          <w:rtl/>
        </w:rPr>
        <w:t>מה</w:t>
      </w:r>
      <w:r w:rsidRPr="00796A8D">
        <w:rPr>
          <w:rFonts w:cs="David"/>
          <w:rtl/>
        </w:rPr>
        <w:t xml:space="preserve"> </w:t>
      </w:r>
      <w:r w:rsidRPr="00796A8D">
        <w:rPr>
          <w:rFonts w:cs="David" w:hint="cs"/>
          <w:rtl/>
        </w:rPr>
        <w:t>שכתב</w:t>
      </w:r>
      <w:r w:rsidRPr="00796A8D">
        <w:rPr>
          <w:rFonts w:cs="David"/>
          <w:rtl/>
        </w:rPr>
        <w:t xml:space="preserve"> </w:t>
      </w:r>
      <w:r w:rsidRPr="00796A8D">
        <w:rPr>
          <w:rFonts w:cs="David" w:hint="cs"/>
          <w:rtl/>
        </w:rPr>
        <w:t>הח</w:t>
      </w:r>
      <w:r>
        <w:rPr>
          <w:rFonts w:cs="David" w:hint="cs"/>
          <w:rtl/>
        </w:rPr>
        <w:t>יי אדם</w:t>
      </w:r>
      <w:r w:rsidRPr="00796A8D">
        <w:rPr>
          <w:rFonts w:cs="David"/>
          <w:rtl/>
        </w:rPr>
        <w:t xml:space="preserve"> </w:t>
      </w:r>
      <w:r w:rsidRPr="00796A8D">
        <w:rPr>
          <w:rFonts w:cs="David" w:hint="cs"/>
          <w:rtl/>
        </w:rPr>
        <w:t>דטעם</w:t>
      </w:r>
      <w:r w:rsidRPr="00796A8D">
        <w:rPr>
          <w:rFonts w:cs="David"/>
          <w:rtl/>
        </w:rPr>
        <w:t xml:space="preserve"> </w:t>
      </w:r>
      <w:r w:rsidRPr="00796A8D">
        <w:rPr>
          <w:rFonts w:cs="David" w:hint="cs"/>
          <w:rtl/>
        </w:rPr>
        <w:t>האיסור</w:t>
      </w:r>
      <w:r w:rsidRPr="00796A8D">
        <w:rPr>
          <w:rFonts w:cs="David"/>
          <w:rtl/>
        </w:rPr>
        <w:t xml:space="preserve"> </w:t>
      </w:r>
      <w:r w:rsidRPr="00796A8D">
        <w:rPr>
          <w:rFonts w:cs="David" w:hint="cs"/>
          <w:rtl/>
        </w:rPr>
        <w:t>מפני</w:t>
      </w:r>
      <w:r w:rsidRPr="00796A8D">
        <w:rPr>
          <w:rFonts w:cs="David"/>
          <w:rtl/>
        </w:rPr>
        <w:t xml:space="preserve"> </w:t>
      </w:r>
      <w:r w:rsidRPr="00796A8D">
        <w:rPr>
          <w:rFonts w:cs="David" w:hint="cs"/>
          <w:rtl/>
        </w:rPr>
        <w:t>שמפסיק</w:t>
      </w:r>
      <w:r w:rsidRPr="00796A8D">
        <w:rPr>
          <w:rFonts w:cs="David"/>
          <w:rtl/>
        </w:rPr>
        <w:t xml:space="preserve"> </w:t>
      </w:r>
      <w:r w:rsidRPr="00796A8D">
        <w:rPr>
          <w:rFonts w:cs="David" w:hint="cs"/>
          <w:rtl/>
        </w:rPr>
        <w:t>בין</w:t>
      </w:r>
      <w:r w:rsidRPr="00796A8D">
        <w:rPr>
          <w:rFonts w:cs="David"/>
          <w:rtl/>
        </w:rPr>
        <w:t xml:space="preserve"> </w:t>
      </w:r>
      <w:r w:rsidRPr="00796A8D">
        <w:rPr>
          <w:rFonts w:cs="David" w:hint="cs"/>
          <w:rtl/>
        </w:rPr>
        <w:t>המתפלל</w:t>
      </w:r>
      <w:r w:rsidRPr="00796A8D">
        <w:rPr>
          <w:rFonts w:cs="David"/>
          <w:rtl/>
        </w:rPr>
        <w:t xml:space="preserve"> </w:t>
      </w:r>
      <w:r w:rsidRPr="00796A8D">
        <w:rPr>
          <w:rFonts w:cs="David" w:hint="cs"/>
          <w:rtl/>
        </w:rPr>
        <w:t>להשכינה</w:t>
      </w:r>
      <w:r>
        <w:rPr>
          <w:rFonts w:cs="David" w:hint="cs"/>
          <w:rtl/>
        </w:rPr>
        <w:t>,</w:t>
      </w:r>
      <w:r w:rsidRPr="00796A8D">
        <w:rPr>
          <w:rFonts w:cs="David"/>
          <w:rtl/>
        </w:rPr>
        <w:t xml:space="preserve"> </w:t>
      </w:r>
      <w:r w:rsidRPr="00796A8D">
        <w:rPr>
          <w:rFonts w:cs="David" w:hint="cs"/>
          <w:rtl/>
        </w:rPr>
        <w:t>בודאי</w:t>
      </w:r>
      <w:r w:rsidRPr="00796A8D">
        <w:rPr>
          <w:rFonts w:cs="David"/>
          <w:rtl/>
        </w:rPr>
        <w:t xml:space="preserve"> </w:t>
      </w:r>
      <w:r w:rsidRPr="00796A8D">
        <w:rPr>
          <w:rFonts w:cs="David" w:hint="cs"/>
          <w:rtl/>
        </w:rPr>
        <w:t>אין</w:t>
      </w:r>
      <w:r w:rsidRPr="00796A8D">
        <w:rPr>
          <w:rFonts w:cs="David"/>
          <w:rtl/>
        </w:rPr>
        <w:t xml:space="preserve"> </w:t>
      </w:r>
      <w:r w:rsidRPr="00796A8D">
        <w:rPr>
          <w:rFonts w:cs="David" w:hint="cs"/>
          <w:rtl/>
        </w:rPr>
        <w:t>להקל</w:t>
      </w:r>
      <w:r w:rsidRPr="00796A8D">
        <w:rPr>
          <w:rFonts w:cs="David"/>
          <w:rtl/>
        </w:rPr>
        <w:t xml:space="preserve"> </w:t>
      </w:r>
      <w:r w:rsidRPr="00796A8D">
        <w:rPr>
          <w:rFonts w:cs="David" w:hint="cs"/>
          <w:rtl/>
        </w:rPr>
        <w:t>בזה</w:t>
      </w:r>
      <w:r>
        <w:rPr>
          <w:rFonts w:cs="David" w:hint="cs"/>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4D172C">
        <w:rPr>
          <w:rFonts w:cs="David" w:hint="cs"/>
          <w:rtl/>
        </w:rPr>
        <w:t>•</w:t>
      </w:r>
      <w:r>
        <w:rPr>
          <w:rFonts w:cs="David" w:hint="cs"/>
          <w:rtl/>
        </w:rPr>
        <w:t xml:space="preserve"> </w:t>
      </w:r>
      <w:r>
        <w:rPr>
          <w:rFonts w:cs="David" w:hint="cs"/>
          <w:b/>
          <w:bCs/>
          <w:rtl/>
        </w:rPr>
        <w:t xml:space="preserve">עוד </w:t>
      </w:r>
      <w:r w:rsidRPr="00EE1D8B">
        <w:rPr>
          <w:rFonts w:cs="David" w:hint="cs"/>
          <w:b/>
          <w:bCs/>
          <w:rtl/>
        </w:rPr>
        <w:t>נפק</w:t>
      </w:r>
      <w:r>
        <w:rPr>
          <w:rFonts w:cs="David" w:hint="cs"/>
          <w:b/>
          <w:bCs/>
          <w:rtl/>
        </w:rPr>
        <w:t>א מינה</w:t>
      </w:r>
      <w:r w:rsidRPr="00EE1D8B">
        <w:rPr>
          <w:rFonts w:cs="David" w:hint="cs"/>
          <w:b/>
          <w:bCs/>
          <w:rtl/>
        </w:rPr>
        <w:t xml:space="preserve"> </w:t>
      </w:r>
      <w:r>
        <w:rPr>
          <w:rFonts w:cs="David" w:hint="cs"/>
          <w:b/>
          <w:bCs/>
          <w:rtl/>
        </w:rPr>
        <w:t>-</w:t>
      </w:r>
      <w:r w:rsidRPr="00EE1D8B">
        <w:rPr>
          <w:rFonts w:cs="David" w:hint="cs"/>
          <w:b/>
          <w:bCs/>
          <w:rtl/>
        </w:rPr>
        <w:t xml:space="preserve"> </w:t>
      </w:r>
      <w:r>
        <w:rPr>
          <w:rFonts w:cs="David" w:hint="cs"/>
          <w:rtl/>
        </w:rPr>
        <w:t xml:space="preserve">לכאורה יש לומר, </w:t>
      </w:r>
      <w:r w:rsidRPr="004D172C">
        <w:rPr>
          <w:rFonts w:cs="David" w:hint="cs"/>
          <w:rtl/>
        </w:rPr>
        <w:t xml:space="preserve">כאשר מבחין </w:t>
      </w:r>
      <w:r w:rsidRPr="004D172C">
        <w:rPr>
          <w:rFonts w:cs="David" w:hint="cs"/>
          <w:b/>
          <w:bCs/>
          <w:rtl/>
        </w:rPr>
        <w:t>שהמתפלל אינו מכוון</w:t>
      </w:r>
      <w:r w:rsidRPr="004D172C">
        <w:rPr>
          <w:rFonts w:cs="David" w:hint="cs"/>
          <w:rtl/>
        </w:rPr>
        <w:t xml:space="preserve"> בתפילתו</w:t>
      </w:r>
      <w:r>
        <w:rPr>
          <w:rFonts w:cs="David" w:hint="cs"/>
          <w:rtl/>
        </w:rPr>
        <w:t>, כמבואר בדברי הציץ אליעזר</w:t>
      </w:r>
      <w:r w:rsidRPr="005A5B1C">
        <w:rPr>
          <w:rFonts w:cs="David" w:hint="cs"/>
          <w:sz w:val="20"/>
          <w:szCs w:val="20"/>
          <w:rtl/>
        </w:rPr>
        <w:t xml:space="preserve"> (8) ח"ט סימן ח אות ב) </w:t>
      </w:r>
      <w:r>
        <w:rPr>
          <w:rFonts w:cs="David" w:hint="cs"/>
          <w:rtl/>
        </w:rPr>
        <w:t>שכתב "המצאה חדשה" להתיר לעבור כנגד המתפלל כיוון שבזמן הזה רוב המתפללים בלאו הכי לא מכוונים בתפילה. ברם בספר הליכות שלמה</w:t>
      </w:r>
      <w:r w:rsidRPr="009765A9">
        <w:rPr>
          <w:rFonts w:cs="David" w:hint="cs"/>
          <w:sz w:val="20"/>
          <w:szCs w:val="20"/>
          <w:rtl/>
        </w:rPr>
        <w:t xml:space="preserve"> (10) הערה נא) </w:t>
      </w:r>
      <w:r>
        <w:rPr>
          <w:rFonts w:cs="David" w:hint="cs"/>
          <w:rtl/>
        </w:rPr>
        <w:t xml:space="preserve">מובא בשם הגרש"ז אויערבך </w:t>
      </w:r>
      <w:r w:rsidRPr="00FD76A8">
        <w:rPr>
          <w:rFonts w:cs="David" w:hint="cs"/>
          <w:sz w:val="20"/>
          <w:szCs w:val="20"/>
          <w:rtl/>
        </w:rPr>
        <w:t xml:space="preserve"> </w:t>
      </w:r>
      <w:r>
        <w:rPr>
          <w:rFonts w:cs="David" w:hint="cs"/>
          <w:rtl/>
        </w:rPr>
        <w:t xml:space="preserve">כי "אין להתיר לפסוע כנגדו מפני שהמתפלל הבחין שאחר מתעכב בגלל </w:t>
      </w:r>
      <w:r>
        <w:rPr>
          <w:rFonts w:cs="David" w:hint="cs"/>
          <w:b/>
          <w:bCs/>
          <w:rtl/>
        </w:rPr>
        <w:t xml:space="preserve">ונטרדת כוונתו </w:t>
      </w:r>
      <w:r>
        <w:rPr>
          <w:rFonts w:cs="David" w:hint="cs"/>
          <w:rtl/>
        </w:rPr>
        <w:t xml:space="preserve">ע"י כך. והתרעם על מי שאמר כן, ואמר כי בסברות כאלו ניתן לעקור ח"ו את השו"ע, שהרי בכל אדם ניתן לומר סברא זו, ואם כן עקרת כל תורת איסור זה" </w:t>
      </w:r>
      <w:r w:rsidRPr="00FD76A8">
        <w:rPr>
          <w:rFonts w:cs="David" w:hint="cs"/>
          <w:sz w:val="20"/>
          <w:szCs w:val="20"/>
          <w:rtl/>
        </w:rPr>
        <w:t xml:space="preserve">[ועי' בדברי המהרש"ם (5) סע' א) בנדון לעבור כנגד המתפלל בשעה שהמתפלל </w:t>
      </w:r>
      <w:r w:rsidRPr="00FD76A8">
        <w:rPr>
          <w:rFonts w:cs="David" w:hint="cs"/>
          <w:b/>
          <w:bCs/>
          <w:sz w:val="20"/>
          <w:szCs w:val="20"/>
          <w:rtl/>
        </w:rPr>
        <w:t>הפסיק</w:t>
      </w:r>
      <w:r w:rsidRPr="00FD76A8">
        <w:rPr>
          <w:rFonts w:cs="David" w:hint="cs"/>
          <w:sz w:val="20"/>
          <w:szCs w:val="20"/>
          <w:rtl/>
        </w:rPr>
        <w:t xml:space="preserve"> בתפילתו].</w:t>
      </w:r>
    </w:p>
    <w:p w:rsidR="00580B33" w:rsidRPr="00FD76A8" w:rsidRDefault="00580B33" w:rsidP="00580B33">
      <w:pPr>
        <w:widowControl w:val="0"/>
        <w:autoSpaceDE w:val="0"/>
        <w:autoSpaceDN w:val="0"/>
        <w:adjustRightInd w:val="0"/>
        <w:spacing w:before="0" w:after="0" w:line="240" w:lineRule="auto"/>
        <w:ind w:left="0"/>
        <w:jc w:val="both"/>
        <w:rPr>
          <w:rFonts w:cs="David" w:hint="cs"/>
          <w:sz w:val="20"/>
          <w:szCs w:val="20"/>
          <w:rtl/>
        </w:rPr>
      </w:pPr>
    </w:p>
    <w:p w:rsidR="00580B33" w:rsidRPr="00744007" w:rsidRDefault="00580B33" w:rsidP="00580B33">
      <w:pPr>
        <w:widowControl w:val="0"/>
        <w:autoSpaceDE w:val="0"/>
        <w:autoSpaceDN w:val="0"/>
        <w:adjustRightInd w:val="0"/>
        <w:spacing w:before="0" w:after="0" w:line="360" w:lineRule="auto"/>
        <w:ind w:left="0"/>
        <w:jc w:val="both"/>
        <w:rPr>
          <w:rFonts w:cs="David" w:hint="cs"/>
          <w:b/>
          <w:bCs/>
          <w:rtl/>
        </w:rPr>
      </w:pPr>
      <w:r w:rsidRPr="00744007">
        <w:rPr>
          <w:rFonts w:cs="David" w:hint="cs"/>
          <w:b/>
          <w:bCs/>
          <w:rtl/>
        </w:rPr>
        <w:t>האם "צדדיו</w:t>
      </w:r>
      <w:r>
        <w:rPr>
          <w:rFonts w:cs="David" w:hint="cs"/>
          <w:b/>
          <w:bCs/>
          <w:rtl/>
        </w:rPr>
        <w:t>" של המתפלל בכלל האיסור</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1110F2">
        <w:rPr>
          <w:rFonts w:cs="David" w:hint="cs"/>
          <w:b/>
          <w:bCs/>
          <w:rtl/>
        </w:rPr>
        <w:lastRenderedPageBreak/>
        <w:t>ה.</w:t>
      </w:r>
      <w:r>
        <w:rPr>
          <w:rFonts w:cs="David" w:hint="cs"/>
          <w:rtl/>
        </w:rPr>
        <w:t xml:space="preserve"> הטור</w:t>
      </w:r>
      <w:r w:rsidRPr="00744007">
        <w:rPr>
          <w:rFonts w:cs="David" w:hint="cs"/>
          <w:sz w:val="20"/>
          <w:szCs w:val="20"/>
          <w:rtl/>
        </w:rPr>
        <w:t xml:space="preserve"> (2) סע' ד) </w:t>
      </w:r>
      <w:r>
        <w:rPr>
          <w:rFonts w:cs="David" w:hint="cs"/>
          <w:rtl/>
        </w:rPr>
        <w:t xml:space="preserve">פסק כדברי רבנו יונה </w:t>
      </w:r>
      <w:r w:rsidRPr="00744007">
        <w:rPr>
          <w:rFonts w:cs="David" w:hint="cs"/>
          <w:sz w:val="20"/>
          <w:szCs w:val="20"/>
          <w:rtl/>
        </w:rPr>
        <w:t xml:space="preserve">[עי' בבית יוסף] </w:t>
      </w:r>
      <w:r>
        <w:rPr>
          <w:rFonts w:cs="David" w:hint="cs"/>
          <w:rtl/>
        </w:rPr>
        <w:t xml:space="preserve">שהאיסור לעבור כנגד המתפלל נאמר דווקא </w:t>
      </w:r>
      <w:r>
        <w:rPr>
          <w:rFonts w:cs="David" w:hint="cs"/>
          <w:b/>
          <w:bCs/>
          <w:rtl/>
        </w:rPr>
        <w:t xml:space="preserve">לפני </w:t>
      </w:r>
      <w:r>
        <w:rPr>
          <w:rFonts w:cs="David" w:hint="cs"/>
          <w:rtl/>
        </w:rPr>
        <w:t xml:space="preserve">המתפללים "אבל בצידיהם </w:t>
      </w:r>
      <w:r w:rsidRPr="00C63913">
        <w:rPr>
          <w:rFonts w:cs="David" w:hint="cs"/>
          <w:b/>
          <w:bCs/>
          <w:rtl/>
        </w:rPr>
        <w:t>מותר</w:t>
      </w:r>
      <w:r>
        <w:rPr>
          <w:rFonts w:cs="David" w:hint="cs"/>
          <w:rtl/>
        </w:rPr>
        <w:t xml:space="preserve"> לעבור ולעמוד".  אולם בזוהר </w:t>
      </w:r>
      <w:r w:rsidRPr="00744007">
        <w:rPr>
          <w:rFonts w:cs="David" w:hint="cs"/>
          <w:rtl/>
        </w:rPr>
        <w:t>בזוהר הקדוש (1) מובא</w:t>
      </w:r>
      <w:r>
        <w:rPr>
          <w:rFonts w:cs="David" w:hint="cs"/>
          <w:rtl/>
        </w:rPr>
        <w:t xml:space="preserve"> שהאיסור לעבור בד' האמות הסמוכות למתפלל הוא "לכל סטר בר לקמיה".</w:t>
      </w:r>
      <w:r w:rsidRPr="00C63913">
        <w:rPr>
          <w:rFonts w:cs="David" w:hint="cs"/>
          <w:rtl/>
        </w:rPr>
        <w:t xml:space="preserve"> </w:t>
      </w:r>
      <w:r>
        <w:rPr>
          <w:rFonts w:cs="David" w:hint="cs"/>
          <w:rtl/>
        </w:rPr>
        <w:t>ודבריו הובאו במשנ"ב</w:t>
      </w:r>
      <w:r w:rsidRPr="00C63913">
        <w:rPr>
          <w:rFonts w:cs="David" w:hint="cs"/>
          <w:sz w:val="20"/>
          <w:szCs w:val="20"/>
          <w:rtl/>
        </w:rPr>
        <w:t xml:space="preserve"> </w:t>
      </w:r>
      <w:r w:rsidRPr="00C63913">
        <w:rPr>
          <w:rFonts w:cs="David"/>
          <w:sz w:val="20"/>
          <w:szCs w:val="20"/>
          <w:rtl/>
        </w:rPr>
        <w:t>(</w:t>
      </w:r>
      <w:r w:rsidRPr="00C63913">
        <w:rPr>
          <w:rFonts w:cs="David" w:hint="cs"/>
          <w:sz w:val="20"/>
          <w:szCs w:val="20"/>
          <w:rtl/>
        </w:rPr>
        <w:t>ס"ק יז</w:t>
      </w:r>
      <w:r w:rsidRPr="00C63913">
        <w:rPr>
          <w:rFonts w:cs="David"/>
          <w:sz w:val="20"/>
          <w:szCs w:val="20"/>
          <w:rtl/>
        </w:rPr>
        <w:t xml:space="preserve">) </w:t>
      </w:r>
      <w:r>
        <w:rPr>
          <w:rFonts w:cs="David" w:hint="cs"/>
          <w:rtl/>
        </w:rPr>
        <w:t>"</w:t>
      </w:r>
      <w:r w:rsidRPr="00C63913">
        <w:rPr>
          <w:rFonts w:cs="David"/>
          <w:rtl/>
        </w:rPr>
        <w:t xml:space="preserve"> </w:t>
      </w:r>
      <w:r w:rsidRPr="00C63913">
        <w:rPr>
          <w:rFonts w:cs="David" w:hint="cs"/>
          <w:rtl/>
        </w:rPr>
        <w:t>והזוהר</w:t>
      </w:r>
      <w:r w:rsidRPr="00C63913">
        <w:rPr>
          <w:rFonts w:cs="David"/>
          <w:rtl/>
        </w:rPr>
        <w:t xml:space="preserve"> </w:t>
      </w:r>
      <w:r w:rsidRPr="00C63913">
        <w:rPr>
          <w:rFonts w:cs="David" w:hint="cs"/>
          <w:b/>
          <w:bCs/>
          <w:rtl/>
        </w:rPr>
        <w:t>אוסר</w:t>
      </w:r>
      <w:r w:rsidRPr="00C63913">
        <w:rPr>
          <w:rFonts w:cs="David"/>
          <w:rtl/>
        </w:rPr>
        <w:t xml:space="preserve"> </w:t>
      </w:r>
      <w:r w:rsidRPr="00C63913">
        <w:rPr>
          <w:rFonts w:cs="David" w:hint="cs"/>
          <w:b/>
          <w:bCs/>
          <w:rtl/>
        </w:rPr>
        <w:t>אפילו</w:t>
      </w:r>
      <w:r w:rsidRPr="00C63913">
        <w:rPr>
          <w:rFonts w:cs="David"/>
          <w:b/>
          <w:bCs/>
          <w:rtl/>
        </w:rPr>
        <w:t xml:space="preserve"> </w:t>
      </w:r>
      <w:r w:rsidRPr="00C63913">
        <w:rPr>
          <w:rFonts w:cs="David" w:hint="cs"/>
          <w:b/>
          <w:bCs/>
          <w:rtl/>
        </w:rPr>
        <w:t>בצידיהם</w:t>
      </w:r>
      <w:r w:rsidRPr="00C63913">
        <w:rPr>
          <w:rFonts w:cs="David"/>
          <w:rtl/>
        </w:rPr>
        <w:t xml:space="preserve"> </w:t>
      </w:r>
      <w:r w:rsidRPr="00C63913">
        <w:rPr>
          <w:rFonts w:cs="David" w:hint="cs"/>
          <w:rtl/>
        </w:rPr>
        <w:t>תוך</w:t>
      </w:r>
      <w:r w:rsidRPr="00C63913">
        <w:rPr>
          <w:rFonts w:cs="David"/>
          <w:rtl/>
        </w:rPr>
        <w:t xml:space="preserve"> </w:t>
      </w:r>
      <w:r w:rsidRPr="00C63913">
        <w:rPr>
          <w:rFonts w:cs="David" w:hint="cs"/>
          <w:rtl/>
        </w:rPr>
        <w:t>ד</w:t>
      </w:r>
      <w:r>
        <w:rPr>
          <w:rFonts w:cs="David" w:hint="cs"/>
          <w:rtl/>
        </w:rPr>
        <w:t xml:space="preserve">' אמות". וכתב הבן איש חי (5) "ובוודאי שצריך להיזהר כחומרת הזוהר הקדוש, </w:t>
      </w:r>
      <w:r w:rsidRPr="00EC52D0">
        <w:rPr>
          <w:rFonts w:cs="David" w:hint="cs"/>
          <w:rtl/>
        </w:rPr>
        <w:t>אך</w:t>
      </w:r>
      <w:r w:rsidRPr="00EC52D0">
        <w:rPr>
          <w:rFonts w:cs="David"/>
          <w:rtl/>
        </w:rPr>
        <w:t xml:space="preserve"> </w:t>
      </w:r>
      <w:r w:rsidRPr="00EC52D0">
        <w:rPr>
          <w:rFonts w:cs="David" w:hint="cs"/>
          <w:rtl/>
        </w:rPr>
        <w:t>בשעת</w:t>
      </w:r>
      <w:r w:rsidRPr="00EC52D0">
        <w:rPr>
          <w:rFonts w:cs="David"/>
          <w:rtl/>
        </w:rPr>
        <w:t xml:space="preserve"> </w:t>
      </w:r>
      <w:r w:rsidRPr="00EC52D0">
        <w:rPr>
          <w:rFonts w:cs="David" w:hint="cs"/>
          <w:rtl/>
        </w:rPr>
        <w:t>הדחק</w:t>
      </w:r>
      <w:r w:rsidRPr="00EC52D0">
        <w:rPr>
          <w:rFonts w:cs="David"/>
          <w:rtl/>
        </w:rPr>
        <w:t xml:space="preserve">, </w:t>
      </w:r>
      <w:r w:rsidRPr="00EC52D0">
        <w:rPr>
          <w:rFonts w:cs="David" w:hint="cs"/>
          <w:rtl/>
        </w:rPr>
        <w:t>כגון</w:t>
      </w:r>
      <w:r w:rsidRPr="00EC52D0">
        <w:rPr>
          <w:rFonts w:cs="David"/>
          <w:rtl/>
        </w:rPr>
        <w:t xml:space="preserve"> </w:t>
      </w:r>
      <w:r w:rsidRPr="00EC52D0">
        <w:rPr>
          <w:rFonts w:cs="David" w:hint="cs"/>
          <w:rtl/>
        </w:rPr>
        <w:t>שהעובר</w:t>
      </w:r>
      <w:r w:rsidRPr="00EC52D0">
        <w:rPr>
          <w:rFonts w:cs="David"/>
          <w:rtl/>
        </w:rPr>
        <w:t xml:space="preserve"> </w:t>
      </w:r>
      <w:r w:rsidRPr="00EC52D0">
        <w:rPr>
          <w:rFonts w:cs="David" w:hint="cs"/>
          <w:rtl/>
        </w:rPr>
        <w:t>הולך</w:t>
      </w:r>
      <w:r w:rsidRPr="00EC52D0">
        <w:rPr>
          <w:rFonts w:cs="David"/>
          <w:rtl/>
        </w:rPr>
        <w:t xml:space="preserve"> </w:t>
      </w:r>
      <w:r w:rsidRPr="00EC52D0">
        <w:rPr>
          <w:rFonts w:cs="David" w:hint="cs"/>
          <w:rtl/>
        </w:rPr>
        <w:t>להתפלל</w:t>
      </w:r>
      <w:r w:rsidRPr="00EC52D0">
        <w:rPr>
          <w:rFonts w:cs="David"/>
          <w:rtl/>
        </w:rPr>
        <w:t xml:space="preserve">, </w:t>
      </w:r>
      <w:r w:rsidRPr="00EC52D0">
        <w:rPr>
          <w:rFonts w:cs="David" w:hint="cs"/>
          <w:rtl/>
        </w:rPr>
        <w:t>או</w:t>
      </w:r>
      <w:r w:rsidRPr="00EC52D0">
        <w:rPr>
          <w:rFonts w:cs="David"/>
          <w:rtl/>
        </w:rPr>
        <w:t xml:space="preserve"> </w:t>
      </w:r>
      <w:r w:rsidRPr="00EC52D0">
        <w:rPr>
          <w:rFonts w:cs="David" w:hint="cs"/>
          <w:rtl/>
        </w:rPr>
        <w:t>לדבר</w:t>
      </w:r>
      <w:r w:rsidRPr="00EC52D0">
        <w:rPr>
          <w:rFonts w:cs="David"/>
          <w:rtl/>
        </w:rPr>
        <w:t xml:space="preserve"> </w:t>
      </w:r>
      <w:r w:rsidRPr="00EC52D0">
        <w:rPr>
          <w:rFonts w:cs="David" w:hint="cs"/>
          <w:rtl/>
        </w:rPr>
        <w:t>מצוה</w:t>
      </w:r>
      <w:r w:rsidRPr="00EC52D0">
        <w:rPr>
          <w:rFonts w:cs="David"/>
          <w:rtl/>
        </w:rPr>
        <w:t xml:space="preserve"> </w:t>
      </w:r>
      <w:r w:rsidRPr="00EC52D0">
        <w:rPr>
          <w:rFonts w:cs="David" w:hint="cs"/>
          <w:rtl/>
        </w:rPr>
        <w:t>וצריך</w:t>
      </w:r>
      <w:r w:rsidRPr="00EC52D0">
        <w:rPr>
          <w:rFonts w:cs="David"/>
          <w:rtl/>
        </w:rPr>
        <w:t xml:space="preserve"> </w:t>
      </w:r>
      <w:r w:rsidRPr="00EC52D0">
        <w:rPr>
          <w:rFonts w:cs="David" w:hint="cs"/>
          <w:rtl/>
        </w:rPr>
        <w:t>למהר</w:t>
      </w:r>
      <w:r w:rsidRPr="00EC52D0">
        <w:rPr>
          <w:rFonts w:cs="David"/>
          <w:rtl/>
        </w:rPr>
        <w:t xml:space="preserve">, </w:t>
      </w:r>
      <w:r w:rsidRPr="00EC52D0">
        <w:rPr>
          <w:rFonts w:cs="David" w:hint="cs"/>
          <w:rtl/>
        </w:rPr>
        <w:t>יש</w:t>
      </w:r>
      <w:r w:rsidRPr="00EC52D0">
        <w:rPr>
          <w:rFonts w:cs="David"/>
          <w:rtl/>
        </w:rPr>
        <w:t xml:space="preserve"> </w:t>
      </w:r>
      <w:r w:rsidRPr="00EC52D0">
        <w:rPr>
          <w:rFonts w:cs="David" w:hint="cs"/>
          <w:rtl/>
        </w:rPr>
        <w:t>לסמוך</w:t>
      </w:r>
      <w:r w:rsidRPr="00EC52D0">
        <w:rPr>
          <w:rFonts w:cs="David"/>
          <w:rtl/>
        </w:rPr>
        <w:t xml:space="preserve"> </w:t>
      </w:r>
      <w:r w:rsidRPr="00EC52D0">
        <w:rPr>
          <w:rFonts w:cs="David" w:hint="cs"/>
          <w:rtl/>
        </w:rPr>
        <w:t>על</w:t>
      </w:r>
      <w:r w:rsidRPr="00EC52D0">
        <w:rPr>
          <w:rFonts w:cs="David"/>
          <w:rtl/>
        </w:rPr>
        <w:t xml:space="preserve"> </w:t>
      </w:r>
      <w:r w:rsidRPr="00EC52D0">
        <w:rPr>
          <w:rFonts w:cs="David" w:hint="cs"/>
          <w:rtl/>
        </w:rPr>
        <w:t>סברת</w:t>
      </w:r>
      <w:r w:rsidRPr="00EC52D0">
        <w:rPr>
          <w:rFonts w:cs="David"/>
          <w:rtl/>
        </w:rPr>
        <w:t xml:space="preserve"> </w:t>
      </w:r>
      <w:r w:rsidRPr="00EC52D0">
        <w:rPr>
          <w:rFonts w:cs="David" w:hint="cs"/>
          <w:rtl/>
        </w:rPr>
        <w:t>מרן</w:t>
      </w:r>
      <w:r w:rsidRPr="00EC52D0">
        <w:rPr>
          <w:rFonts w:cs="David"/>
          <w:rtl/>
        </w:rPr>
        <w:t xml:space="preserve"> </w:t>
      </w:r>
      <w:r w:rsidRPr="00EC52D0">
        <w:rPr>
          <w:rFonts w:cs="David" w:hint="cs"/>
          <w:rtl/>
        </w:rPr>
        <w:t>ז</w:t>
      </w:r>
      <w:r w:rsidRPr="00EC52D0">
        <w:rPr>
          <w:rFonts w:cs="David"/>
          <w:rtl/>
        </w:rPr>
        <w:t>"</w:t>
      </w:r>
      <w:r w:rsidRPr="00EC52D0">
        <w:rPr>
          <w:rFonts w:cs="David" w:hint="cs"/>
          <w:rtl/>
        </w:rPr>
        <w:t>ל</w:t>
      </w:r>
      <w:r w:rsidRPr="00EC52D0">
        <w:rPr>
          <w:rFonts w:cs="David"/>
          <w:rtl/>
        </w:rPr>
        <w:t xml:space="preserve">, </w:t>
      </w:r>
      <w:r w:rsidRPr="00EC52D0">
        <w:rPr>
          <w:rFonts w:cs="David" w:hint="cs"/>
          <w:rtl/>
        </w:rPr>
        <w:t>דלא</w:t>
      </w:r>
      <w:r w:rsidRPr="00EC52D0">
        <w:rPr>
          <w:rFonts w:cs="David"/>
          <w:rtl/>
        </w:rPr>
        <w:t xml:space="preserve"> </w:t>
      </w:r>
      <w:r w:rsidRPr="00EC52D0">
        <w:rPr>
          <w:rFonts w:cs="David" w:hint="cs"/>
          <w:rtl/>
        </w:rPr>
        <w:t>אסר</w:t>
      </w:r>
      <w:r w:rsidRPr="00EC52D0">
        <w:rPr>
          <w:rFonts w:cs="David"/>
          <w:rtl/>
        </w:rPr>
        <w:t xml:space="preserve"> </w:t>
      </w:r>
      <w:r w:rsidRPr="00EC52D0">
        <w:rPr>
          <w:rFonts w:cs="David" w:hint="cs"/>
          <w:rtl/>
        </w:rPr>
        <w:t>אלא</w:t>
      </w:r>
      <w:r w:rsidRPr="00EC52D0">
        <w:rPr>
          <w:rFonts w:cs="David"/>
          <w:rtl/>
        </w:rPr>
        <w:t xml:space="preserve"> </w:t>
      </w:r>
      <w:r w:rsidRPr="00EC52D0">
        <w:rPr>
          <w:rFonts w:cs="David" w:hint="cs"/>
          <w:rtl/>
        </w:rPr>
        <w:t>לפניו</w:t>
      </w:r>
      <w:r w:rsidRPr="00EC52D0">
        <w:rPr>
          <w:rFonts w:cs="David"/>
          <w:rtl/>
        </w:rPr>
        <w:t xml:space="preserve"> </w:t>
      </w:r>
      <w:r w:rsidRPr="00EC52D0">
        <w:rPr>
          <w:rFonts w:cs="David" w:hint="cs"/>
          <w:rtl/>
        </w:rPr>
        <w:t>תוך</w:t>
      </w:r>
      <w:r w:rsidRPr="00EC52D0">
        <w:rPr>
          <w:rFonts w:cs="David"/>
          <w:rtl/>
        </w:rPr>
        <w:t xml:space="preserve"> </w:t>
      </w:r>
      <w:r w:rsidRPr="00EC52D0">
        <w:rPr>
          <w:rFonts w:cs="David" w:hint="cs"/>
          <w:rtl/>
        </w:rPr>
        <w:t>ארבע</w:t>
      </w:r>
      <w:r w:rsidRPr="00EC52D0">
        <w:rPr>
          <w:rFonts w:cs="David"/>
          <w:rtl/>
        </w:rPr>
        <w:t xml:space="preserve"> </w:t>
      </w:r>
      <w:r w:rsidRPr="00EC52D0">
        <w:rPr>
          <w:rFonts w:cs="David" w:hint="cs"/>
          <w:rtl/>
        </w:rPr>
        <w:t>אמות</w:t>
      </w:r>
      <w:r w:rsidRPr="00EC52D0">
        <w:rPr>
          <w:rFonts w:cs="David"/>
          <w:rtl/>
        </w:rPr>
        <w:t xml:space="preserve"> </w:t>
      </w:r>
      <w:r w:rsidRPr="00EC52D0">
        <w:rPr>
          <w:rFonts w:cs="David" w:hint="cs"/>
          <w:rtl/>
        </w:rPr>
        <w:t>ד</w:t>
      </w:r>
      <w:r>
        <w:rPr>
          <w:rFonts w:cs="David" w:hint="cs"/>
          <w:rtl/>
        </w:rPr>
        <w:t>ו</w:t>
      </w:r>
      <w:r w:rsidRPr="00EC52D0">
        <w:rPr>
          <w:rFonts w:cs="David" w:hint="cs"/>
          <w:rtl/>
        </w:rPr>
        <w:t>וקא</w:t>
      </w:r>
      <w:r>
        <w:rPr>
          <w:rFonts w:cs="David" w:hint="cs"/>
          <w:rtl/>
        </w:rPr>
        <w:t>"</w:t>
      </w:r>
      <w:r w:rsidRPr="001110F2">
        <w:rPr>
          <w:rFonts w:cs="David" w:hint="cs"/>
          <w:sz w:val="20"/>
          <w:szCs w:val="20"/>
          <w:rtl/>
        </w:rPr>
        <w:t xml:space="preserve"> [אולם בערוך השלחן (5) כתב שאין מחלוקת בין הזוהר והשו"ע, יעו"ש בדבריו].</w:t>
      </w:r>
    </w:p>
    <w:p w:rsidR="00580B33" w:rsidRPr="00C63913" w:rsidRDefault="00580B33" w:rsidP="00580B33">
      <w:pPr>
        <w:widowControl w:val="0"/>
        <w:autoSpaceDE w:val="0"/>
        <w:autoSpaceDN w:val="0"/>
        <w:adjustRightInd w:val="0"/>
        <w:spacing w:before="0" w:after="0" w:line="360" w:lineRule="auto"/>
        <w:ind w:left="0"/>
        <w:jc w:val="both"/>
        <w:rPr>
          <w:rFonts w:cs="David"/>
          <w:rtl/>
        </w:rPr>
      </w:pPr>
      <w:r>
        <w:rPr>
          <w:rFonts w:cs="David" w:hint="cs"/>
          <w:rtl/>
        </w:rPr>
        <w:t xml:space="preserve">ובמשנה ברורה </w:t>
      </w:r>
      <w:r w:rsidRPr="001110F2">
        <w:rPr>
          <w:rFonts w:cs="David" w:hint="cs"/>
          <w:sz w:val="20"/>
          <w:szCs w:val="20"/>
          <w:rtl/>
        </w:rPr>
        <w:t xml:space="preserve">(ס"ק טו) </w:t>
      </w:r>
      <w:r>
        <w:rPr>
          <w:rFonts w:cs="David" w:hint="cs"/>
          <w:rtl/>
        </w:rPr>
        <w:t>הביא את מחלוקת הפוסקים מה דין "</w:t>
      </w:r>
      <w:r w:rsidRPr="00C63913">
        <w:rPr>
          <w:rFonts w:cs="David" w:hint="cs"/>
          <w:b/>
          <w:bCs/>
          <w:rtl/>
        </w:rPr>
        <w:t>צדדים שלפניהם</w:t>
      </w:r>
      <w:r>
        <w:rPr>
          <w:rFonts w:cs="David" w:hint="cs"/>
          <w:rtl/>
        </w:rPr>
        <w:t xml:space="preserve">", וז"ל: "להמגן אברהם </w:t>
      </w:r>
      <w:r w:rsidRPr="00C63913">
        <w:rPr>
          <w:rFonts w:cs="David"/>
          <w:rtl/>
        </w:rPr>
        <w:t xml:space="preserve"> </w:t>
      </w:r>
      <w:r w:rsidRPr="00C63913">
        <w:rPr>
          <w:rFonts w:cs="David" w:hint="cs"/>
          <w:rtl/>
        </w:rPr>
        <w:t>כלפניהם</w:t>
      </w:r>
      <w:r w:rsidRPr="00C63913">
        <w:rPr>
          <w:rFonts w:cs="David"/>
          <w:rtl/>
        </w:rPr>
        <w:t xml:space="preserve"> </w:t>
      </w:r>
      <w:r w:rsidRPr="00C63913">
        <w:rPr>
          <w:rFonts w:cs="David" w:hint="cs"/>
          <w:rtl/>
        </w:rPr>
        <w:t>דמי</w:t>
      </w:r>
      <w:r w:rsidRPr="001110F2">
        <w:rPr>
          <w:rFonts w:cs="David"/>
          <w:sz w:val="20"/>
          <w:szCs w:val="20"/>
          <w:rtl/>
        </w:rPr>
        <w:t xml:space="preserve"> </w:t>
      </w:r>
      <w:r w:rsidRPr="001110F2">
        <w:rPr>
          <w:rFonts w:cs="David" w:hint="cs"/>
          <w:sz w:val="20"/>
          <w:szCs w:val="20"/>
          <w:rtl/>
        </w:rPr>
        <w:t xml:space="preserve">[ואסור], </w:t>
      </w:r>
      <w:r w:rsidRPr="00C63913">
        <w:rPr>
          <w:rFonts w:cs="David" w:hint="cs"/>
          <w:rtl/>
        </w:rPr>
        <w:t>ולהאליהו</w:t>
      </w:r>
      <w:r w:rsidRPr="00C63913">
        <w:rPr>
          <w:rFonts w:cs="David"/>
          <w:rtl/>
        </w:rPr>
        <w:t xml:space="preserve"> </w:t>
      </w:r>
      <w:r w:rsidRPr="00C63913">
        <w:rPr>
          <w:rFonts w:cs="David" w:hint="cs"/>
          <w:rtl/>
        </w:rPr>
        <w:t>רבא</w:t>
      </w:r>
      <w:r w:rsidRPr="00C63913">
        <w:rPr>
          <w:rFonts w:cs="David"/>
          <w:rtl/>
        </w:rPr>
        <w:t xml:space="preserve"> </w:t>
      </w:r>
      <w:r w:rsidRPr="00C63913">
        <w:rPr>
          <w:rFonts w:cs="David" w:hint="cs"/>
          <w:rtl/>
        </w:rPr>
        <w:t>שרי</w:t>
      </w:r>
      <w:r>
        <w:rPr>
          <w:rFonts w:cs="David" w:hint="cs"/>
          <w:rtl/>
        </w:rPr>
        <w:t xml:space="preserve">". </w:t>
      </w:r>
    </w:p>
    <w:p w:rsidR="00580B33" w:rsidRPr="00FD76A8" w:rsidRDefault="00580B33" w:rsidP="00580B33">
      <w:pPr>
        <w:widowControl w:val="0"/>
        <w:autoSpaceDE w:val="0"/>
        <w:autoSpaceDN w:val="0"/>
        <w:adjustRightInd w:val="0"/>
        <w:spacing w:before="0" w:after="0" w:line="240" w:lineRule="auto"/>
        <w:ind w:left="0"/>
        <w:jc w:val="both"/>
        <w:rPr>
          <w:rFonts w:cs="David" w:hint="cs"/>
          <w:sz w:val="20"/>
          <w:szCs w:val="20"/>
          <w:rtl/>
        </w:rPr>
      </w:pPr>
    </w:p>
    <w:p w:rsidR="00580B33" w:rsidRDefault="00580B33" w:rsidP="00580B33">
      <w:pPr>
        <w:widowControl w:val="0"/>
        <w:autoSpaceDE w:val="0"/>
        <w:autoSpaceDN w:val="0"/>
        <w:adjustRightInd w:val="0"/>
        <w:spacing w:before="0" w:after="0" w:line="360" w:lineRule="auto"/>
        <w:ind w:left="0"/>
        <w:jc w:val="both"/>
        <w:rPr>
          <w:rFonts w:cs="David" w:hint="cs"/>
          <w:b/>
          <w:bCs/>
          <w:rtl/>
        </w:rPr>
      </w:pPr>
      <w:r w:rsidRPr="00FF3FDB">
        <w:rPr>
          <w:rFonts w:cs="David" w:hint="cs"/>
          <w:b/>
          <w:bCs/>
          <w:rtl/>
        </w:rPr>
        <w:t>ישיבה או מעבר כנגד המתפלל כשיש מחיצה, שולחן או "סטנדר"</w:t>
      </w:r>
      <w:r>
        <w:rPr>
          <w:rFonts w:cs="David" w:hint="cs"/>
          <w:b/>
          <w:bCs/>
          <w:rtl/>
        </w:rPr>
        <w:t xml:space="preserve"> לפניו</w:t>
      </w:r>
      <w:r w:rsidRPr="00FF3FDB">
        <w:rPr>
          <w:rFonts w:cs="David" w:hint="cs"/>
          <w:b/>
          <w:bCs/>
          <w:rtl/>
        </w:rPr>
        <w:t xml:space="preserve"> </w:t>
      </w:r>
    </w:p>
    <w:p w:rsidR="00580B33" w:rsidRPr="00912EE7" w:rsidRDefault="00580B33" w:rsidP="00580B33">
      <w:pPr>
        <w:widowControl w:val="0"/>
        <w:autoSpaceDE w:val="0"/>
        <w:autoSpaceDN w:val="0"/>
        <w:adjustRightInd w:val="0"/>
        <w:spacing w:before="0" w:after="0" w:line="360" w:lineRule="auto"/>
        <w:ind w:left="0"/>
        <w:jc w:val="both"/>
        <w:rPr>
          <w:rFonts w:cs="David" w:hint="cs"/>
          <w:rtl/>
        </w:rPr>
      </w:pPr>
      <w:r w:rsidRPr="00FD76A8">
        <w:rPr>
          <w:rFonts w:cs="David" w:hint="cs"/>
          <w:b/>
          <w:bCs/>
          <w:rtl/>
        </w:rPr>
        <w:t>ו.</w:t>
      </w:r>
      <w:r>
        <w:rPr>
          <w:rFonts w:cs="David" w:hint="cs"/>
          <w:rtl/>
        </w:rPr>
        <w:t xml:space="preserve"> המהר"ם שיק (6) כתב שהפסק מסוג זה, וכן כאשר אדם אחר מפסיק בין המתפלל ליושב, אינו מהווה הפסק </w:t>
      </w:r>
      <w:r w:rsidRPr="00FF3FDB">
        <w:rPr>
          <w:rFonts w:cs="David" w:hint="cs"/>
          <w:sz w:val="20"/>
          <w:szCs w:val="20"/>
          <w:rtl/>
        </w:rPr>
        <w:t xml:space="preserve">[לפי כל הטעמים שנתבארו לעיל </w:t>
      </w:r>
      <w:r>
        <w:rPr>
          <w:rFonts w:cs="David" w:hint="cs"/>
          <w:b/>
          <w:bCs/>
          <w:sz w:val="20"/>
          <w:szCs w:val="20"/>
          <w:rtl/>
        </w:rPr>
        <w:t xml:space="preserve">[אות א] </w:t>
      </w:r>
      <w:r w:rsidRPr="00FF3FDB">
        <w:rPr>
          <w:rFonts w:cs="David" w:hint="cs"/>
          <w:sz w:val="20"/>
          <w:szCs w:val="20"/>
          <w:rtl/>
        </w:rPr>
        <w:t>ביסוד האיסור לשבת לפני המתפלל, יעו' בדבריו].</w:t>
      </w:r>
      <w:r>
        <w:rPr>
          <w:rFonts w:cs="David" w:hint="cs"/>
          <w:rtl/>
        </w:rPr>
        <w:t xml:space="preserve"> אולם המשנה ברורה</w:t>
      </w:r>
      <w:r w:rsidRPr="00FF3FDB">
        <w:rPr>
          <w:rFonts w:cs="David" w:hint="cs"/>
          <w:sz w:val="20"/>
          <w:szCs w:val="20"/>
          <w:rtl/>
        </w:rPr>
        <w:t xml:space="preserve"> (3) ס"ק ב) </w:t>
      </w:r>
      <w:r>
        <w:rPr>
          <w:rFonts w:cs="David" w:hint="cs"/>
          <w:rtl/>
        </w:rPr>
        <w:t>הביא את דברי החיי אדם  שכתב: "</w:t>
      </w:r>
      <w:r w:rsidRPr="00FF3FDB">
        <w:rPr>
          <w:rFonts w:cs="David" w:hint="cs"/>
          <w:rtl/>
        </w:rPr>
        <w:t>אם</w:t>
      </w:r>
      <w:r w:rsidRPr="00FF3FDB">
        <w:rPr>
          <w:rFonts w:cs="David"/>
          <w:rtl/>
        </w:rPr>
        <w:t xml:space="preserve"> </w:t>
      </w:r>
      <w:r w:rsidRPr="00FF3FDB">
        <w:rPr>
          <w:rFonts w:cs="David" w:hint="cs"/>
          <w:rtl/>
        </w:rPr>
        <w:t>המתפלל</w:t>
      </w:r>
      <w:r w:rsidRPr="00FF3FDB">
        <w:rPr>
          <w:rFonts w:cs="David"/>
          <w:rtl/>
        </w:rPr>
        <w:t xml:space="preserve"> </w:t>
      </w:r>
      <w:r w:rsidRPr="00FF3FDB">
        <w:rPr>
          <w:rFonts w:cs="David" w:hint="cs"/>
          <w:rtl/>
        </w:rPr>
        <w:t>עומד</w:t>
      </w:r>
      <w:r w:rsidRPr="00FF3FDB">
        <w:rPr>
          <w:rFonts w:cs="David"/>
          <w:rtl/>
        </w:rPr>
        <w:t xml:space="preserve"> </w:t>
      </w:r>
      <w:r w:rsidRPr="00FF3FDB">
        <w:rPr>
          <w:rFonts w:cs="David" w:hint="cs"/>
          <w:rtl/>
        </w:rPr>
        <w:t>בצד</w:t>
      </w:r>
      <w:r w:rsidRPr="00FF3FDB">
        <w:rPr>
          <w:rFonts w:cs="David"/>
          <w:rtl/>
        </w:rPr>
        <w:t xml:space="preserve"> </w:t>
      </w:r>
      <w:r w:rsidRPr="00FF3FDB">
        <w:rPr>
          <w:rFonts w:cs="David" w:hint="cs"/>
          <w:rtl/>
        </w:rPr>
        <w:t>אחד</w:t>
      </w:r>
      <w:r w:rsidRPr="00FF3FDB">
        <w:rPr>
          <w:rFonts w:cs="David"/>
          <w:rtl/>
        </w:rPr>
        <w:t xml:space="preserve"> </w:t>
      </w:r>
      <w:r w:rsidRPr="00FF3FDB">
        <w:rPr>
          <w:rFonts w:cs="David" w:hint="cs"/>
          <w:rtl/>
        </w:rPr>
        <w:t>מדבר</w:t>
      </w:r>
      <w:r w:rsidRPr="00FF3FDB">
        <w:rPr>
          <w:rFonts w:cs="David"/>
          <w:rtl/>
        </w:rPr>
        <w:t xml:space="preserve"> </w:t>
      </w:r>
      <w:r w:rsidRPr="00FF3FDB">
        <w:rPr>
          <w:rFonts w:cs="David" w:hint="cs"/>
          <w:rtl/>
        </w:rPr>
        <w:t>שהוא</w:t>
      </w:r>
      <w:r w:rsidRPr="00FF3FDB">
        <w:rPr>
          <w:rFonts w:cs="David"/>
          <w:rtl/>
        </w:rPr>
        <w:t xml:space="preserve"> </w:t>
      </w:r>
      <w:r w:rsidRPr="00FF3FDB">
        <w:rPr>
          <w:rFonts w:cs="David" w:hint="cs"/>
          <w:rtl/>
        </w:rPr>
        <w:t>קבוע</w:t>
      </w:r>
      <w:r w:rsidRPr="00FF3FDB">
        <w:rPr>
          <w:rFonts w:cs="David"/>
          <w:rtl/>
        </w:rPr>
        <w:t xml:space="preserve"> </w:t>
      </w:r>
      <w:r w:rsidRPr="00FF3FDB">
        <w:rPr>
          <w:rFonts w:cs="David" w:hint="cs"/>
          <w:rtl/>
        </w:rPr>
        <w:t>גבוה</w:t>
      </w:r>
      <w:r w:rsidRPr="00FF3FDB">
        <w:rPr>
          <w:rFonts w:cs="David"/>
          <w:rtl/>
        </w:rPr>
        <w:t xml:space="preserve"> </w:t>
      </w:r>
      <w:r>
        <w:rPr>
          <w:rFonts w:cs="David" w:hint="cs"/>
          <w:rtl/>
        </w:rPr>
        <w:t>עשרה [טפחים]</w:t>
      </w:r>
      <w:r w:rsidRPr="00FF3FDB">
        <w:rPr>
          <w:rFonts w:cs="David"/>
          <w:rtl/>
        </w:rPr>
        <w:t xml:space="preserve"> </w:t>
      </w:r>
      <w:r w:rsidRPr="00FF3FDB">
        <w:rPr>
          <w:rFonts w:cs="David" w:hint="cs"/>
          <w:rtl/>
        </w:rPr>
        <w:t>ורחב</w:t>
      </w:r>
      <w:r w:rsidRPr="00FF3FDB">
        <w:rPr>
          <w:rFonts w:cs="David"/>
          <w:rtl/>
        </w:rPr>
        <w:t xml:space="preserve"> </w:t>
      </w:r>
      <w:r>
        <w:rPr>
          <w:rFonts w:cs="David" w:hint="cs"/>
          <w:rtl/>
        </w:rPr>
        <w:t xml:space="preserve">ארבעה [טפחים], </w:t>
      </w:r>
      <w:r w:rsidRPr="00FF3FDB">
        <w:rPr>
          <w:rFonts w:cs="David" w:hint="cs"/>
          <w:rtl/>
        </w:rPr>
        <w:t>מותר</w:t>
      </w:r>
      <w:r w:rsidRPr="00FF3FDB">
        <w:rPr>
          <w:rFonts w:cs="David"/>
          <w:rtl/>
        </w:rPr>
        <w:t xml:space="preserve"> </w:t>
      </w:r>
      <w:r w:rsidRPr="00FF3FDB">
        <w:rPr>
          <w:rFonts w:cs="David" w:hint="cs"/>
          <w:b/>
          <w:bCs/>
          <w:rtl/>
        </w:rPr>
        <w:t>לישב</w:t>
      </w:r>
      <w:r w:rsidRPr="00FF3FDB">
        <w:rPr>
          <w:rFonts w:cs="David"/>
          <w:rtl/>
        </w:rPr>
        <w:t xml:space="preserve"> </w:t>
      </w:r>
      <w:r w:rsidRPr="00FF3FDB">
        <w:rPr>
          <w:rFonts w:cs="David" w:hint="cs"/>
          <w:rtl/>
        </w:rPr>
        <w:t>בצד</w:t>
      </w:r>
      <w:r w:rsidRPr="00FF3FDB">
        <w:rPr>
          <w:rFonts w:cs="David"/>
          <w:rtl/>
        </w:rPr>
        <w:t xml:space="preserve"> </w:t>
      </w:r>
      <w:r w:rsidRPr="00FF3FDB">
        <w:rPr>
          <w:rFonts w:cs="David" w:hint="cs"/>
          <w:rtl/>
        </w:rPr>
        <w:t>השני</w:t>
      </w:r>
      <w:r>
        <w:rPr>
          <w:rFonts w:cs="David" w:hint="cs"/>
          <w:rtl/>
        </w:rPr>
        <w:t>,</w:t>
      </w:r>
      <w:r w:rsidRPr="00FF3FDB">
        <w:rPr>
          <w:rFonts w:cs="David"/>
          <w:rtl/>
        </w:rPr>
        <w:t xml:space="preserve"> </w:t>
      </w:r>
      <w:r w:rsidRPr="00FF3FDB">
        <w:rPr>
          <w:rFonts w:cs="David" w:hint="cs"/>
          <w:b/>
          <w:bCs/>
          <w:rtl/>
        </w:rPr>
        <w:t>דהא</w:t>
      </w:r>
      <w:r w:rsidRPr="00FF3FDB">
        <w:rPr>
          <w:rFonts w:cs="David"/>
          <w:b/>
          <w:bCs/>
          <w:rtl/>
        </w:rPr>
        <w:t xml:space="preserve"> </w:t>
      </w:r>
      <w:r w:rsidRPr="00FF3FDB">
        <w:rPr>
          <w:rFonts w:cs="David" w:hint="cs"/>
          <w:b/>
          <w:bCs/>
          <w:rtl/>
        </w:rPr>
        <w:t>מפסיק</w:t>
      </w:r>
      <w:r w:rsidRPr="00FF3FDB">
        <w:rPr>
          <w:rFonts w:cs="David"/>
          <w:b/>
          <w:bCs/>
          <w:rtl/>
        </w:rPr>
        <w:t xml:space="preserve"> </w:t>
      </w:r>
      <w:r w:rsidRPr="00FF3FDB">
        <w:rPr>
          <w:rFonts w:cs="David" w:hint="cs"/>
          <w:b/>
          <w:bCs/>
          <w:rtl/>
        </w:rPr>
        <w:t>רשות</w:t>
      </w:r>
      <w:r>
        <w:rPr>
          <w:rFonts w:cs="David" w:hint="cs"/>
          <w:rtl/>
        </w:rPr>
        <w:t>.</w:t>
      </w:r>
      <w:r w:rsidRPr="00FF3FDB">
        <w:rPr>
          <w:rFonts w:cs="David"/>
          <w:rtl/>
        </w:rPr>
        <w:t xml:space="preserve"> </w:t>
      </w:r>
      <w:r w:rsidRPr="00FF3FDB">
        <w:rPr>
          <w:rFonts w:cs="David" w:hint="cs"/>
          <w:rtl/>
        </w:rPr>
        <w:t>אבל</w:t>
      </w:r>
      <w:r w:rsidRPr="00FF3FDB">
        <w:rPr>
          <w:rFonts w:cs="David"/>
          <w:rtl/>
        </w:rPr>
        <w:t xml:space="preserve"> </w:t>
      </w:r>
      <w:r w:rsidRPr="00FF3FDB">
        <w:rPr>
          <w:rFonts w:cs="David" w:hint="cs"/>
          <w:b/>
          <w:bCs/>
          <w:rtl/>
        </w:rPr>
        <w:t>לעבור</w:t>
      </w:r>
      <w:r w:rsidRPr="00FF3FDB">
        <w:rPr>
          <w:rFonts w:cs="David"/>
          <w:rtl/>
        </w:rPr>
        <w:t xml:space="preserve"> </w:t>
      </w:r>
      <w:r w:rsidRPr="00FF3FDB">
        <w:rPr>
          <w:rFonts w:cs="David" w:hint="cs"/>
          <w:rtl/>
        </w:rPr>
        <w:t>מצד</w:t>
      </w:r>
      <w:r w:rsidRPr="00FF3FDB">
        <w:rPr>
          <w:rFonts w:cs="David"/>
          <w:rtl/>
        </w:rPr>
        <w:t xml:space="preserve"> </w:t>
      </w:r>
      <w:r w:rsidRPr="00FF3FDB">
        <w:rPr>
          <w:rFonts w:cs="David" w:hint="cs"/>
          <w:rtl/>
        </w:rPr>
        <w:t>השני</w:t>
      </w:r>
      <w:r w:rsidRPr="00FF3FDB">
        <w:rPr>
          <w:rFonts w:cs="David"/>
          <w:rtl/>
        </w:rPr>
        <w:t xml:space="preserve"> </w:t>
      </w:r>
      <w:r w:rsidRPr="00FF3FDB">
        <w:rPr>
          <w:rFonts w:cs="David" w:hint="cs"/>
          <w:rtl/>
        </w:rPr>
        <w:t>אפשר</w:t>
      </w:r>
      <w:r w:rsidRPr="00FF3FDB">
        <w:rPr>
          <w:rFonts w:cs="David"/>
          <w:rtl/>
        </w:rPr>
        <w:t xml:space="preserve"> </w:t>
      </w:r>
      <w:r w:rsidRPr="00FF3FDB">
        <w:rPr>
          <w:rFonts w:cs="David" w:hint="cs"/>
          <w:rtl/>
        </w:rPr>
        <w:t>אם</w:t>
      </w:r>
      <w:r w:rsidRPr="00FF3FDB">
        <w:rPr>
          <w:rFonts w:cs="David"/>
          <w:rtl/>
        </w:rPr>
        <w:t xml:space="preserve"> </w:t>
      </w:r>
      <w:r w:rsidRPr="00FF3FDB">
        <w:rPr>
          <w:rFonts w:cs="David" w:hint="cs"/>
          <w:rtl/>
        </w:rPr>
        <w:t>אינו</w:t>
      </w:r>
      <w:r w:rsidRPr="00FF3FDB">
        <w:rPr>
          <w:rFonts w:cs="David"/>
          <w:rtl/>
        </w:rPr>
        <w:t xml:space="preserve"> </w:t>
      </w:r>
      <w:r w:rsidRPr="00FF3FDB">
        <w:rPr>
          <w:rFonts w:cs="David" w:hint="cs"/>
          <w:rtl/>
        </w:rPr>
        <w:t>גבוה</w:t>
      </w:r>
      <w:r w:rsidRPr="00FF3FDB">
        <w:rPr>
          <w:rFonts w:cs="David"/>
          <w:rtl/>
        </w:rPr>
        <w:t xml:space="preserve"> </w:t>
      </w:r>
      <w:r w:rsidRPr="00FF3FDB">
        <w:rPr>
          <w:rFonts w:cs="David" w:hint="cs"/>
          <w:rtl/>
        </w:rPr>
        <w:t>כ</w:t>
      </w:r>
      <w:r>
        <w:rPr>
          <w:rFonts w:cs="David" w:hint="cs"/>
          <w:rtl/>
        </w:rPr>
        <w:t xml:space="preserve">ל כך </w:t>
      </w:r>
      <w:r w:rsidRPr="00FF3FDB">
        <w:rPr>
          <w:rFonts w:cs="David" w:hint="cs"/>
          <w:rtl/>
        </w:rPr>
        <w:t>שלא</w:t>
      </w:r>
      <w:r w:rsidRPr="00FF3FDB">
        <w:rPr>
          <w:rFonts w:cs="David"/>
          <w:rtl/>
        </w:rPr>
        <w:t xml:space="preserve"> </w:t>
      </w:r>
      <w:r w:rsidRPr="00FF3FDB">
        <w:rPr>
          <w:rFonts w:cs="David" w:hint="cs"/>
          <w:rtl/>
        </w:rPr>
        <w:t>יוכל</w:t>
      </w:r>
      <w:r w:rsidRPr="00FF3FDB">
        <w:rPr>
          <w:rFonts w:cs="David"/>
          <w:rtl/>
        </w:rPr>
        <w:t xml:space="preserve"> </w:t>
      </w:r>
      <w:r w:rsidRPr="00FF3FDB">
        <w:rPr>
          <w:rFonts w:cs="David" w:hint="cs"/>
          <w:rtl/>
        </w:rPr>
        <w:t>להסתכל</w:t>
      </w:r>
      <w:r w:rsidRPr="00FF3FDB">
        <w:rPr>
          <w:rFonts w:cs="David"/>
          <w:rtl/>
        </w:rPr>
        <w:t xml:space="preserve"> </w:t>
      </w:r>
      <w:r w:rsidRPr="00FF3FDB">
        <w:rPr>
          <w:rFonts w:cs="David" w:hint="cs"/>
          <w:rtl/>
        </w:rPr>
        <w:t>בצד</w:t>
      </w:r>
      <w:r w:rsidRPr="00FF3FDB">
        <w:rPr>
          <w:rFonts w:cs="David"/>
          <w:rtl/>
        </w:rPr>
        <w:t xml:space="preserve"> </w:t>
      </w:r>
      <w:r w:rsidRPr="00FF3FDB">
        <w:rPr>
          <w:rFonts w:cs="David" w:hint="cs"/>
          <w:rtl/>
        </w:rPr>
        <w:t>השני</w:t>
      </w:r>
      <w:r>
        <w:rPr>
          <w:rFonts w:cs="David" w:hint="cs"/>
          <w:rtl/>
        </w:rPr>
        <w:t>,</w:t>
      </w:r>
      <w:r w:rsidRPr="00FF3FDB">
        <w:rPr>
          <w:rFonts w:cs="David"/>
          <w:rtl/>
        </w:rPr>
        <w:t xml:space="preserve"> </w:t>
      </w:r>
      <w:r w:rsidRPr="00FF3FDB">
        <w:rPr>
          <w:rFonts w:cs="David" w:hint="cs"/>
          <w:rtl/>
        </w:rPr>
        <w:t>אסור</w:t>
      </w:r>
      <w:r>
        <w:rPr>
          <w:rFonts w:cs="David" w:hint="cs"/>
          <w:rtl/>
        </w:rPr>
        <w:t>". וכן נקט להלכה הבן איש חי (5) שכתב: "</w:t>
      </w:r>
      <w:r w:rsidRPr="00EC52D0">
        <w:rPr>
          <w:rFonts w:cs="David" w:hint="cs"/>
          <w:rtl/>
        </w:rPr>
        <w:t>ואפילו</w:t>
      </w:r>
      <w:r w:rsidRPr="00EC52D0">
        <w:rPr>
          <w:rFonts w:cs="David"/>
          <w:rtl/>
        </w:rPr>
        <w:t xml:space="preserve"> </w:t>
      </w:r>
      <w:r w:rsidRPr="00EC52D0">
        <w:rPr>
          <w:rFonts w:cs="David" w:hint="cs"/>
          <w:rtl/>
        </w:rPr>
        <w:t>אם</w:t>
      </w:r>
      <w:r w:rsidRPr="00EC52D0">
        <w:rPr>
          <w:rFonts w:cs="David"/>
          <w:rtl/>
        </w:rPr>
        <w:t xml:space="preserve"> </w:t>
      </w:r>
      <w:r w:rsidRPr="00EC52D0">
        <w:rPr>
          <w:rFonts w:cs="David" w:hint="cs"/>
          <w:rtl/>
        </w:rPr>
        <w:t>יש</w:t>
      </w:r>
      <w:r w:rsidRPr="00EC52D0">
        <w:rPr>
          <w:rFonts w:cs="David"/>
          <w:rtl/>
        </w:rPr>
        <w:t xml:space="preserve"> </w:t>
      </w:r>
      <w:r w:rsidRPr="00EC52D0">
        <w:rPr>
          <w:rFonts w:cs="David" w:hint="cs"/>
          <w:rtl/>
        </w:rPr>
        <w:t>מחיצה</w:t>
      </w:r>
      <w:r w:rsidRPr="00EC52D0">
        <w:rPr>
          <w:rFonts w:cs="David"/>
          <w:rtl/>
        </w:rPr>
        <w:t xml:space="preserve"> </w:t>
      </w:r>
      <w:r w:rsidRPr="00EC52D0">
        <w:rPr>
          <w:rFonts w:cs="David" w:hint="cs"/>
          <w:rtl/>
        </w:rPr>
        <w:t>לפני</w:t>
      </w:r>
      <w:r w:rsidRPr="00EC52D0">
        <w:rPr>
          <w:rFonts w:cs="David"/>
          <w:rtl/>
        </w:rPr>
        <w:t xml:space="preserve"> </w:t>
      </w:r>
      <w:r w:rsidRPr="00EC52D0">
        <w:rPr>
          <w:rFonts w:cs="David" w:hint="cs"/>
          <w:rtl/>
        </w:rPr>
        <w:t>המתפלל</w:t>
      </w:r>
      <w:r w:rsidRPr="00EC52D0">
        <w:rPr>
          <w:rFonts w:cs="David"/>
          <w:rtl/>
        </w:rPr>
        <w:t xml:space="preserve"> </w:t>
      </w:r>
      <w:r w:rsidRPr="00EC52D0">
        <w:rPr>
          <w:rFonts w:cs="David" w:hint="cs"/>
          <w:rtl/>
        </w:rPr>
        <w:t>במקום</w:t>
      </w:r>
      <w:r w:rsidRPr="00EC52D0">
        <w:rPr>
          <w:rFonts w:cs="David"/>
          <w:rtl/>
        </w:rPr>
        <w:t xml:space="preserve"> </w:t>
      </w:r>
      <w:r w:rsidRPr="00EC52D0">
        <w:rPr>
          <w:rFonts w:cs="David" w:hint="cs"/>
          <w:rtl/>
        </w:rPr>
        <w:t>גבוה</w:t>
      </w:r>
      <w:r w:rsidRPr="00EC52D0">
        <w:rPr>
          <w:rFonts w:cs="David"/>
          <w:rtl/>
        </w:rPr>
        <w:t xml:space="preserve"> </w:t>
      </w:r>
      <w:r w:rsidRPr="00EC52D0">
        <w:rPr>
          <w:rFonts w:cs="David" w:hint="cs"/>
          <w:rtl/>
        </w:rPr>
        <w:t>עשרה</w:t>
      </w:r>
      <w:r w:rsidRPr="00EC52D0">
        <w:rPr>
          <w:rFonts w:cs="David"/>
          <w:rtl/>
        </w:rPr>
        <w:t xml:space="preserve"> </w:t>
      </w:r>
      <w:r w:rsidRPr="00EC52D0">
        <w:rPr>
          <w:rFonts w:cs="David" w:hint="cs"/>
          <w:rtl/>
        </w:rPr>
        <w:t>טפחים</w:t>
      </w:r>
      <w:r w:rsidRPr="00EC52D0">
        <w:rPr>
          <w:rFonts w:cs="David"/>
          <w:rtl/>
        </w:rPr>
        <w:t xml:space="preserve"> </w:t>
      </w:r>
      <w:r w:rsidRPr="00EC52D0">
        <w:rPr>
          <w:rFonts w:cs="David" w:hint="cs"/>
          <w:rtl/>
        </w:rPr>
        <w:t>ורחב</w:t>
      </w:r>
      <w:r w:rsidRPr="00EC52D0">
        <w:rPr>
          <w:rFonts w:cs="David"/>
          <w:rtl/>
        </w:rPr>
        <w:t xml:space="preserve"> </w:t>
      </w:r>
      <w:r w:rsidRPr="00EC52D0">
        <w:rPr>
          <w:rFonts w:cs="David" w:hint="cs"/>
          <w:rtl/>
        </w:rPr>
        <w:t>ארבעה</w:t>
      </w:r>
      <w:r w:rsidRPr="00EC52D0">
        <w:rPr>
          <w:rFonts w:cs="David"/>
          <w:rtl/>
        </w:rPr>
        <w:t xml:space="preserve"> </w:t>
      </w:r>
      <w:r w:rsidRPr="00EC52D0">
        <w:rPr>
          <w:rFonts w:cs="David" w:hint="cs"/>
          <w:rtl/>
        </w:rPr>
        <w:t>טפחים</w:t>
      </w:r>
      <w:r w:rsidRPr="00EC52D0">
        <w:rPr>
          <w:rFonts w:cs="David"/>
          <w:rtl/>
        </w:rPr>
        <w:t xml:space="preserve"> </w:t>
      </w:r>
      <w:r w:rsidRPr="00EC52D0">
        <w:rPr>
          <w:rFonts w:cs="David" w:hint="cs"/>
          <w:rtl/>
        </w:rPr>
        <w:t>גם</w:t>
      </w:r>
      <w:r w:rsidRPr="00EC52D0">
        <w:rPr>
          <w:rFonts w:cs="David"/>
          <w:rtl/>
        </w:rPr>
        <w:t xml:space="preserve"> </w:t>
      </w:r>
      <w:r w:rsidRPr="00EC52D0">
        <w:rPr>
          <w:rFonts w:cs="David" w:hint="cs"/>
          <w:rtl/>
        </w:rPr>
        <w:t>כן</w:t>
      </w:r>
      <w:r w:rsidRPr="00EC52D0">
        <w:rPr>
          <w:rFonts w:cs="David"/>
          <w:rtl/>
        </w:rPr>
        <w:t xml:space="preserve"> </w:t>
      </w:r>
      <w:r w:rsidRPr="00EC52D0">
        <w:rPr>
          <w:rFonts w:cs="David" w:hint="cs"/>
          <w:rtl/>
        </w:rPr>
        <w:t>אסור</w:t>
      </w:r>
      <w:r w:rsidRPr="00EC52D0">
        <w:rPr>
          <w:rFonts w:cs="David"/>
          <w:rtl/>
        </w:rPr>
        <w:t xml:space="preserve"> </w:t>
      </w:r>
      <w:r w:rsidRPr="00EC52D0">
        <w:rPr>
          <w:rFonts w:cs="David" w:hint="cs"/>
          <w:rtl/>
        </w:rPr>
        <w:t>לעבור</w:t>
      </w:r>
      <w:r w:rsidRPr="00EC52D0">
        <w:rPr>
          <w:rFonts w:cs="David"/>
          <w:rtl/>
        </w:rPr>
        <w:t xml:space="preserve"> </w:t>
      </w:r>
      <w:r w:rsidRPr="00EC52D0">
        <w:rPr>
          <w:rFonts w:cs="David" w:hint="cs"/>
          <w:rtl/>
        </w:rPr>
        <w:t>לפניו</w:t>
      </w:r>
      <w:r>
        <w:rPr>
          <w:rFonts w:cs="David" w:hint="cs"/>
          <w:rtl/>
        </w:rPr>
        <w:t xml:space="preserve">". </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אולם בערוך השלחן </w:t>
      </w:r>
      <w:r w:rsidRPr="001E6388">
        <w:rPr>
          <w:rFonts w:cs="David" w:hint="cs"/>
          <w:sz w:val="20"/>
          <w:szCs w:val="20"/>
          <w:rtl/>
        </w:rPr>
        <w:t xml:space="preserve">(5) סע' יג) </w:t>
      </w:r>
      <w:r>
        <w:rPr>
          <w:rFonts w:cs="David" w:hint="cs"/>
          <w:rtl/>
        </w:rPr>
        <w:t xml:space="preserve">כתב: "ואם יש לפני המתפלל דבר שגבוה י' טפחים ורחב ד', הוי הפסק". וכן מתבאר בדברי האשל אברהם (6) שכתב "ללמד זכות על שאינם מדקדקים בזה </w:t>
      </w:r>
      <w:r w:rsidRPr="00501E35">
        <w:rPr>
          <w:rFonts w:cs="David" w:hint="cs"/>
          <w:sz w:val="20"/>
          <w:szCs w:val="20"/>
          <w:rtl/>
        </w:rPr>
        <w:t>[דהיינו העוברים לפני המתפלל]</w:t>
      </w:r>
      <w:r>
        <w:rPr>
          <w:rFonts w:cs="David" w:hint="cs"/>
          <w:rtl/>
        </w:rPr>
        <w:t xml:space="preserve"> שכיון שכבר הונהג להיתר להתפלל לפני סטענדר, לית דחש לעבור מלפניו דאיפסק מחיצה, ובדרבן שומעים להקל" </w:t>
      </w:r>
      <w:r w:rsidRPr="00501E35">
        <w:rPr>
          <w:rFonts w:cs="David" w:hint="cs"/>
          <w:sz w:val="20"/>
          <w:szCs w:val="20"/>
          <w:rtl/>
        </w:rPr>
        <w:t>[</w:t>
      </w:r>
      <w:r>
        <w:rPr>
          <w:rFonts w:cs="David" w:hint="cs"/>
          <w:sz w:val="20"/>
          <w:szCs w:val="20"/>
          <w:rtl/>
        </w:rPr>
        <w:t xml:space="preserve">ועי"ש בדבריו שצירף זאת להיתר נוסף, לעובר לפני המתפלל </w:t>
      </w:r>
      <w:r>
        <w:rPr>
          <w:rFonts w:cs="David" w:hint="cs"/>
          <w:b/>
          <w:bCs/>
          <w:sz w:val="20"/>
          <w:szCs w:val="20"/>
          <w:rtl/>
        </w:rPr>
        <w:t>בעיניים עצומות</w:t>
      </w:r>
      <w:r w:rsidRPr="00501E35">
        <w:rPr>
          <w:rFonts w:cs="David" w:hint="cs"/>
          <w:sz w:val="20"/>
          <w:szCs w:val="20"/>
          <w:rtl/>
        </w:rPr>
        <w:t>]</w:t>
      </w:r>
      <w:r>
        <w:rPr>
          <w:rFonts w:cs="David" w:hint="cs"/>
          <w:rtl/>
        </w:rPr>
        <w:t>.</w:t>
      </w:r>
    </w:p>
    <w:p w:rsidR="00580B33" w:rsidRPr="00912EE7" w:rsidRDefault="00580B33" w:rsidP="00580B33">
      <w:pPr>
        <w:widowControl w:val="0"/>
        <w:autoSpaceDE w:val="0"/>
        <w:autoSpaceDN w:val="0"/>
        <w:adjustRightInd w:val="0"/>
        <w:spacing w:before="0" w:after="0" w:line="360" w:lineRule="auto"/>
        <w:ind w:left="0"/>
        <w:jc w:val="both"/>
        <w:rPr>
          <w:rFonts w:cs="David" w:hint="cs"/>
          <w:b/>
          <w:bCs/>
          <w:rtl/>
        </w:rPr>
      </w:pPr>
      <w:r>
        <w:rPr>
          <w:rFonts w:cs="David" w:hint="cs"/>
          <w:rtl/>
        </w:rPr>
        <w:t>עוד כתב הבן איש חי (5) "</w:t>
      </w:r>
      <w:r w:rsidRPr="001110F2">
        <w:rPr>
          <w:rFonts w:cs="David"/>
          <w:rtl/>
        </w:rPr>
        <w:t xml:space="preserve"> </w:t>
      </w:r>
      <w:r w:rsidRPr="001110F2">
        <w:rPr>
          <w:rFonts w:cs="David" w:hint="cs"/>
          <w:rtl/>
        </w:rPr>
        <w:t>דאפילו</w:t>
      </w:r>
      <w:r w:rsidRPr="001110F2">
        <w:rPr>
          <w:rFonts w:cs="David"/>
          <w:rtl/>
        </w:rPr>
        <w:t xml:space="preserve"> </w:t>
      </w:r>
      <w:r w:rsidRPr="001110F2">
        <w:rPr>
          <w:rFonts w:cs="David" w:hint="cs"/>
          <w:rtl/>
        </w:rPr>
        <w:t>אם</w:t>
      </w:r>
      <w:r w:rsidRPr="001110F2">
        <w:rPr>
          <w:rFonts w:cs="David"/>
          <w:rtl/>
        </w:rPr>
        <w:t xml:space="preserve"> </w:t>
      </w:r>
      <w:r w:rsidRPr="001110F2">
        <w:rPr>
          <w:rFonts w:cs="David" w:hint="cs"/>
          <w:rtl/>
        </w:rPr>
        <w:t>יש</w:t>
      </w:r>
      <w:r w:rsidRPr="001110F2">
        <w:rPr>
          <w:rFonts w:cs="David"/>
          <w:rtl/>
        </w:rPr>
        <w:t xml:space="preserve"> </w:t>
      </w:r>
      <w:r w:rsidRPr="001110F2">
        <w:rPr>
          <w:rFonts w:cs="David" w:hint="cs"/>
          <w:rtl/>
        </w:rPr>
        <w:t>כנגד</w:t>
      </w:r>
      <w:r w:rsidRPr="001110F2">
        <w:rPr>
          <w:rFonts w:cs="David"/>
          <w:rtl/>
        </w:rPr>
        <w:t xml:space="preserve"> </w:t>
      </w:r>
      <w:r w:rsidRPr="001110F2">
        <w:rPr>
          <w:rFonts w:cs="David" w:hint="cs"/>
          <w:rtl/>
        </w:rPr>
        <w:t>המתפלל</w:t>
      </w:r>
      <w:r w:rsidRPr="001110F2">
        <w:rPr>
          <w:rFonts w:cs="David"/>
          <w:rtl/>
        </w:rPr>
        <w:t xml:space="preserve"> </w:t>
      </w:r>
      <w:r w:rsidRPr="001110F2">
        <w:rPr>
          <w:rFonts w:cs="David" w:hint="cs"/>
          <w:b/>
          <w:bCs/>
          <w:rtl/>
        </w:rPr>
        <w:t>כותל</w:t>
      </w:r>
      <w:r w:rsidRPr="001110F2">
        <w:rPr>
          <w:rFonts w:cs="David"/>
          <w:b/>
          <w:bCs/>
          <w:rtl/>
        </w:rPr>
        <w:t xml:space="preserve"> </w:t>
      </w:r>
      <w:r w:rsidRPr="001110F2">
        <w:rPr>
          <w:rFonts w:cs="David" w:hint="cs"/>
          <w:b/>
          <w:bCs/>
          <w:rtl/>
        </w:rPr>
        <w:t>זכוכית</w:t>
      </w:r>
      <w:r w:rsidRPr="001110F2">
        <w:rPr>
          <w:rFonts w:cs="David"/>
          <w:rtl/>
        </w:rPr>
        <w:t xml:space="preserve">, </w:t>
      </w:r>
      <w:r w:rsidRPr="001110F2">
        <w:rPr>
          <w:rFonts w:cs="David" w:hint="cs"/>
          <w:rtl/>
        </w:rPr>
        <w:t>צריך</w:t>
      </w:r>
      <w:r w:rsidRPr="001110F2">
        <w:rPr>
          <w:rFonts w:cs="David"/>
          <w:rtl/>
        </w:rPr>
        <w:t xml:space="preserve"> </w:t>
      </w:r>
      <w:r w:rsidRPr="001110F2">
        <w:rPr>
          <w:rFonts w:cs="David" w:hint="cs"/>
          <w:rtl/>
        </w:rPr>
        <w:t>לה</w:t>
      </w:r>
      <w:r>
        <w:rPr>
          <w:rFonts w:cs="David" w:hint="cs"/>
          <w:rtl/>
        </w:rPr>
        <w:t>י</w:t>
      </w:r>
      <w:r w:rsidRPr="001110F2">
        <w:rPr>
          <w:rFonts w:cs="David" w:hint="cs"/>
          <w:rtl/>
        </w:rPr>
        <w:t>זהר</w:t>
      </w:r>
      <w:r w:rsidRPr="001110F2">
        <w:rPr>
          <w:rFonts w:cs="David"/>
          <w:rtl/>
        </w:rPr>
        <w:t xml:space="preserve"> </w:t>
      </w:r>
      <w:r w:rsidRPr="001110F2">
        <w:rPr>
          <w:rFonts w:cs="David" w:hint="cs"/>
          <w:rtl/>
        </w:rPr>
        <w:t>שלא</w:t>
      </w:r>
      <w:r w:rsidRPr="001110F2">
        <w:rPr>
          <w:rFonts w:cs="David"/>
          <w:rtl/>
        </w:rPr>
        <w:t xml:space="preserve"> </w:t>
      </w:r>
      <w:r w:rsidRPr="001110F2">
        <w:rPr>
          <w:rFonts w:cs="David" w:hint="cs"/>
          <w:rtl/>
        </w:rPr>
        <w:t>יעבור</w:t>
      </w:r>
      <w:r w:rsidRPr="001110F2">
        <w:rPr>
          <w:rFonts w:cs="David"/>
          <w:rtl/>
        </w:rPr>
        <w:t xml:space="preserve"> </w:t>
      </w:r>
      <w:r w:rsidRPr="001110F2">
        <w:rPr>
          <w:rFonts w:cs="David" w:hint="cs"/>
          <w:rtl/>
        </w:rPr>
        <w:t>לפניו</w:t>
      </w:r>
      <w:r w:rsidRPr="001110F2">
        <w:rPr>
          <w:rFonts w:cs="David"/>
          <w:rtl/>
        </w:rPr>
        <w:t xml:space="preserve">, </w:t>
      </w:r>
      <w:r w:rsidRPr="001110F2">
        <w:rPr>
          <w:rFonts w:cs="David" w:hint="cs"/>
          <w:rtl/>
        </w:rPr>
        <w:t>דאף</w:t>
      </w:r>
      <w:r w:rsidRPr="001110F2">
        <w:rPr>
          <w:rFonts w:cs="David"/>
          <w:rtl/>
        </w:rPr>
        <w:t xml:space="preserve"> </w:t>
      </w:r>
      <w:r w:rsidRPr="001110F2">
        <w:rPr>
          <w:rFonts w:cs="David" w:hint="cs"/>
          <w:rtl/>
        </w:rPr>
        <w:t>על</w:t>
      </w:r>
      <w:r w:rsidRPr="001110F2">
        <w:rPr>
          <w:rFonts w:cs="David"/>
          <w:rtl/>
        </w:rPr>
        <w:t xml:space="preserve"> </w:t>
      </w:r>
      <w:r w:rsidRPr="001110F2">
        <w:rPr>
          <w:rFonts w:cs="David" w:hint="cs"/>
          <w:rtl/>
        </w:rPr>
        <w:t>גב</w:t>
      </w:r>
      <w:r w:rsidRPr="001110F2">
        <w:rPr>
          <w:rFonts w:cs="David"/>
          <w:rtl/>
        </w:rPr>
        <w:t xml:space="preserve"> </w:t>
      </w:r>
      <w:r w:rsidRPr="001110F2">
        <w:rPr>
          <w:rFonts w:cs="David" w:hint="cs"/>
          <w:rtl/>
        </w:rPr>
        <w:t>דכותל</w:t>
      </w:r>
      <w:r w:rsidRPr="001110F2">
        <w:rPr>
          <w:rFonts w:cs="David"/>
          <w:rtl/>
        </w:rPr>
        <w:t xml:space="preserve"> </w:t>
      </w:r>
      <w:r w:rsidRPr="001110F2">
        <w:rPr>
          <w:rFonts w:cs="David" w:hint="cs"/>
          <w:rtl/>
        </w:rPr>
        <w:t>הזכוכית</w:t>
      </w:r>
      <w:r w:rsidRPr="001110F2">
        <w:rPr>
          <w:rFonts w:cs="David"/>
          <w:rtl/>
        </w:rPr>
        <w:t xml:space="preserve"> </w:t>
      </w:r>
      <w:r w:rsidRPr="001110F2">
        <w:rPr>
          <w:rFonts w:cs="David" w:hint="cs"/>
          <w:rtl/>
        </w:rPr>
        <w:t>מפסיק</w:t>
      </w:r>
      <w:r w:rsidRPr="001110F2">
        <w:rPr>
          <w:rFonts w:cs="David"/>
          <w:rtl/>
        </w:rPr>
        <w:t xml:space="preserve">, </w:t>
      </w:r>
      <w:r w:rsidRPr="001110F2">
        <w:rPr>
          <w:rFonts w:cs="David" w:hint="cs"/>
          <w:rtl/>
        </w:rPr>
        <w:t>מכל</w:t>
      </w:r>
      <w:r w:rsidRPr="001110F2">
        <w:rPr>
          <w:rFonts w:cs="David"/>
          <w:rtl/>
        </w:rPr>
        <w:t xml:space="preserve"> </w:t>
      </w:r>
      <w:r w:rsidRPr="001110F2">
        <w:rPr>
          <w:rFonts w:cs="David" w:hint="cs"/>
          <w:rtl/>
        </w:rPr>
        <w:t>מקום</w:t>
      </w:r>
      <w:r w:rsidRPr="001110F2">
        <w:rPr>
          <w:rFonts w:cs="David"/>
          <w:rtl/>
        </w:rPr>
        <w:t xml:space="preserve"> </w:t>
      </w:r>
      <w:r w:rsidRPr="001110F2">
        <w:rPr>
          <w:rFonts w:cs="David" w:hint="cs"/>
          <w:rtl/>
        </w:rPr>
        <w:t>הוא</w:t>
      </w:r>
      <w:r w:rsidRPr="001110F2">
        <w:rPr>
          <w:rFonts w:cs="David"/>
          <w:rtl/>
        </w:rPr>
        <w:t xml:space="preserve"> </w:t>
      </w:r>
      <w:r w:rsidRPr="001110F2">
        <w:rPr>
          <w:rFonts w:cs="David" w:hint="cs"/>
          <w:rtl/>
        </w:rPr>
        <w:t>רואהו</w:t>
      </w:r>
      <w:r w:rsidRPr="001110F2">
        <w:rPr>
          <w:rFonts w:cs="David"/>
          <w:rtl/>
        </w:rPr>
        <w:t xml:space="preserve">, </w:t>
      </w:r>
      <w:r w:rsidRPr="001110F2">
        <w:rPr>
          <w:rFonts w:cs="David" w:hint="cs"/>
          <w:rtl/>
        </w:rPr>
        <w:t>ותבטל</w:t>
      </w:r>
      <w:r w:rsidRPr="001110F2">
        <w:rPr>
          <w:rFonts w:cs="David"/>
          <w:rtl/>
        </w:rPr>
        <w:t xml:space="preserve"> </w:t>
      </w:r>
      <w:r w:rsidRPr="001110F2">
        <w:rPr>
          <w:rFonts w:cs="David" w:hint="cs"/>
          <w:rtl/>
        </w:rPr>
        <w:t>כו</w:t>
      </w:r>
      <w:r>
        <w:rPr>
          <w:rFonts w:cs="David" w:hint="cs"/>
          <w:rtl/>
        </w:rPr>
        <w:t>ו</w:t>
      </w:r>
      <w:r w:rsidRPr="001110F2">
        <w:rPr>
          <w:rFonts w:cs="David" w:hint="cs"/>
          <w:rtl/>
        </w:rPr>
        <w:t>נתו</w:t>
      </w:r>
      <w:r>
        <w:rPr>
          <w:rFonts w:cs="David" w:hint="cs"/>
          <w:rtl/>
        </w:rPr>
        <w:t xml:space="preserve">". אולם באשל אברהם (4) כתב "שגם כותל של זכוכית מותר לעבור לפניו </w:t>
      </w:r>
      <w:r>
        <w:rPr>
          <w:rFonts w:cs="David" w:hint="cs"/>
          <w:b/>
          <w:bCs/>
          <w:rtl/>
        </w:rPr>
        <w:t xml:space="preserve">שכל שיש לפניו כותל </w:t>
      </w:r>
      <w:r>
        <w:rPr>
          <w:rFonts w:cs="David" w:hint="cs"/>
          <w:rtl/>
        </w:rPr>
        <w:t xml:space="preserve">אין חשש, וכן הוא </w:t>
      </w:r>
      <w:r>
        <w:rPr>
          <w:rFonts w:cs="David" w:hint="cs"/>
          <w:b/>
          <w:bCs/>
          <w:rtl/>
        </w:rPr>
        <w:t>באדם לפניו</w:t>
      </w:r>
      <w:r>
        <w:rPr>
          <w:rFonts w:cs="David" w:hint="cs"/>
          <w:rtl/>
        </w:rPr>
        <w:t>, ואין לחלק בין ארוך לגוץ".</w:t>
      </w:r>
    </w:p>
    <w:p w:rsidR="00580B33" w:rsidRDefault="00580B33" w:rsidP="00580B33">
      <w:pPr>
        <w:widowControl w:val="0"/>
        <w:autoSpaceDE w:val="0"/>
        <w:autoSpaceDN w:val="0"/>
        <w:adjustRightInd w:val="0"/>
        <w:spacing w:before="0" w:after="0" w:line="240" w:lineRule="auto"/>
        <w:ind w:left="0"/>
        <w:jc w:val="both"/>
        <w:rPr>
          <w:rFonts w:cs="David" w:hint="cs"/>
          <w:b/>
          <w:bCs/>
          <w:rtl/>
        </w:rPr>
      </w:pPr>
    </w:p>
    <w:p w:rsidR="00580B33" w:rsidRDefault="00580B33" w:rsidP="00580B33">
      <w:pPr>
        <w:widowControl w:val="0"/>
        <w:autoSpaceDE w:val="0"/>
        <w:autoSpaceDN w:val="0"/>
        <w:adjustRightInd w:val="0"/>
        <w:spacing w:before="0" w:after="0" w:line="360" w:lineRule="auto"/>
        <w:ind w:left="0"/>
        <w:jc w:val="both"/>
        <w:rPr>
          <w:rFonts w:cs="David" w:hint="cs"/>
          <w:b/>
          <w:bCs/>
          <w:rtl/>
        </w:rPr>
      </w:pPr>
      <w:r>
        <w:rPr>
          <w:rFonts w:cs="David" w:hint="cs"/>
          <w:b/>
          <w:bCs/>
          <w:rtl/>
        </w:rPr>
        <w:t>ז</w:t>
      </w:r>
      <w:r w:rsidRPr="004D172C">
        <w:rPr>
          <w:rFonts w:cs="David" w:hint="cs"/>
          <w:b/>
          <w:bCs/>
          <w:rtl/>
        </w:rPr>
        <w:t>.</w:t>
      </w:r>
      <w:r>
        <w:rPr>
          <w:rFonts w:cs="David" w:hint="cs"/>
          <w:b/>
          <w:bCs/>
          <w:rtl/>
        </w:rPr>
        <w:t xml:space="preserve"> פרטים נוספים בדיני העובר כנגד המתפלל</w:t>
      </w:r>
      <w:r w:rsidRPr="004D172C">
        <w:rPr>
          <w:rFonts w:cs="David" w:hint="cs"/>
          <w:b/>
          <w:bCs/>
          <w:rtl/>
        </w:rPr>
        <w:t xml:space="preserve"> </w:t>
      </w:r>
    </w:p>
    <w:p w:rsidR="00580B33" w:rsidRPr="004D172C" w:rsidRDefault="00580B33" w:rsidP="00580B33">
      <w:pPr>
        <w:widowControl w:val="0"/>
        <w:autoSpaceDE w:val="0"/>
        <w:autoSpaceDN w:val="0"/>
        <w:adjustRightInd w:val="0"/>
        <w:spacing w:before="0" w:after="0" w:line="360" w:lineRule="auto"/>
        <w:ind w:left="0"/>
        <w:jc w:val="both"/>
        <w:rPr>
          <w:rFonts w:cs="David" w:hint="cs"/>
          <w:rtl/>
        </w:rPr>
      </w:pPr>
      <w:r w:rsidRPr="00504233">
        <w:rPr>
          <w:rFonts w:cs="David" w:hint="cs"/>
          <w:b/>
          <w:bCs/>
          <w:rtl/>
        </w:rPr>
        <w:t xml:space="preserve">• לעבור כנגד מי שסיים תפילתו ואומר "תחנונים" - </w:t>
      </w:r>
      <w:r w:rsidRPr="00504233">
        <w:rPr>
          <w:rFonts w:cs="David" w:hint="cs"/>
          <w:rtl/>
        </w:rPr>
        <w:t xml:space="preserve">לדעת המשנ"ב </w:t>
      </w:r>
      <w:r>
        <w:rPr>
          <w:rFonts w:cs="David" w:hint="cs"/>
          <w:rtl/>
        </w:rPr>
        <w:t>(3) ס"ק ג) כל זמן שהמתפלל לא פסע, אסור לעבור כנגדו. אולם באשל אברהם (4) וערוך השלחן</w:t>
      </w:r>
      <w:r w:rsidRPr="00504233">
        <w:rPr>
          <w:rFonts w:cs="David" w:hint="cs"/>
          <w:sz w:val="20"/>
          <w:szCs w:val="20"/>
          <w:rtl/>
        </w:rPr>
        <w:t xml:space="preserve"> (5) סע' יב) </w:t>
      </w:r>
      <w:r>
        <w:rPr>
          <w:rFonts w:cs="David" w:hint="cs"/>
          <w:rtl/>
        </w:rPr>
        <w:t>כתבו שיש להקל לעבור כנגד המתפלל בשעה שאומר תחנונים</w:t>
      </w:r>
      <w:r w:rsidRPr="00504233">
        <w:rPr>
          <w:rFonts w:cs="David" w:hint="cs"/>
          <w:sz w:val="20"/>
          <w:szCs w:val="20"/>
          <w:rtl/>
        </w:rPr>
        <w:t xml:space="preserve"> [וראה במה שכתב בשו"ת בצל החכמה (7) בנדון לעבור לפני המתפלל </w:t>
      </w:r>
      <w:r w:rsidRPr="00504233">
        <w:rPr>
          <w:rFonts w:cs="David" w:hint="cs"/>
          <w:b/>
          <w:bCs/>
          <w:sz w:val="20"/>
          <w:szCs w:val="20"/>
          <w:rtl/>
        </w:rPr>
        <w:t>ביום כיפור</w:t>
      </w:r>
      <w:r w:rsidRPr="00504233">
        <w:rPr>
          <w:rFonts w:cs="David" w:hint="cs"/>
          <w:sz w:val="20"/>
          <w:szCs w:val="20"/>
          <w:rtl/>
        </w:rPr>
        <w:t xml:space="preserve"> כשהמתפלל מאחוריו אומר </w:t>
      </w:r>
      <w:r w:rsidRPr="00504233">
        <w:rPr>
          <w:rFonts w:cs="David" w:hint="cs"/>
          <w:b/>
          <w:bCs/>
          <w:sz w:val="20"/>
          <w:szCs w:val="20"/>
          <w:rtl/>
        </w:rPr>
        <w:t>וידוי</w:t>
      </w:r>
      <w:r w:rsidRPr="00504233">
        <w:rPr>
          <w:rFonts w:cs="David" w:hint="cs"/>
          <w:sz w:val="20"/>
          <w:szCs w:val="20"/>
          <w:rtl/>
        </w:rPr>
        <w:t>].</w:t>
      </w:r>
    </w:p>
    <w:p w:rsidR="00580B33" w:rsidRPr="004D172C" w:rsidRDefault="00580B33" w:rsidP="00580B33">
      <w:pPr>
        <w:widowControl w:val="0"/>
        <w:autoSpaceDE w:val="0"/>
        <w:autoSpaceDN w:val="0"/>
        <w:adjustRightInd w:val="0"/>
        <w:spacing w:before="0" w:after="0" w:line="360" w:lineRule="auto"/>
        <w:ind w:left="0"/>
        <w:jc w:val="both"/>
        <w:rPr>
          <w:rFonts w:cs="David" w:hint="cs"/>
          <w:b/>
          <w:bCs/>
          <w:rtl/>
        </w:rPr>
      </w:pPr>
      <w:r w:rsidRPr="00D355C5">
        <w:rPr>
          <w:rFonts w:cs="David" w:hint="cs"/>
          <w:b/>
          <w:bCs/>
          <w:rtl/>
        </w:rPr>
        <w:t>• לעבור כנגד המתפלל במקום שרבים ע</w:t>
      </w:r>
      <w:r w:rsidRPr="004D172C">
        <w:rPr>
          <w:rFonts w:cs="David" w:hint="cs"/>
          <w:b/>
          <w:bCs/>
          <w:rtl/>
        </w:rPr>
        <w:t xml:space="preserve">וברים בו </w:t>
      </w:r>
      <w:r>
        <w:rPr>
          <w:rFonts w:cs="David" w:hint="cs"/>
          <w:b/>
          <w:bCs/>
          <w:rtl/>
        </w:rPr>
        <w:t xml:space="preserve"> -</w:t>
      </w:r>
      <w:r>
        <w:rPr>
          <w:rFonts w:cs="David" w:hint="cs"/>
          <w:rtl/>
        </w:rPr>
        <w:t xml:space="preserve"> המהרש"ם </w:t>
      </w:r>
      <w:r w:rsidRPr="009765A9">
        <w:rPr>
          <w:rFonts w:cs="David" w:hint="cs"/>
          <w:sz w:val="20"/>
          <w:szCs w:val="20"/>
          <w:rtl/>
        </w:rPr>
        <w:t xml:space="preserve">(5) סע' ד) </w:t>
      </w:r>
      <w:r>
        <w:rPr>
          <w:rFonts w:cs="David" w:hint="cs"/>
          <w:rtl/>
        </w:rPr>
        <w:t xml:space="preserve">כתב: "דאם עמד במקום שרבים עוברים, כגון באמצע בית הכנסת, דמי </w:t>
      </w:r>
      <w:r w:rsidRPr="00D355C5">
        <w:rPr>
          <w:rFonts w:cs="David" w:hint="cs"/>
          <w:b/>
          <w:bCs/>
          <w:rtl/>
        </w:rPr>
        <w:t>לקבר שמזיק את הרבים</w:t>
      </w:r>
      <w:r>
        <w:rPr>
          <w:rFonts w:cs="David" w:hint="cs"/>
          <w:rtl/>
        </w:rPr>
        <w:t xml:space="preserve"> דמותר לפנותו ואינו תופס מקומו"</w:t>
      </w:r>
      <w:r w:rsidRPr="009765A9">
        <w:rPr>
          <w:rFonts w:cs="David" w:hint="cs"/>
          <w:sz w:val="20"/>
          <w:szCs w:val="20"/>
          <w:rtl/>
        </w:rPr>
        <w:t xml:space="preserve"> [ועי"ש במש"כ בנדון שהעומד בתפילה</w:t>
      </w:r>
      <w:r w:rsidRPr="009765A9">
        <w:rPr>
          <w:rFonts w:cs="David" w:hint="cs"/>
          <w:b/>
          <w:bCs/>
          <w:sz w:val="20"/>
          <w:szCs w:val="20"/>
          <w:rtl/>
        </w:rPr>
        <w:t xml:space="preserve"> </w:t>
      </w:r>
      <w:r w:rsidRPr="009765A9">
        <w:rPr>
          <w:rFonts w:cs="David" w:hint="cs"/>
          <w:sz w:val="20"/>
          <w:szCs w:val="20"/>
          <w:rtl/>
        </w:rPr>
        <w:t>בבית</w:t>
      </w:r>
      <w:r w:rsidRPr="009765A9">
        <w:rPr>
          <w:rFonts w:cs="David" w:hint="cs"/>
          <w:b/>
          <w:bCs/>
          <w:sz w:val="20"/>
          <w:szCs w:val="20"/>
          <w:rtl/>
        </w:rPr>
        <w:t xml:space="preserve"> חברו</w:t>
      </w:r>
      <w:r w:rsidRPr="009765A9">
        <w:rPr>
          <w:rFonts w:cs="David" w:hint="cs"/>
          <w:sz w:val="20"/>
          <w:szCs w:val="20"/>
          <w:rtl/>
        </w:rPr>
        <w:t xml:space="preserve"> א</w:t>
      </w:r>
      <w:r>
        <w:rPr>
          <w:rFonts w:cs="David" w:hint="cs"/>
          <w:sz w:val="20"/>
          <w:szCs w:val="20"/>
          <w:rtl/>
        </w:rPr>
        <w:t>ינו</w:t>
      </w:r>
      <w:r w:rsidRPr="009765A9">
        <w:rPr>
          <w:rFonts w:cs="David" w:hint="cs"/>
          <w:sz w:val="20"/>
          <w:szCs w:val="20"/>
          <w:rtl/>
        </w:rPr>
        <w:t xml:space="preserve"> אוסר על חברו ללכת בביתו כנגדו].</w:t>
      </w:r>
      <w:r>
        <w:rPr>
          <w:rFonts w:cs="David" w:hint="cs"/>
          <w:b/>
          <w:bCs/>
          <w:rtl/>
        </w:rPr>
        <w:t xml:space="preserve"> </w:t>
      </w:r>
      <w:r w:rsidRPr="00013B93">
        <w:rPr>
          <w:rFonts w:cs="David" w:hint="cs"/>
          <w:rtl/>
        </w:rPr>
        <w:t xml:space="preserve">וראה במש"כ בספר הליכות שלמה </w:t>
      </w:r>
      <w:r w:rsidRPr="00306B77">
        <w:rPr>
          <w:rFonts w:cs="David" w:hint="cs"/>
          <w:sz w:val="20"/>
          <w:szCs w:val="20"/>
          <w:rtl/>
        </w:rPr>
        <w:t>(10) סע' לו).</w:t>
      </w:r>
    </w:p>
    <w:p w:rsidR="00580B33" w:rsidRPr="00504233" w:rsidRDefault="00580B33" w:rsidP="00580B33">
      <w:pPr>
        <w:widowControl w:val="0"/>
        <w:autoSpaceDE w:val="0"/>
        <w:autoSpaceDN w:val="0"/>
        <w:adjustRightInd w:val="0"/>
        <w:spacing w:before="0" w:after="0" w:line="360" w:lineRule="auto"/>
        <w:ind w:left="0"/>
        <w:jc w:val="both"/>
        <w:rPr>
          <w:rFonts w:cs="David" w:hint="cs"/>
          <w:rtl/>
        </w:rPr>
      </w:pPr>
      <w:r w:rsidRPr="00504233">
        <w:rPr>
          <w:rFonts w:cs="David" w:hint="cs"/>
          <w:b/>
          <w:bCs/>
          <w:rtl/>
        </w:rPr>
        <w:t>• רב או ש"ץ שסיימו את תפילתם ורוצים לפסוע לאחוריהם כנגד המתפלל -</w:t>
      </w:r>
      <w:r>
        <w:rPr>
          <w:rFonts w:cs="David" w:hint="cs"/>
          <w:rtl/>
        </w:rPr>
        <w:t xml:space="preserve"> בערוך השלחן (5) כתב "דהרב שסיים התפילה והש"ץ ממתין עליו כנהוג, מותר לו לפסוע אף שיש מי שמתפלל אחוריו, משום </w:t>
      </w:r>
      <w:r>
        <w:rPr>
          <w:rFonts w:cs="David" w:hint="cs"/>
          <w:b/>
          <w:bCs/>
          <w:rtl/>
        </w:rPr>
        <w:t>טירחא דציבורא</w:t>
      </w:r>
      <w:r>
        <w:rPr>
          <w:rFonts w:cs="David" w:hint="cs"/>
          <w:rtl/>
        </w:rPr>
        <w:t>". ובשו"ת ציץ אליעזר (6) נקט כן גם בנדון ש"ץ שסיים תפילתו, שרשאי לפסוע ג' פסיעות כנגד המתפלל, כדי להתחיל בחזרתו.</w:t>
      </w:r>
    </w:p>
    <w:p w:rsidR="00580B33" w:rsidRPr="004D172C" w:rsidRDefault="00580B33" w:rsidP="00580B33">
      <w:pPr>
        <w:widowControl w:val="0"/>
        <w:autoSpaceDE w:val="0"/>
        <w:autoSpaceDN w:val="0"/>
        <w:adjustRightInd w:val="0"/>
        <w:spacing w:before="0" w:after="0" w:line="360" w:lineRule="auto"/>
        <w:ind w:left="0"/>
        <w:jc w:val="both"/>
        <w:rPr>
          <w:rFonts w:cs="David" w:hint="cs"/>
          <w:rtl/>
        </w:rPr>
      </w:pPr>
      <w:r w:rsidRPr="004D172C">
        <w:rPr>
          <w:rFonts w:cs="David" w:hint="cs"/>
          <w:rtl/>
        </w:rPr>
        <w:t>•</w:t>
      </w:r>
      <w:r>
        <w:rPr>
          <w:rFonts w:cs="David" w:hint="cs"/>
          <w:b/>
          <w:bCs/>
          <w:rtl/>
        </w:rPr>
        <w:t xml:space="preserve"> </w:t>
      </w:r>
      <w:r w:rsidRPr="00D355C5">
        <w:rPr>
          <w:rFonts w:cs="David" w:hint="cs"/>
          <w:b/>
          <w:bCs/>
          <w:rtl/>
        </w:rPr>
        <w:t>לעבור כנגד המתפלל לצורך "מצוה עוברת" -</w:t>
      </w:r>
      <w:r>
        <w:rPr>
          <w:rFonts w:cs="David" w:hint="cs"/>
          <w:b/>
          <w:bCs/>
          <w:rtl/>
        </w:rPr>
        <w:t xml:space="preserve"> </w:t>
      </w:r>
      <w:r w:rsidRPr="00D355C5">
        <w:rPr>
          <w:rFonts w:cs="David" w:hint="cs"/>
          <w:rtl/>
        </w:rPr>
        <w:t>כגון</w:t>
      </w:r>
      <w:r>
        <w:rPr>
          <w:rFonts w:cs="David" w:hint="cs"/>
          <w:b/>
          <w:bCs/>
          <w:rtl/>
        </w:rPr>
        <w:t xml:space="preserve"> </w:t>
      </w:r>
      <w:r w:rsidRPr="004D172C">
        <w:rPr>
          <w:rFonts w:cs="David" w:hint="cs"/>
          <w:rtl/>
        </w:rPr>
        <w:t>לעלות לדוכן לנשיאת כפיים או ליטול ידיים לכהנים</w:t>
      </w:r>
      <w:r>
        <w:rPr>
          <w:rFonts w:cs="David" w:hint="cs"/>
          <w:rtl/>
        </w:rPr>
        <w:t xml:space="preserve">, לצורך </w:t>
      </w:r>
      <w:r w:rsidRPr="004D172C">
        <w:rPr>
          <w:rFonts w:cs="David" w:hint="cs"/>
          <w:rtl/>
        </w:rPr>
        <w:t xml:space="preserve"> השלמת מנין </w:t>
      </w:r>
      <w:r>
        <w:rPr>
          <w:rFonts w:cs="David" w:hint="cs"/>
          <w:rtl/>
        </w:rPr>
        <w:t xml:space="preserve">או </w:t>
      </w:r>
      <w:r w:rsidRPr="004D172C">
        <w:rPr>
          <w:rFonts w:cs="David" w:hint="cs"/>
          <w:rtl/>
        </w:rPr>
        <w:t>עניית קדושה</w:t>
      </w:r>
      <w:r>
        <w:rPr>
          <w:rFonts w:cs="David" w:hint="cs"/>
          <w:rtl/>
        </w:rPr>
        <w:t xml:space="preserve">, או </w:t>
      </w:r>
      <w:r w:rsidRPr="004D172C">
        <w:rPr>
          <w:rFonts w:cs="David" w:hint="cs"/>
          <w:b/>
          <w:bCs/>
          <w:rtl/>
        </w:rPr>
        <w:t xml:space="preserve">משום </w:t>
      </w:r>
      <w:r w:rsidRPr="004D172C">
        <w:rPr>
          <w:rFonts w:cs="David" w:hint="cs"/>
          <w:rtl/>
        </w:rPr>
        <w:t>"</w:t>
      </w:r>
      <w:r w:rsidRPr="004D172C">
        <w:rPr>
          <w:rFonts w:cs="David" w:hint="cs"/>
          <w:b/>
          <w:bCs/>
          <w:rtl/>
        </w:rPr>
        <w:t>כבוד הבריות</w:t>
      </w:r>
      <w:r w:rsidRPr="004D172C">
        <w:rPr>
          <w:rFonts w:cs="David" w:hint="cs"/>
          <w:rtl/>
        </w:rPr>
        <w:t>"</w:t>
      </w:r>
      <w:r>
        <w:rPr>
          <w:rFonts w:cs="David" w:hint="cs"/>
          <w:rtl/>
        </w:rPr>
        <w:t xml:space="preserve">, יעו' באשל אברהם (4) שכתב </w:t>
      </w:r>
      <w:r w:rsidRPr="009765A9">
        <w:rPr>
          <w:rFonts w:cs="David" w:hint="cs"/>
          <w:b/>
          <w:bCs/>
          <w:rtl/>
        </w:rPr>
        <w:t>להקל בזה</w:t>
      </w:r>
      <w:r w:rsidRPr="004D172C">
        <w:rPr>
          <w:rFonts w:cs="David" w:hint="cs"/>
          <w:rtl/>
        </w:rPr>
        <w:t>.</w:t>
      </w:r>
      <w:r>
        <w:rPr>
          <w:rFonts w:cs="David" w:hint="cs"/>
          <w:rtl/>
        </w:rPr>
        <w:t xml:space="preserve"> וראה בשו"ת שבט הלוי (6) בנדון ספר שנפל על הקרקע וצריך לעבור כנגד המתפלל להרימו, ובמש"כ בספר אשי ישראל</w:t>
      </w:r>
      <w:r w:rsidRPr="00486F2E">
        <w:rPr>
          <w:rFonts w:cs="David" w:hint="cs"/>
          <w:sz w:val="20"/>
          <w:szCs w:val="20"/>
          <w:rtl/>
        </w:rPr>
        <w:t xml:space="preserve"> (13) סע' יב-יג</w:t>
      </w:r>
      <w:r>
        <w:rPr>
          <w:rFonts w:cs="David" w:hint="cs"/>
          <w:sz w:val="20"/>
          <w:szCs w:val="20"/>
          <w:rtl/>
        </w:rPr>
        <w:t>-טו</w:t>
      </w:r>
      <w:r w:rsidRPr="00486F2E">
        <w:rPr>
          <w:rFonts w:cs="David" w:hint="cs"/>
          <w:sz w:val="20"/>
          <w:szCs w:val="20"/>
          <w:rtl/>
        </w:rPr>
        <w:t>).</w:t>
      </w:r>
    </w:p>
    <w:p w:rsidR="00580B33" w:rsidRPr="004D172C" w:rsidRDefault="00580B33" w:rsidP="00580B33">
      <w:pPr>
        <w:widowControl w:val="0"/>
        <w:autoSpaceDE w:val="0"/>
        <w:autoSpaceDN w:val="0"/>
        <w:adjustRightInd w:val="0"/>
        <w:spacing w:before="0" w:after="0" w:line="360" w:lineRule="auto"/>
        <w:ind w:left="0"/>
        <w:jc w:val="both"/>
        <w:rPr>
          <w:rFonts w:cs="David" w:hint="cs"/>
          <w:rtl/>
        </w:rPr>
      </w:pPr>
      <w:r w:rsidRPr="00912EE7">
        <w:rPr>
          <w:rFonts w:cs="David" w:hint="cs"/>
          <w:b/>
          <w:bCs/>
          <w:rtl/>
        </w:rPr>
        <w:t>• לעבור כנגד אשה, קטן או נכרי שמתפללי</w:t>
      </w:r>
      <w:r>
        <w:rPr>
          <w:rFonts w:cs="David" w:hint="cs"/>
          <w:b/>
          <w:bCs/>
          <w:rtl/>
        </w:rPr>
        <w:t xml:space="preserve">ם - </w:t>
      </w:r>
      <w:r>
        <w:rPr>
          <w:rFonts w:cs="David" w:hint="cs"/>
          <w:rtl/>
        </w:rPr>
        <w:t xml:space="preserve">באשל אברהם (4) נטה להתיר לעבור כנגד אשה וקטן מכיון שאינם מכוונים בתפילה. ובספר הליכות שלמה </w:t>
      </w:r>
      <w:r w:rsidRPr="009765A9">
        <w:rPr>
          <w:rFonts w:cs="David" w:hint="cs"/>
          <w:sz w:val="20"/>
          <w:szCs w:val="20"/>
          <w:rtl/>
        </w:rPr>
        <w:t xml:space="preserve">(10) סע' לה) </w:t>
      </w:r>
      <w:r>
        <w:rPr>
          <w:rFonts w:cs="David" w:hint="cs"/>
          <w:rtl/>
        </w:rPr>
        <w:t xml:space="preserve">כתב: "קטן העומד בתפילה, אם לא הגיע לחינוך מותר לעבור כנגדו, ואם כבר הגיע לחינוך אסור". וראה בדברי השיח תפילה </w:t>
      </w:r>
      <w:r w:rsidRPr="00486F2E">
        <w:rPr>
          <w:rFonts w:cs="David" w:hint="cs"/>
          <w:sz w:val="20"/>
          <w:szCs w:val="20"/>
          <w:rtl/>
        </w:rPr>
        <w:t>(12) אות טז</w:t>
      </w:r>
      <w:r>
        <w:rPr>
          <w:rFonts w:cs="David" w:hint="cs"/>
          <w:sz w:val="20"/>
          <w:szCs w:val="20"/>
          <w:rtl/>
        </w:rPr>
        <w:t>-יח</w:t>
      </w:r>
      <w:r w:rsidRPr="00486F2E">
        <w:rPr>
          <w:rFonts w:cs="David" w:hint="cs"/>
          <w:sz w:val="20"/>
          <w:szCs w:val="20"/>
          <w:rtl/>
        </w:rPr>
        <w:t xml:space="preserve">) </w:t>
      </w:r>
      <w:r>
        <w:rPr>
          <w:rFonts w:cs="David" w:hint="cs"/>
          <w:rtl/>
        </w:rPr>
        <w:t>ובאשי ישראל</w:t>
      </w:r>
      <w:r w:rsidRPr="00486F2E">
        <w:rPr>
          <w:rFonts w:cs="David" w:hint="cs"/>
          <w:sz w:val="20"/>
          <w:szCs w:val="20"/>
          <w:rtl/>
        </w:rPr>
        <w:t xml:space="preserve"> (13) </w:t>
      </w:r>
      <w:r>
        <w:rPr>
          <w:rFonts w:cs="David" w:hint="cs"/>
          <w:sz w:val="20"/>
          <w:szCs w:val="20"/>
          <w:rtl/>
        </w:rPr>
        <w:t>הערה כט</w:t>
      </w:r>
      <w:r w:rsidRPr="00486F2E">
        <w:rPr>
          <w:rFonts w:cs="David" w:hint="cs"/>
          <w:sz w:val="20"/>
          <w:szCs w:val="20"/>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912EE7">
        <w:rPr>
          <w:rFonts w:cs="David" w:hint="cs"/>
          <w:b/>
          <w:bCs/>
          <w:rtl/>
        </w:rPr>
        <w:t xml:space="preserve">• לעבור או לשבת כנגד ש"ץ - </w:t>
      </w:r>
      <w:r>
        <w:rPr>
          <w:rFonts w:cs="David" w:hint="cs"/>
          <w:rtl/>
        </w:rPr>
        <w:t xml:space="preserve">המשנ"ב </w:t>
      </w:r>
      <w:r w:rsidRPr="00FD76A8">
        <w:rPr>
          <w:rFonts w:cs="David" w:hint="cs"/>
          <w:sz w:val="20"/>
          <w:szCs w:val="20"/>
          <w:rtl/>
        </w:rPr>
        <w:t xml:space="preserve">(3) סי' קכד ס"ק כ) </w:t>
      </w:r>
      <w:r>
        <w:rPr>
          <w:rFonts w:cs="David" w:hint="cs"/>
          <w:rtl/>
        </w:rPr>
        <w:t>כתב שאסור לשבת בתוך ארבע אמותיו של הש"ץ.</w:t>
      </w:r>
      <w:r w:rsidRPr="004D172C">
        <w:rPr>
          <w:rFonts w:cs="David" w:hint="cs"/>
          <w:rtl/>
        </w:rPr>
        <w:t xml:space="preserve"> </w:t>
      </w:r>
    </w:p>
    <w:p w:rsidR="00580B33" w:rsidRPr="004D172C" w:rsidRDefault="00580B33" w:rsidP="00580B33">
      <w:pPr>
        <w:widowControl w:val="0"/>
        <w:autoSpaceDE w:val="0"/>
        <w:autoSpaceDN w:val="0"/>
        <w:adjustRightInd w:val="0"/>
        <w:spacing w:before="0" w:after="0" w:line="360" w:lineRule="auto"/>
        <w:ind w:left="0"/>
        <w:jc w:val="both"/>
        <w:rPr>
          <w:rFonts w:cs="David" w:hint="cs"/>
          <w:rtl/>
        </w:rPr>
      </w:pPr>
      <w:r w:rsidRPr="00912EE7">
        <w:rPr>
          <w:rFonts w:cs="David" w:hint="cs"/>
          <w:b/>
          <w:bCs/>
          <w:rtl/>
        </w:rPr>
        <w:t>•</w:t>
      </w:r>
      <w:r>
        <w:rPr>
          <w:rFonts w:cs="David" w:hint="cs"/>
          <w:b/>
          <w:bCs/>
          <w:rtl/>
        </w:rPr>
        <w:t xml:space="preserve"> </w:t>
      </w:r>
      <w:r w:rsidRPr="00912EE7">
        <w:rPr>
          <w:rFonts w:cs="David" w:hint="cs"/>
          <w:b/>
          <w:bCs/>
          <w:rtl/>
        </w:rPr>
        <w:t>לעבור כנגד מי שאומר קדיש -</w:t>
      </w:r>
      <w:r>
        <w:rPr>
          <w:rFonts w:cs="David" w:hint="cs"/>
          <w:b/>
          <w:bCs/>
          <w:rtl/>
        </w:rPr>
        <w:t xml:space="preserve"> </w:t>
      </w:r>
      <w:r w:rsidRPr="00912EE7">
        <w:rPr>
          <w:rFonts w:cs="David" w:hint="cs"/>
          <w:rtl/>
        </w:rPr>
        <w:t>השערי תשובה (3) כתב שאסור</w:t>
      </w:r>
      <w:r>
        <w:rPr>
          <w:rFonts w:cs="David" w:hint="cs"/>
          <w:rtl/>
        </w:rPr>
        <w:t xml:space="preserve"> לעבור, וראה באשי ישראל</w:t>
      </w:r>
      <w:r w:rsidRPr="00486F2E">
        <w:rPr>
          <w:rFonts w:cs="David" w:hint="cs"/>
          <w:sz w:val="20"/>
          <w:szCs w:val="20"/>
          <w:rtl/>
        </w:rPr>
        <w:t xml:space="preserve"> (13) </w:t>
      </w:r>
      <w:r>
        <w:rPr>
          <w:rFonts w:cs="David" w:hint="cs"/>
          <w:sz w:val="20"/>
          <w:szCs w:val="20"/>
          <w:rtl/>
        </w:rPr>
        <w:t>הערה לב</w:t>
      </w:r>
      <w:r w:rsidRPr="00486F2E">
        <w:rPr>
          <w:rFonts w:cs="David" w:hint="cs"/>
          <w:sz w:val="20"/>
          <w:szCs w:val="20"/>
          <w:rtl/>
        </w:rPr>
        <w:t>).</w:t>
      </w:r>
    </w:p>
    <w:p w:rsidR="00580B33" w:rsidRPr="004D172C" w:rsidRDefault="00580B33" w:rsidP="00580B33">
      <w:pPr>
        <w:widowControl w:val="0"/>
        <w:autoSpaceDE w:val="0"/>
        <w:autoSpaceDN w:val="0"/>
        <w:adjustRightInd w:val="0"/>
        <w:spacing w:before="0" w:after="0" w:line="360" w:lineRule="auto"/>
        <w:ind w:left="0"/>
        <w:jc w:val="both"/>
        <w:rPr>
          <w:rFonts w:cs="David" w:hint="cs"/>
          <w:rtl/>
        </w:rPr>
      </w:pPr>
      <w:r w:rsidRPr="009765A9">
        <w:rPr>
          <w:rFonts w:cs="David" w:hint="cs"/>
          <w:b/>
          <w:bCs/>
          <w:rtl/>
        </w:rPr>
        <w:t>• חובת הזהירות של המאריך בתפילתו שלא לצער מתפללים אחרים -</w:t>
      </w:r>
      <w:r>
        <w:rPr>
          <w:rFonts w:cs="David" w:hint="cs"/>
          <w:rtl/>
        </w:rPr>
        <w:t xml:space="preserve"> שיח תפילה </w:t>
      </w:r>
      <w:r w:rsidRPr="009765A9">
        <w:rPr>
          <w:rFonts w:cs="David" w:hint="cs"/>
          <w:sz w:val="20"/>
          <w:szCs w:val="20"/>
          <w:rtl/>
        </w:rPr>
        <w:t xml:space="preserve">(11) אות </w:t>
      </w:r>
      <w:r>
        <w:rPr>
          <w:rFonts w:cs="David" w:hint="cs"/>
          <w:sz w:val="20"/>
          <w:szCs w:val="20"/>
          <w:rtl/>
        </w:rPr>
        <w:t>י</w:t>
      </w:r>
      <w:r w:rsidRPr="009765A9">
        <w:rPr>
          <w:rFonts w:cs="David" w:hint="cs"/>
          <w:sz w:val="20"/>
          <w:szCs w:val="20"/>
          <w:rtl/>
        </w:rPr>
        <w:t>ד)</w:t>
      </w:r>
      <w:r>
        <w:rPr>
          <w:rFonts w:cs="David" w:hint="cs"/>
          <w:sz w:val="20"/>
          <w:szCs w:val="20"/>
          <w:rtl/>
        </w:rPr>
        <w:t xml:space="preserve">, </w:t>
      </w:r>
      <w:r w:rsidRPr="00504233">
        <w:rPr>
          <w:rFonts w:cs="David" w:hint="cs"/>
          <w:rtl/>
        </w:rPr>
        <w:t>תשובות והנהגות (9).</w:t>
      </w:r>
    </w:p>
    <w:p w:rsidR="00580B33" w:rsidRDefault="00580B33" w:rsidP="00580B33">
      <w:pPr>
        <w:pStyle w:val="a5"/>
        <w:spacing w:line="240" w:lineRule="auto"/>
        <w:ind w:firstLine="0"/>
        <w:rPr>
          <w:rFonts w:cs="Keren" w:hint="cs"/>
          <w:sz w:val="28"/>
          <w:szCs w:val="28"/>
          <w:rtl/>
        </w:rPr>
      </w:pPr>
      <w:r>
        <w:rPr>
          <w:rFonts w:ascii="Arial" w:hAnsi="Arial"/>
          <w:sz w:val="22"/>
          <w:szCs w:val="22"/>
          <w:rtl/>
        </w:rPr>
        <w:br w:type="page"/>
      </w:r>
    </w:p>
    <w:p w:rsidR="00580B33" w:rsidRDefault="00580B33" w:rsidP="00580B33">
      <w:pPr>
        <w:pStyle w:val="a5"/>
        <w:spacing w:line="240" w:lineRule="auto"/>
        <w:ind w:firstLine="0"/>
        <w:rPr>
          <w:rFonts w:cs="Keren" w:hint="cs"/>
          <w:sz w:val="36"/>
          <w:szCs w:val="36"/>
          <w:rtl/>
        </w:rPr>
      </w:pPr>
      <w:r>
        <w:rPr>
          <w:rFonts w:cs="Keren" w:hint="cs"/>
          <w:sz w:val="36"/>
          <w:szCs w:val="36"/>
          <w:rtl/>
        </w:rPr>
        <w:lastRenderedPageBreak/>
        <w:t>מנין עשרה</w:t>
      </w:r>
    </w:p>
    <w:p w:rsidR="00580B33" w:rsidRDefault="00580B33" w:rsidP="00580B33">
      <w:pPr>
        <w:pStyle w:val="a5"/>
        <w:ind w:firstLine="0"/>
        <w:rPr>
          <w:rFonts w:hint="cs"/>
          <w:sz w:val="22"/>
          <w:szCs w:val="22"/>
          <w:rtl/>
        </w:rPr>
      </w:pPr>
      <w:r>
        <w:rPr>
          <w:rFonts w:cs="Keren" w:hint="cs"/>
          <w:sz w:val="28"/>
          <w:szCs w:val="28"/>
          <w:rtl/>
        </w:rPr>
        <w:t>לתפילה בציבור, חזרת הש"ץ ואמירת דברים שבקדושה</w:t>
      </w:r>
    </w:p>
    <w:p w:rsidR="00580B33" w:rsidRDefault="00580B33" w:rsidP="00580B33">
      <w:pPr>
        <w:spacing w:line="360" w:lineRule="auto"/>
        <w:rPr>
          <w:rFonts w:hint="cs"/>
          <w:rtl/>
        </w:rPr>
      </w:pPr>
    </w:p>
    <w:p w:rsidR="00580B33" w:rsidRDefault="00580B33" w:rsidP="00580B33">
      <w:pPr>
        <w:spacing w:line="360" w:lineRule="auto"/>
        <w:rPr>
          <w:rFonts w:hint="cs"/>
          <w:szCs w:val="20"/>
          <w:rtl/>
        </w:rPr>
      </w:pPr>
      <w:r>
        <w:rPr>
          <w:rFonts w:hint="cs"/>
          <w:b/>
          <w:bCs/>
          <w:rtl/>
        </w:rPr>
        <w:t xml:space="preserve">א. </w:t>
      </w:r>
      <w:r>
        <w:rPr>
          <w:rFonts w:hint="cs"/>
          <w:rtl/>
        </w:rPr>
        <w:t>תנן במסכת מגילה [1] "א</w:t>
      </w:r>
      <w:r>
        <w:rPr>
          <w:rtl/>
        </w:rPr>
        <w:t xml:space="preserve">ין פורסין על שמע ואין עוברין לפני התיבה ואין נושאין את כפיהם ואין קורין בתורה </w:t>
      </w:r>
      <w:r>
        <w:rPr>
          <w:b/>
          <w:bCs/>
          <w:rtl/>
        </w:rPr>
        <w:t>פחות מעשרה</w:t>
      </w:r>
      <w:r>
        <w:rPr>
          <w:rFonts w:hint="cs"/>
          <w:rtl/>
        </w:rPr>
        <w:t xml:space="preserve">". וזו הלכה פסוקה בשו"ע </w:t>
      </w:r>
      <w:r>
        <w:rPr>
          <w:rFonts w:hint="cs"/>
          <w:szCs w:val="20"/>
          <w:rtl/>
        </w:rPr>
        <w:t xml:space="preserve">([2]; סימן נה סע' א) </w:t>
      </w:r>
      <w:r>
        <w:rPr>
          <w:rFonts w:hint="cs"/>
          <w:rtl/>
        </w:rPr>
        <w:t>"</w:t>
      </w:r>
      <w:r>
        <w:rPr>
          <w:rtl/>
        </w:rPr>
        <w:t xml:space="preserve">אומרים </w:t>
      </w:r>
      <w:r>
        <w:rPr>
          <w:b/>
          <w:bCs/>
          <w:rtl/>
        </w:rPr>
        <w:t>קדיש</w:t>
      </w:r>
      <w:r>
        <w:rPr>
          <w:rFonts w:hint="cs"/>
          <w:rtl/>
        </w:rPr>
        <w:t xml:space="preserve">, ואין אומרים </w:t>
      </w:r>
      <w:r>
        <w:rPr>
          <w:rtl/>
        </w:rPr>
        <w:t>אותו בפחות מ</w:t>
      </w:r>
      <w:r>
        <w:rPr>
          <w:rFonts w:hint="cs"/>
          <w:rtl/>
        </w:rPr>
        <w:t>עשרה</w:t>
      </w:r>
      <w:r>
        <w:rPr>
          <w:rtl/>
        </w:rPr>
        <w:t xml:space="preserve"> זכרים בני חורין גדולים שהביאו ב' שערות</w:t>
      </w:r>
      <w:r>
        <w:rPr>
          <w:rFonts w:hint="cs"/>
          <w:rtl/>
        </w:rPr>
        <w:t>,</w:t>
      </w:r>
      <w:r>
        <w:rPr>
          <w:rtl/>
        </w:rPr>
        <w:t xml:space="preserve"> וה</w:t>
      </w:r>
      <w:r>
        <w:rPr>
          <w:rFonts w:hint="cs"/>
          <w:rtl/>
        </w:rPr>
        <w:t xml:space="preserve">וא הדין </w:t>
      </w:r>
      <w:r>
        <w:rPr>
          <w:b/>
          <w:bCs/>
          <w:rtl/>
        </w:rPr>
        <w:t>לקדושה וברכו</w:t>
      </w:r>
      <w:r>
        <w:rPr>
          <w:rFonts w:hint="cs"/>
          <w:b/>
          <w:bCs/>
          <w:rtl/>
        </w:rPr>
        <w:t>,</w:t>
      </w:r>
      <w:r>
        <w:rPr>
          <w:rtl/>
        </w:rPr>
        <w:t xml:space="preserve"> שאין נאמרין בפחות מעשרה</w:t>
      </w:r>
      <w:r>
        <w:rPr>
          <w:rFonts w:hint="cs"/>
          <w:rtl/>
        </w:rPr>
        <w:t>". וטעם הדבר מפורש בסוגיא "</w:t>
      </w:r>
      <w:r>
        <w:rPr>
          <w:rFonts w:hint="cs"/>
          <w:b/>
          <w:bCs/>
          <w:rtl/>
        </w:rPr>
        <w:t>ש</w:t>
      </w:r>
      <w:r>
        <w:rPr>
          <w:b/>
          <w:bCs/>
          <w:rtl/>
        </w:rPr>
        <w:t>כל דבר שבקדושה</w:t>
      </w:r>
      <w:r>
        <w:rPr>
          <w:rFonts w:hint="cs"/>
          <w:rtl/>
        </w:rPr>
        <w:t>,</w:t>
      </w:r>
      <w:r>
        <w:rPr>
          <w:rtl/>
        </w:rPr>
        <w:t xml:space="preserve"> כגון קדיש וקדושה וברכו </w:t>
      </w:r>
      <w:r>
        <w:rPr>
          <w:rFonts w:hint="cs"/>
          <w:rtl/>
        </w:rPr>
        <w:t>וקריאת התורה</w:t>
      </w:r>
      <w:r>
        <w:rPr>
          <w:rtl/>
        </w:rPr>
        <w:t xml:space="preserve"> ונשיאת כפים</w:t>
      </w:r>
      <w:r>
        <w:rPr>
          <w:rFonts w:hint="cs"/>
          <w:rtl/>
        </w:rPr>
        <w:t>,</w:t>
      </w:r>
      <w:r>
        <w:rPr>
          <w:rtl/>
        </w:rPr>
        <w:t xml:space="preserve"> אין אומרים אותו בפחות מעשרה</w:t>
      </w:r>
      <w:r>
        <w:rPr>
          <w:rFonts w:hint="cs"/>
          <w:rtl/>
        </w:rPr>
        <w:t>,</w:t>
      </w:r>
      <w:r>
        <w:rPr>
          <w:rtl/>
        </w:rPr>
        <w:t xml:space="preserve"> שנא</w:t>
      </w:r>
      <w:r>
        <w:rPr>
          <w:rFonts w:hint="cs"/>
          <w:rtl/>
        </w:rPr>
        <w:t>מר</w:t>
      </w:r>
      <w:r>
        <w:rPr>
          <w:rtl/>
        </w:rPr>
        <w:t xml:space="preserve"> ונקדשתי בתוך בני ישראל</w:t>
      </w:r>
      <w:r>
        <w:rPr>
          <w:rFonts w:hint="cs"/>
          <w:rtl/>
        </w:rPr>
        <w:t>,</w:t>
      </w:r>
      <w:r>
        <w:rPr>
          <w:rtl/>
        </w:rPr>
        <w:t xml:space="preserve"> וילפינן בגז</w:t>
      </w:r>
      <w:r>
        <w:rPr>
          <w:rFonts w:hint="cs"/>
          <w:rtl/>
        </w:rPr>
        <w:t xml:space="preserve">ירה שוה </w:t>
      </w:r>
      <w:r>
        <w:rPr>
          <w:rtl/>
        </w:rPr>
        <w:t>דתוך תוך ממרגלים</w:t>
      </w:r>
      <w:r>
        <w:rPr>
          <w:rFonts w:hint="cs"/>
          <w:rtl/>
        </w:rPr>
        <w:t>,</w:t>
      </w:r>
      <w:r>
        <w:rPr>
          <w:rtl/>
        </w:rPr>
        <w:t xml:space="preserve"> דכתיב עד מתי </w:t>
      </w:r>
      <w:r>
        <w:rPr>
          <w:b/>
          <w:bCs/>
          <w:rtl/>
        </w:rPr>
        <w:t>לעדה</w:t>
      </w:r>
      <w:r>
        <w:rPr>
          <w:rtl/>
        </w:rPr>
        <w:t xml:space="preserve"> הרעה הזאת</w:t>
      </w:r>
      <w:r>
        <w:rPr>
          <w:rFonts w:hint="cs"/>
          <w:rtl/>
        </w:rPr>
        <w:t>,</w:t>
      </w:r>
      <w:r>
        <w:rPr>
          <w:rtl/>
        </w:rPr>
        <w:t xml:space="preserve"> יצאו יהושע וכלב</w:t>
      </w:r>
      <w:r>
        <w:rPr>
          <w:rFonts w:hint="cs"/>
          <w:rtl/>
        </w:rPr>
        <w:t>,</w:t>
      </w:r>
      <w:r>
        <w:rPr>
          <w:rtl/>
        </w:rPr>
        <w:t xml:space="preserve"> נשאר </w:t>
      </w:r>
      <w:r>
        <w:rPr>
          <w:b/>
          <w:bCs/>
          <w:rtl/>
        </w:rPr>
        <w:t>עשרה וקר</w:t>
      </w:r>
      <w:r>
        <w:rPr>
          <w:rFonts w:hint="cs"/>
          <w:b/>
          <w:bCs/>
          <w:rtl/>
        </w:rPr>
        <w:t>ו</w:t>
      </w:r>
      <w:r>
        <w:rPr>
          <w:b/>
          <w:bCs/>
          <w:rtl/>
        </w:rPr>
        <w:t>אי</w:t>
      </w:r>
      <w:r>
        <w:rPr>
          <w:rFonts w:hint="cs"/>
          <w:b/>
          <w:bCs/>
          <w:rtl/>
        </w:rPr>
        <w:t>ם</w:t>
      </w:r>
      <w:r>
        <w:rPr>
          <w:b/>
          <w:bCs/>
          <w:rtl/>
        </w:rPr>
        <w:t xml:space="preserve"> עדה</w:t>
      </w:r>
      <w:r>
        <w:rPr>
          <w:rFonts w:hint="cs"/>
          <w:rtl/>
        </w:rPr>
        <w:t xml:space="preserve">" </w:t>
      </w:r>
      <w:r>
        <w:rPr>
          <w:rFonts w:hint="cs"/>
          <w:szCs w:val="20"/>
          <w:rtl/>
        </w:rPr>
        <w:t>(לשון המשנה ברורה [2] סי' נה ס"ק ב)</w:t>
      </w:r>
      <w:r>
        <w:rPr>
          <w:szCs w:val="20"/>
          <w:rtl/>
        </w:rPr>
        <w:t>.</w:t>
      </w:r>
      <w:r>
        <w:rPr>
          <w:rFonts w:hint="cs"/>
          <w:szCs w:val="20"/>
          <w:rtl/>
        </w:rPr>
        <w:t xml:space="preserve"> </w:t>
      </w:r>
      <w:r>
        <w:rPr>
          <w:rFonts w:hint="cs"/>
          <w:rtl/>
        </w:rPr>
        <w:t xml:space="preserve">"והוא הדין לכל </w:t>
      </w:r>
      <w:r>
        <w:rPr>
          <w:rFonts w:hint="cs"/>
          <w:b/>
          <w:bCs/>
          <w:rtl/>
        </w:rPr>
        <w:t>חזרת הש"ץ</w:t>
      </w:r>
      <w:r>
        <w:rPr>
          <w:rFonts w:hint="cs"/>
          <w:rtl/>
        </w:rPr>
        <w:t xml:space="preserve"> שצריך עשרה, דמקרי דבר שבקדושה מפני הקדושה שיש בה" </w:t>
      </w:r>
      <w:r>
        <w:rPr>
          <w:rFonts w:hint="cs"/>
          <w:szCs w:val="20"/>
          <w:rtl/>
        </w:rPr>
        <w:t>(לשון המשנה ברורה [2] סי' נה ס"ק ה).</w:t>
      </w:r>
      <w:r>
        <w:rPr>
          <w:rFonts w:hint="cs"/>
          <w:rtl/>
        </w:rPr>
        <w:t xml:space="preserve"> ועי' ברש"י בפירוש המשנה במגילה [1] "ואין עוברים לפני התיבה, </w:t>
      </w:r>
      <w:r>
        <w:rPr>
          <w:rFonts w:hint="cs"/>
          <w:b/>
          <w:bCs/>
          <w:rtl/>
        </w:rPr>
        <w:t>שליח ציבור</w:t>
      </w:r>
      <w:r>
        <w:rPr>
          <w:rFonts w:hint="cs"/>
          <w:rtl/>
        </w:rPr>
        <w:t>"</w:t>
      </w:r>
      <w:r>
        <w:rPr>
          <w:rFonts w:hint="cs"/>
          <w:szCs w:val="20"/>
          <w:rtl/>
        </w:rPr>
        <w:t xml:space="preserve"> [והתוספות ([1]; ד"ה אין פורסין) הביאו את דברי הירושלמי שאם </w:t>
      </w:r>
      <w:r>
        <w:rPr>
          <w:szCs w:val="20"/>
          <w:rtl/>
        </w:rPr>
        <w:t xml:space="preserve">התחילו </w:t>
      </w:r>
      <w:r>
        <w:rPr>
          <w:rFonts w:hint="cs"/>
          <w:szCs w:val="20"/>
          <w:rtl/>
        </w:rPr>
        <w:t xml:space="preserve">לומר את הדברים הנ"ל </w:t>
      </w:r>
      <w:r>
        <w:rPr>
          <w:szCs w:val="20"/>
          <w:rtl/>
        </w:rPr>
        <w:t>בעשרה ויצאו מקצת</w:t>
      </w:r>
      <w:r>
        <w:rPr>
          <w:rFonts w:hint="cs"/>
          <w:szCs w:val="20"/>
          <w:rtl/>
        </w:rPr>
        <w:t>ם, גומרים את מה שהתחילו. וכן נפסק להלכה בשו"ע [2] סי' נה סע' ב, יעו"ש במשנה ברורה פרטי הדינים בזה].</w:t>
      </w:r>
    </w:p>
    <w:p w:rsidR="00580B33" w:rsidRDefault="00580B33" w:rsidP="00580B33">
      <w:pPr>
        <w:spacing w:line="360" w:lineRule="auto"/>
        <w:rPr>
          <w:rFonts w:hint="cs"/>
          <w:rtl/>
        </w:rPr>
      </w:pPr>
      <w:r>
        <w:rPr>
          <w:rFonts w:hint="cs"/>
          <w:rtl/>
        </w:rPr>
        <w:t>והנה בסוגיא במגילה [1] הובא דין "פורסין על שמע" שצריך להיות בעשרה. ופירש רש"י: "פורסין, מ</w:t>
      </w:r>
      <w:r>
        <w:rPr>
          <w:rtl/>
        </w:rPr>
        <w:t>נין</w:t>
      </w:r>
      <w:r>
        <w:rPr>
          <w:rFonts w:hint="cs"/>
          <w:rtl/>
        </w:rPr>
        <w:t>.</w:t>
      </w:r>
      <w:r>
        <w:rPr>
          <w:rtl/>
        </w:rPr>
        <w:t xml:space="preserve"> הבא לבית הכנסת לאחר שקראו הצבור את שמע, עומד אחד ואומר קדיש וברכו וברכה ראשונה שבקריאת שמע, פורסין לשון חצי הדבר</w:t>
      </w:r>
      <w:r>
        <w:rPr>
          <w:rFonts w:hint="cs"/>
          <w:rtl/>
        </w:rPr>
        <w:t xml:space="preserve">". ובתוספות </w:t>
      </w:r>
      <w:r>
        <w:rPr>
          <w:rFonts w:hint="cs"/>
          <w:szCs w:val="20"/>
          <w:rtl/>
        </w:rPr>
        <w:t xml:space="preserve">(שם ד"ה ואין) </w:t>
      </w:r>
      <w:r>
        <w:rPr>
          <w:rFonts w:hint="cs"/>
          <w:rtl/>
        </w:rPr>
        <w:t>ביארו שכוונתו ל"</w:t>
      </w:r>
      <w:r>
        <w:rPr>
          <w:rtl/>
        </w:rPr>
        <w:t xml:space="preserve">בני אדם שבאו בבית הכנסת </w:t>
      </w:r>
      <w:r>
        <w:rPr>
          <w:b/>
          <w:bCs/>
          <w:rtl/>
        </w:rPr>
        <w:t>אחר שהתפללו הצבור</w:t>
      </w:r>
      <w:r>
        <w:rPr>
          <w:rFonts w:hint="cs"/>
          <w:rtl/>
        </w:rPr>
        <w:t>,</w:t>
      </w:r>
      <w:r>
        <w:rPr>
          <w:rtl/>
        </w:rPr>
        <w:t xml:space="preserve"> ורוצים לומר קדיש וברכו</w:t>
      </w:r>
      <w:r>
        <w:rPr>
          <w:rFonts w:hint="cs"/>
          <w:rtl/>
        </w:rPr>
        <w:t>,</w:t>
      </w:r>
      <w:r>
        <w:rPr>
          <w:rtl/>
        </w:rPr>
        <w:t xml:space="preserve"> צריך עשרה</w:t>
      </w:r>
      <w:r>
        <w:rPr>
          <w:rFonts w:hint="cs"/>
          <w:rtl/>
        </w:rPr>
        <w:t>".</w:t>
      </w:r>
      <w:r>
        <w:rPr>
          <w:rtl/>
        </w:rPr>
        <w:t xml:space="preserve"> </w:t>
      </w:r>
      <w:r>
        <w:rPr>
          <w:rFonts w:hint="cs"/>
          <w:rtl/>
        </w:rPr>
        <w:t xml:space="preserve">והביאו התוספות את מחלוקת התנאים במסכת סופרים [1], ולדעת </w:t>
      </w:r>
      <w:r>
        <w:rPr>
          <w:rtl/>
        </w:rPr>
        <w:t>ר</w:t>
      </w:r>
      <w:r>
        <w:rPr>
          <w:rFonts w:hint="cs"/>
          <w:rtl/>
        </w:rPr>
        <w:t xml:space="preserve">בנו תם מבואר במסכת סופרים דין צירוף למנין של אנשים שעדיין לא שמעו קדושה וברכו עם מי שכבר שמע, אשר לפי תנא קמא "אין אומרים קדיש וברכו פחות מעשרה", דהיינו צריך שכל העשרה עדיין לא התפללו. לפי "רבותינו שבמערב" די בכך שיש </w:t>
      </w:r>
      <w:r>
        <w:rPr>
          <w:rtl/>
        </w:rPr>
        <w:t>שבעה שלא שמעו עם שלש</w:t>
      </w:r>
      <w:r>
        <w:rPr>
          <w:rFonts w:hint="cs"/>
          <w:rtl/>
        </w:rPr>
        <w:t>ה</w:t>
      </w:r>
      <w:r>
        <w:rPr>
          <w:rtl/>
        </w:rPr>
        <w:t xml:space="preserve"> אחרים</w:t>
      </w:r>
      <w:r>
        <w:rPr>
          <w:rFonts w:hint="cs"/>
          <w:rtl/>
        </w:rPr>
        <w:t xml:space="preserve">, "ויש אומרים אפילו בששה". ובספר הישר כתב רבנו תם, שאפילו בחמשה שלא שמעו </w:t>
      </w:r>
      <w:r>
        <w:rPr>
          <w:rFonts w:hint="cs"/>
          <w:szCs w:val="20"/>
          <w:rtl/>
        </w:rPr>
        <w:t xml:space="preserve">[מתוך העשרה] </w:t>
      </w:r>
      <w:r>
        <w:rPr>
          <w:rFonts w:hint="cs"/>
          <w:rtl/>
        </w:rPr>
        <w:t xml:space="preserve">מותר לומר דברים שבקדושה. ועוד הביאו התוספות, כי </w:t>
      </w:r>
      <w:r>
        <w:rPr>
          <w:rtl/>
        </w:rPr>
        <w:t>תלמידי רש"י פירשו משמו</w:t>
      </w:r>
      <w:r>
        <w:rPr>
          <w:rFonts w:hint="cs"/>
          <w:rtl/>
        </w:rPr>
        <w:t xml:space="preserve"> "ש</w:t>
      </w:r>
      <w:r>
        <w:rPr>
          <w:rtl/>
        </w:rPr>
        <w:t xml:space="preserve">אפילו בשביל אחד שלא שמע </w:t>
      </w:r>
      <w:r>
        <w:rPr>
          <w:rFonts w:hint="cs"/>
          <w:szCs w:val="20"/>
          <w:rtl/>
        </w:rPr>
        <w:t xml:space="preserve">[דברים שבקדושה] </w:t>
      </w:r>
      <w:r>
        <w:rPr>
          <w:rtl/>
        </w:rPr>
        <w:t>יכולים הם לפרוס על שמע</w:t>
      </w:r>
      <w:r>
        <w:rPr>
          <w:rFonts w:hint="cs"/>
          <w:rtl/>
        </w:rPr>
        <w:t>,</w:t>
      </w:r>
      <w:r>
        <w:rPr>
          <w:rtl/>
        </w:rPr>
        <w:t xml:space="preserve"> ואפילו אותו ששמע כבר יכול להוציא אות</w:t>
      </w:r>
      <w:r>
        <w:rPr>
          <w:rFonts w:hint="cs"/>
          <w:rtl/>
        </w:rPr>
        <w:t>ם</w:t>
      </w:r>
      <w:r>
        <w:rPr>
          <w:rtl/>
        </w:rPr>
        <w:t xml:space="preserve"> שלא שמעו</w:t>
      </w:r>
      <w:r>
        <w:rPr>
          <w:rFonts w:hint="cs"/>
          <w:rtl/>
        </w:rPr>
        <w:t xml:space="preserve">. </w:t>
      </w:r>
      <w:r>
        <w:rPr>
          <w:rtl/>
        </w:rPr>
        <w:t>ור</w:t>
      </w:r>
      <w:r>
        <w:rPr>
          <w:rFonts w:hint="cs"/>
          <w:rtl/>
        </w:rPr>
        <w:t>בנו תם</w:t>
      </w:r>
      <w:r>
        <w:rPr>
          <w:rtl/>
        </w:rPr>
        <w:t xml:space="preserve"> לא היה רוצה לעשות אפילו לעצמו</w:t>
      </w:r>
      <w:r>
        <w:rPr>
          <w:rFonts w:hint="cs"/>
          <w:rtl/>
        </w:rPr>
        <w:t xml:space="preserve">". </w:t>
      </w:r>
    </w:p>
    <w:p w:rsidR="00580B33" w:rsidRDefault="00580B33" w:rsidP="00580B33">
      <w:pPr>
        <w:spacing w:line="360" w:lineRule="auto"/>
        <w:rPr>
          <w:rFonts w:hint="cs"/>
          <w:rtl/>
        </w:rPr>
      </w:pPr>
      <w:r>
        <w:rPr>
          <w:rFonts w:hint="cs"/>
          <w:rtl/>
        </w:rPr>
        <w:t xml:space="preserve">דינים אלו נפסקו בשו"ע </w:t>
      </w:r>
      <w:r>
        <w:rPr>
          <w:rFonts w:hint="cs"/>
          <w:szCs w:val="20"/>
          <w:rtl/>
        </w:rPr>
        <w:t>([3]; או"ח סימן סט),</w:t>
      </w:r>
      <w:r>
        <w:rPr>
          <w:rFonts w:hint="cs"/>
          <w:rtl/>
        </w:rPr>
        <w:t xml:space="preserve"> ולהלן </w:t>
      </w:r>
      <w:r>
        <w:rPr>
          <w:rFonts w:hint="cs"/>
          <w:szCs w:val="20"/>
          <w:rtl/>
        </w:rPr>
        <w:t>[אות ו]</w:t>
      </w:r>
      <w:r>
        <w:rPr>
          <w:rFonts w:hint="cs"/>
          <w:rtl/>
        </w:rPr>
        <w:t xml:space="preserve"> נרחיב בבירור הפרטים בזה.</w:t>
      </w:r>
    </w:p>
    <w:p w:rsidR="00580B33" w:rsidRDefault="00580B33" w:rsidP="00580B33">
      <w:pPr>
        <w:rPr>
          <w:rFonts w:hint="cs"/>
          <w:b/>
          <w:bCs/>
          <w:rtl/>
        </w:rPr>
      </w:pPr>
    </w:p>
    <w:p w:rsidR="00580B33" w:rsidRDefault="00580B33" w:rsidP="00580B33">
      <w:pPr>
        <w:spacing w:line="360" w:lineRule="auto"/>
        <w:rPr>
          <w:rFonts w:hint="cs"/>
          <w:rtl/>
        </w:rPr>
      </w:pPr>
      <w:r>
        <w:rPr>
          <w:rFonts w:hint="cs"/>
          <w:b/>
          <w:bCs/>
          <w:rtl/>
        </w:rPr>
        <w:t>ב.</w:t>
      </w:r>
      <w:r>
        <w:rPr>
          <w:rFonts w:hint="cs"/>
          <w:rtl/>
        </w:rPr>
        <w:t xml:space="preserve"> מדברי מסכת סופרים, למד הכסף משנה בדעת הרמב"ם [1], שמתפללים "תפילת הציבור" </w:t>
      </w:r>
      <w:r>
        <w:rPr>
          <w:rFonts w:hint="cs"/>
          <w:szCs w:val="20"/>
          <w:rtl/>
        </w:rPr>
        <w:t xml:space="preserve">["פירוש, </w:t>
      </w:r>
      <w:r>
        <w:rPr>
          <w:rFonts w:hint="cs"/>
          <w:b/>
          <w:bCs/>
          <w:szCs w:val="20"/>
          <w:rtl/>
        </w:rPr>
        <w:t>אין עוברים לפני התיבה בפחות מעשרה</w:t>
      </w:r>
      <w:r>
        <w:rPr>
          <w:rFonts w:hint="cs"/>
          <w:szCs w:val="20"/>
          <w:rtl/>
        </w:rPr>
        <w:t xml:space="preserve"> השנוי במסכת מגילה, כסף משנה],</w:t>
      </w:r>
      <w:r>
        <w:rPr>
          <w:rFonts w:hint="cs"/>
          <w:rtl/>
        </w:rPr>
        <w:t xml:space="preserve"> אפילו אם מקצתם כבר התפללו ויצאו ידי חובתם, בתנאי "</w:t>
      </w:r>
      <w:r>
        <w:rPr>
          <w:rFonts w:hint="cs"/>
          <w:b/>
          <w:bCs/>
          <w:rtl/>
        </w:rPr>
        <w:t>שיהיו רוב העשרה לא התפלל</w:t>
      </w:r>
      <w:r>
        <w:rPr>
          <w:rFonts w:hint="cs"/>
          <w:rtl/>
        </w:rPr>
        <w:t xml:space="preserve">". וכתב הכסף המשנה: "ומפרש רבינו </w:t>
      </w:r>
      <w:r>
        <w:rPr>
          <w:rFonts w:hint="cs"/>
          <w:szCs w:val="20"/>
          <w:rtl/>
        </w:rPr>
        <w:t xml:space="preserve">[הרמב"ם] </w:t>
      </w:r>
      <w:r>
        <w:rPr>
          <w:rFonts w:hint="cs"/>
          <w:rtl/>
        </w:rPr>
        <w:t xml:space="preserve">כרבינו תם, </w:t>
      </w:r>
      <w:r>
        <w:rPr>
          <w:rFonts w:hint="eastAsia"/>
          <w:rtl/>
        </w:rPr>
        <w:t>ופסק</w:t>
      </w:r>
      <w:r>
        <w:rPr>
          <w:rtl/>
        </w:rPr>
        <w:t xml:space="preserve"> </w:t>
      </w:r>
      <w:r>
        <w:rPr>
          <w:rFonts w:hint="eastAsia"/>
          <w:rtl/>
        </w:rPr>
        <w:t>כי</w:t>
      </w:r>
      <w:r>
        <w:rPr>
          <w:rFonts w:hint="cs"/>
          <w:rtl/>
        </w:rPr>
        <w:t xml:space="preserve">ש אומרים </w:t>
      </w:r>
      <w:r>
        <w:rPr>
          <w:rFonts w:hint="cs"/>
          <w:szCs w:val="20"/>
          <w:rtl/>
        </w:rPr>
        <w:t>[במסכת סופרים]</w:t>
      </w:r>
      <w:r>
        <w:rPr>
          <w:rtl/>
        </w:rPr>
        <w:t xml:space="preserve"> </w:t>
      </w:r>
      <w:r>
        <w:rPr>
          <w:rFonts w:hint="eastAsia"/>
          <w:rtl/>
        </w:rPr>
        <w:t>משום</w:t>
      </w:r>
      <w:r>
        <w:rPr>
          <w:rtl/>
        </w:rPr>
        <w:t xml:space="preserve"> </w:t>
      </w:r>
      <w:r>
        <w:rPr>
          <w:rFonts w:hint="eastAsia"/>
          <w:rtl/>
        </w:rPr>
        <w:t>דבכל</w:t>
      </w:r>
      <w:r>
        <w:rPr>
          <w:rtl/>
        </w:rPr>
        <w:t xml:space="preserve"> </w:t>
      </w:r>
      <w:r>
        <w:rPr>
          <w:rFonts w:hint="eastAsia"/>
          <w:rtl/>
        </w:rPr>
        <w:t>דוכתא</w:t>
      </w:r>
      <w:r>
        <w:rPr>
          <w:rtl/>
        </w:rPr>
        <w:t xml:space="preserve"> </w:t>
      </w:r>
      <w:r>
        <w:rPr>
          <w:rFonts w:hint="eastAsia"/>
          <w:rtl/>
        </w:rPr>
        <w:t>אשכחן</w:t>
      </w:r>
      <w:r>
        <w:rPr>
          <w:rtl/>
        </w:rPr>
        <w:t xml:space="preserve"> </w:t>
      </w:r>
      <w:r>
        <w:rPr>
          <w:rFonts w:hint="eastAsia"/>
          <w:b/>
          <w:bCs/>
          <w:rtl/>
        </w:rPr>
        <w:t>דרובו</w:t>
      </w:r>
      <w:r>
        <w:rPr>
          <w:b/>
          <w:bCs/>
          <w:rtl/>
        </w:rPr>
        <w:t xml:space="preserve"> </w:t>
      </w:r>
      <w:r>
        <w:rPr>
          <w:rFonts w:hint="eastAsia"/>
          <w:b/>
          <w:bCs/>
          <w:rtl/>
        </w:rPr>
        <w:t>ככולו</w:t>
      </w:r>
      <w:r>
        <w:rPr>
          <w:rFonts w:hint="cs"/>
          <w:rtl/>
        </w:rPr>
        <w:t xml:space="preserve">". </w:t>
      </w:r>
    </w:p>
    <w:p w:rsidR="00580B33" w:rsidRDefault="00580B33" w:rsidP="00580B33">
      <w:pPr>
        <w:spacing w:line="360" w:lineRule="auto"/>
        <w:rPr>
          <w:rFonts w:hint="cs"/>
          <w:rtl/>
        </w:rPr>
      </w:pPr>
      <w:r>
        <w:rPr>
          <w:rFonts w:hint="cs"/>
          <w:rtl/>
        </w:rPr>
        <w:t xml:space="preserve">ומבואר בדעת רבנו תם, שלמד ממה שנאמר במסכת סופרים בדין אמירת </w:t>
      </w:r>
      <w:r>
        <w:rPr>
          <w:rFonts w:hint="cs"/>
          <w:b/>
          <w:bCs/>
          <w:rtl/>
        </w:rPr>
        <w:t xml:space="preserve">קדיש וברכו, </w:t>
      </w:r>
      <w:r>
        <w:rPr>
          <w:rFonts w:hint="cs"/>
          <w:rtl/>
        </w:rPr>
        <w:t xml:space="preserve">לענין </w:t>
      </w:r>
      <w:r>
        <w:rPr>
          <w:rFonts w:hint="cs"/>
          <w:b/>
          <w:bCs/>
          <w:rtl/>
        </w:rPr>
        <w:t xml:space="preserve">פורסין על שמע, </w:t>
      </w:r>
      <w:r>
        <w:rPr>
          <w:rFonts w:hint="cs"/>
          <w:rtl/>
        </w:rPr>
        <w:t>דהיינו לעבור לפני התיבה ולומר קדושה - כי ניתן להרכיב מנין לאמירת דברים שבקדושה מצירוף רוב אנשים שלא שמעו והם "מחוייבים בדבר", עם מיעוט שכבר יצאו ידי חובתם. וביאר הכסף משנה שהצירוף מועיל מדין "רובו ככולו".</w:t>
      </w:r>
    </w:p>
    <w:p w:rsidR="00580B33" w:rsidRDefault="00580B33" w:rsidP="00580B33">
      <w:pPr>
        <w:spacing w:line="360" w:lineRule="auto"/>
        <w:rPr>
          <w:rFonts w:hint="cs"/>
          <w:rtl/>
        </w:rPr>
      </w:pPr>
      <w:r>
        <w:rPr>
          <w:rFonts w:hint="cs"/>
          <w:rtl/>
        </w:rPr>
        <w:lastRenderedPageBreak/>
        <w:t xml:space="preserve">ומעתה יש לדון </w:t>
      </w:r>
      <w:r>
        <w:rPr>
          <w:rFonts w:hint="cs"/>
          <w:b/>
          <w:bCs/>
          <w:rtl/>
        </w:rPr>
        <w:t xml:space="preserve">האם דין 'רובו ככולו' </w:t>
      </w:r>
      <w:r>
        <w:rPr>
          <w:rFonts w:hint="cs"/>
          <w:rtl/>
        </w:rPr>
        <w:t>נאמר</w:t>
      </w:r>
      <w:r>
        <w:rPr>
          <w:rFonts w:hint="cs"/>
          <w:b/>
          <w:bCs/>
          <w:rtl/>
        </w:rPr>
        <w:t xml:space="preserve"> גם בצירוף מנין עשרה</w:t>
      </w:r>
      <w:r>
        <w:rPr>
          <w:rFonts w:hint="cs"/>
          <w:rtl/>
        </w:rPr>
        <w:t xml:space="preserve"> לדין </w:t>
      </w:r>
      <w:r>
        <w:rPr>
          <w:rFonts w:hint="cs"/>
          <w:b/>
          <w:bCs/>
          <w:rtl/>
        </w:rPr>
        <w:t xml:space="preserve">תפילה בציבור, </w:t>
      </w:r>
      <w:r>
        <w:rPr>
          <w:rFonts w:hint="cs"/>
          <w:rtl/>
        </w:rPr>
        <w:t>ונפקא מינה -</w:t>
      </w:r>
      <w:r>
        <w:rPr>
          <w:rFonts w:hint="cs"/>
          <w:b/>
          <w:bCs/>
          <w:rtl/>
        </w:rPr>
        <w:t xml:space="preserve"> </w:t>
      </w:r>
      <w:r>
        <w:rPr>
          <w:rFonts w:hint="cs"/>
          <w:rtl/>
        </w:rPr>
        <w:t xml:space="preserve">האם צריך </w:t>
      </w:r>
      <w:r>
        <w:rPr>
          <w:rFonts w:hint="cs"/>
          <w:b/>
          <w:bCs/>
          <w:rtl/>
        </w:rPr>
        <w:t>עשרה</w:t>
      </w:r>
      <w:r>
        <w:rPr>
          <w:rFonts w:hint="cs"/>
          <w:rtl/>
        </w:rPr>
        <w:t xml:space="preserve"> שיעמדו להתפלל ביחד שמונה עשרה, או די </w:t>
      </w:r>
      <w:r>
        <w:rPr>
          <w:rFonts w:hint="cs"/>
          <w:b/>
          <w:bCs/>
          <w:rtl/>
        </w:rPr>
        <w:t>בששה</w:t>
      </w:r>
      <w:r>
        <w:rPr>
          <w:rFonts w:hint="cs"/>
          <w:rtl/>
        </w:rPr>
        <w:t xml:space="preserve"> </w:t>
      </w:r>
      <w:r>
        <w:rPr>
          <w:rFonts w:hint="cs"/>
          <w:szCs w:val="20"/>
          <w:rtl/>
        </w:rPr>
        <w:t>[מתוך עשרה שנמצאים בבית הכנסת].</w:t>
      </w:r>
    </w:p>
    <w:p w:rsidR="00580B33" w:rsidRDefault="00580B33" w:rsidP="00580B33">
      <w:pPr>
        <w:spacing w:line="360" w:lineRule="auto"/>
        <w:rPr>
          <w:rtl/>
        </w:rPr>
      </w:pPr>
      <w:r>
        <w:rPr>
          <w:rFonts w:hint="cs"/>
          <w:rtl/>
        </w:rPr>
        <w:t xml:space="preserve">ובדעת המשנה ברורה לכאורה מצינו בזה סתירה. במקום אחד </w:t>
      </w:r>
      <w:r>
        <w:rPr>
          <w:rFonts w:hint="cs"/>
          <w:szCs w:val="20"/>
          <w:rtl/>
        </w:rPr>
        <w:t xml:space="preserve">([3]; סימן צט ס"ק ח) </w:t>
      </w:r>
      <w:r>
        <w:rPr>
          <w:rFonts w:hint="cs"/>
          <w:rtl/>
        </w:rPr>
        <w:t>הביא את דברי המג"א, שכתב:</w:t>
      </w:r>
      <w:r>
        <w:rPr>
          <w:rtl/>
        </w:rPr>
        <w:t xml:space="preserve"> </w:t>
      </w:r>
      <w:r>
        <w:rPr>
          <w:rFonts w:hint="cs"/>
          <w:rtl/>
        </w:rPr>
        <w:t>"</w:t>
      </w:r>
      <w:r>
        <w:rPr>
          <w:rtl/>
        </w:rPr>
        <w:t>דאם אין שם ששה שלא התפללו לא יתפלל הש"ץ בלחש רק יתחיל מיד בקול רם</w:t>
      </w:r>
      <w:r>
        <w:rPr>
          <w:rFonts w:hint="cs"/>
          <w:rtl/>
        </w:rPr>
        <w:t>,</w:t>
      </w:r>
      <w:r>
        <w:rPr>
          <w:rtl/>
        </w:rPr>
        <w:t xml:space="preserve"> דהא עיקר הכונה בהחזרה בזה הוא רק משום קדושה</w:t>
      </w:r>
      <w:r>
        <w:rPr>
          <w:rFonts w:hint="cs"/>
          <w:rtl/>
        </w:rPr>
        <w:t>,</w:t>
      </w:r>
      <w:r>
        <w:rPr>
          <w:rtl/>
        </w:rPr>
        <w:t xml:space="preserve"> ויאמר הג' ראשונות בקול רם והשאר בלח</w:t>
      </w:r>
      <w:r>
        <w:rPr>
          <w:rFonts w:hint="cs"/>
          <w:rtl/>
        </w:rPr>
        <w:t>ש.</w:t>
      </w:r>
      <w:r>
        <w:rPr>
          <w:rtl/>
        </w:rPr>
        <w:t xml:space="preserve"> אבל</w:t>
      </w:r>
      <w:r>
        <w:rPr>
          <w:b/>
          <w:bCs/>
          <w:rtl/>
        </w:rPr>
        <w:t xml:space="preserve"> כשיש רוב מנין</w:t>
      </w:r>
      <w:r>
        <w:rPr>
          <w:rFonts w:hint="cs"/>
          <w:b/>
          <w:bCs/>
          <w:rtl/>
        </w:rPr>
        <w:t>,</w:t>
      </w:r>
      <w:r>
        <w:rPr>
          <w:b/>
          <w:bCs/>
          <w:rtl/>
        </w:rPr>
        <w:t xml:space="preserve"> הם כמו צ</w:t>
      </w:r>
      <w:r>
        <w:rPr>
          <w:rFonts w:hint="cs"/>
          <w:b/>
          <w:bCs/>
          <w:rtl/>
        </w:rPr>
        <w:t>י</w:t>
      </w:r>
      <w:r>
        <w:rPr>
          <w:b/>
          <w:bCs/>
          <w:rtl/>
        </w:rPr>
        <w:t>בור גמור</w:t>
      </w:r>
      <w:r>
        <w:rPr>
          <w:rFonts w:hint="cs"/>
          <w:rtl/>
        </w:rPr>
        <w:t xml:space="preserve">". ומפורש בדבריו כי "רוב מנין", דהיינו ששה שלא התפללו - "הם ציבור גמור". אולם במקום אחר </w:t>
      </w:r>
      <w:r>
        <w:rPr>
          <w:rFonts w:hint="cs"/>
          <w:szCs w:val="20"/>
          <w:rtl/>
        </w:rPr>
        <w:t xml:space="preserve">([3]; סי' צ ס"ק כח) </w:t>
      </w:r>
      <w:r>
        <w:rPr>
          <w:rFonts w:hint="cs"/>
          <w:rtl/>
        </w:rPr>
        <w:t>הביא המשנה ברורה את דברי החיי אדם [5] "</w:t>
      </w:r>
      <w:r>
        <w:rPr>
          <w:rtl/>
        </w:rPr>
        <w:t>תפ</w:t>
      </w:r>
      <w:r>
        <w:rPr>
          <w:rFonts w:hint="cs"/>
          <w:rtl/>
        </w:rPr>
        <w:t>י</w:t>
      </w:r>
      <w:r>
        <w:rPr>
          <w:rtl/>
        </w:rPr>
        <w:t xml:space="preserve">לה בצבור הוא תפלת </w:t>
      </w:r>
      <w:r>
        <w:rPr>
          <w:rFonts w:hint="cs"/>
          <w:rtl/>
        </w:rPr>
        <w:t xml:space="preserve">שמונה עשרה, </w:t>
      </w:r>
      <w:r>
        <w:rPr>
          <w:b/>
          <w:bCs/>
          <w:rtl/>
        </w:rPr>
        <w:t>דהיינו שיתפללו עשרה אנשים שהם גדולים ביחד</w:t>
      </w:r>
      <w:r>
        <w:rPr>
          <w:rFonts w:hint="cs"/>
          <w:rtl/>
        </w:rPr>
        <w:t>.</w:t>
      </w:r>
      <w:r>
        <w:rPr>
          <w:rtl/>
        </w:rPr>
        <w:t xml:space="preserve"> ולא כמו שחושבין ההמון שעיקר להתפלל בעשרה הוא רק לשמוע קדיש וקדושה וברכו</w:t>
      </w:r>
      <w:r>
        <w:rPr>
          <w:rFonts w:hint="cs"/>
          <w:rtl/>
        </w:rPr>
        <w:t>,</w:t>
      </w:r>
      <w:r>
        <w:rPr>
          <w:rtl/>
        </w:rPr>
        <w:t xml:space="preserve"> ולכן אינם מקפידין רק שיהיו </w:t>
      </w:r>
      <w:r>
        <w:rPr>
          <w:rFonts w:hint="cs"/>
          <w:rtl/>
        </w:rPr>
        <w:t xml:space="preserve">עשרה בבית הכנסת, </w:t>
      </w:r>
      <w:r>
        <w:rPr>
          <w:rtl/>
        </w:rPr>
        <w:t>וזהו טעות</w:t>
      </w:r>
      <w:r>
        <w:rPr>
          <w:rFonts w:hint="cs"/>
          <w:rtl/>
        </w:rPr>
        <w:t xml:space="preserve">". ופשטות משמעות הדברים </w:t>
      </w:r>
      <w:r>
        <w:rPr>
          <w:rFonts w:hint="cs"/>
          <w:szCs w:val="20"/>
          <w:rtl/>
        </w:rPr>
        <w:t xml:space="preserve">[וכן הבין בשו"ת אגרות משה    ([5]; בסימנים כח-כט) בדעת החיי אדם], </w:t>
      </w:r>
      <w:r>
        <w:rPr>
          <w:rFonts w:hint="cs"/>
          <w:rtl/>
        </w:rPr>
        <w:t xml:space="preserve">שתפילה בציבור נחשבת רק </w:t>
      </w:r>
      <w:r>
        <w:rPr>
          <w:rFonts w:hint="cs"/>
          <w:b/>
          <w:bCs/>
          <w:rtl/>
        </w:rPr>
        <w:t>תפילה שבה עשרה שעדיין לא התפללו</w:t>
      </w:r>
      <w:r>
        <w:rPr>
          <w:rFonts w:hint="cs"/>
          <w:rtl/>
        </w:rPr>
        <w:t>. וצ"ע.</w:t>
      </w:r>
    </w:p>
    <w:p w:rsidR="00580B33" w:rsidRDefault="00580B33" w:rsidP="00580B33">
      <w:pPr>
        <w:spacing w:line="360" w:lineRule="auto"/>
        <w:rPr>
          <w:rFonts w:hint="cs"/>
          <w:rtl/>
        </w:rPr>
      </w:pPr>
      <w:r>
        <w:rPr>
          <w:rFonts w:hint="cs"/>
          <w:b/>
          <w:bCs/>
          <w:rtl/>
        </w:rPr>
        <w:t xml:space="preserve">ג. </w:t>
      </w:r>
      <w:r>
        <w:rPr>
          <w:rFonts w:hint="cs"/>
          <w:rtl/>
        </w:rPr>
        <w:t xml:space="preserve">הבנת שורש הספק האם צריך </w:t>
      </w:r>
      <w:r>
        <w:rPr>
          <w:rFonts w:hint="cs"/>
          <w:b/>
          <w:bCs/>
          <w:rtl/>
        </w:rPr>
        <w:t>עשרה</w:t>
      </w:r>
      <w:r>
        <w:rPr>
          <w:rFonts w:hint="cs"/>
          <w:rtl/>
        </w:rPr>
        <w:t xml:space="preserve"> שיעמדו להתפלל ביחד שמונה עשרה, או די </w:t>
      </w:r>
      <w:r>
        <w:rPr>
          <w:rFonts w:hint="cs"/>
          <w:b/>
          <w:bCs/>
          <w:rtl/>
        </w:rPr>
        <w:t>בששה</w:t>
      </w:r>
      <w:r>
        <w:rPr>
          <w:rFonts w:hint="cs"/>
          <w:rtl/>
        </w:rPr>
        <w:t xml:space="preserve"> מדין "רובו ככולו", מתבארת על פי חקירת הגר"ח מבריסק אשר הובאה על ידי תלמידו, רבי ברוך בער לייבוביץ </w:t>
      </w:r>
      <w:r>
        <w:rPr>
          <w:rFonts w:hint="cs"/>
          <w:szCs w:val="20"/>
          <w:rtl/>
        </w:rPr>
        <w:t>(ברכת שמואל; [4])</w:t>
      </w:r>
      <w:r>
        <w:rPr>
          <w:rFonts w:hint="cs"/>
          <w:rtl/>
        </w:rPr>
        <w:t xml:space="preserve"> האם מועיל </w:t>
      </w:r>
      <w:r>
        <w:rPr>
          <w:rtl/>
        </w:rPr>
        <w:t xml:space="preserve">דין </w:t>
      </w:r>
      <w:r>
        <w:rPr>
          <w:rFonts w:hint="cs"/>
          <w:rtl/>
        </w:rPr>
        <w:t>"</w:t>
      </w:r>
      <w:r>
        <w:rPr>
          <w:rtl/>
        </w:rPr>
        <w:t>רובו ככולו</w:t>
      </w:r>
      <w:r>
        <w:rPr>
          <w:rFonts w:hint="cs"/>
          <w:rtl/>
        </w:rPr>
        <w:t>"</w:t>
      </w:r>
      <w:r>
        <w:rPr>
          <w:rtl/>
        </w:rPr>
        <w:t xml:space="preserve"> לצירוף עשרה בקריאת התורה ובחזרת הש"ץ</w:t>
      </w:r>
      <w:r>
        <w:rPr>
          <w:rFonts w:hint="cs"/>
          <w:rtl/>
        </w:rPr>
        <w:t xml:space="preserve">. מצד אחד ניתן להבין שחיוב קריאת התורה וחזרת </w:t>
      </w:r>
      <w:r>
        <w:rPr>
          <w:rtl/>
        </w:rPr>
        <w:t xml:space="preserve">הש"ץ </w:t>
      </w:r>
      <w:r>
        <w:rPr>
          <w:rFonts w:hint="cs"/>
          <w:rtl/>
        </w:rPr>
        <w:t>"</w:t>
      </w:r>
      <w:r>
        <w:rPr>
          <w:rtl/>
        </w:rPr>
        <w:t>חל על עשרה ביחד דו</w:t>
      </w:r>
      <w:r>
        <w:rPr>
          <w:rFonts w:hint="cs"/>
          <w:rtl/>
        </w:rPr>
        <w:t>ו</w:t>
      </w:r>
      <w:r>
        <w:rPr>
          <w:rtl/>
        </w:rPr>
        <w:t>קא</w:t>
      </w:r>
      <w:r>
        <w:rPr>
          <w:rFonts w:hint="cs"/>
          <w:rtl/>
        </w:rPr>
        <w:t xml:space="preserve">, וכל זמן </w:t>
      </w:r>
      <w:r>
        <w:rPr>
          <w:rtl/>
        </w:rPr>
        <w:t>דליכא עשרה</w:t>
      </w:r>
      <w:r>
        <w:rPr>
          <w:rFonts w:hint="cs"/>
          <w:rtl/>
        </w:rPr>
        <w:t>,</w:t>
      </w:r>
      <w:r>
        <w:rPr>
          <w:rtl/>
        </w:rPr>
        <w:t xml:space="preserve"> ליכא חיוב של קריאת </w:t>
      </w:r>
      <w:r>
        <w:rPr>
          <w:rFonts w:hint="cs"/>
          <w:rtl/>
        </w:rPr>
        <w:t xml:space="preserve">התורה </w:t>
      </w:r>
      <w:r>
        <w:rPr>
          <w:rtl/>
        </w:rPr>
        <w:t>וחזרת הש"ץ</w:t>
      </w:r>
      <w:r>
        <w:rPr>
          <w:rFonts w:hint="cs"/>
          <w:rtl/>
        </w:rPr>
        <w:t>". אך מצד שני, יתכן ש</w:t>
      </w:r>
      <w:r>
        <w:rPr>
          <w:rtl/>
        </w:rPr>
        <w:t>חיוב קריאת</w:t>
      </w:r>
      <w:r>
        <w:rPr>
          <w:rFonts w:hint="cs"/>
          <w:rtl/>
        </w:rPr>
        <w:t xml:space="preserve"> התורה </w:t>
      </w:r>
      <w:r>
        <w:rPr>
          <w:rtl/>
        </w:rPr>
        <w:t xml:space="preserve">וחזרת הש"ץ </w:t>
      </w:r>
      <w:r>
        <w:rPr>
          <w:rFonts w:hint="cs"/>
          <w:rtl/>
        </w:rPr>
        <w:t>"</w:t>
      </w:r>
      <w:r>
        <w:rPr>
          <w:rtl/>
        </w:rPr>
        <w:t>חל אפי</w:t>
      </w:r>
      <w:r>
        <w:rPr>
          <w:rFonts w:hint="cs"/>
          <w:rtl/>
        </w:rPr>
        <w:t>לו</w:t>
      </w:r>
      <w:r>
        <w:rPr>
          <w:rtl/>
        </w:rPr>
        <w:t xml:space="preserve"> על אחד</w:t>
      </w:r>
      <w:r>
        <w:rPr>
          <w:rFonts w:hint="cs"/>
          <w:rtl/>
        </w:rPr>
        <w:t>,</w:t>
      </w:r>
      <w:r>
        <w:rPr>
          <w:rtl/>
        </w:rPr>
        <w:t xml:space="preserve"> אלא דדין הוא דאינה נאמרת אלא בעשרה</w:t>
      </w:r>
      <w:r>
        <w:rPr>
          <w:rFonts w:hint="cs"/>
          <w:rtl/>
        </w:rPr>
        <w:t xml:space="preserve">". </w:t>
      </w:r>
    </w:p>
    <w:p w:rsidR="00580B33" w:rsidRDefault="00580B33" w:rsidP="00580B33">
      <w:pPr>
        <w:spacing w:line="360" w:lineRule="auto"/>
        <w:rPr>
          <w:rFonts w:hint="cs"/>
          <w:rtl/>
        </w:rPr>
      </w:pPr>
      <w:r>
        <w:rPr>
          <w:rFonts w:hint="cs"/>
          <w:rtl/>
        </w:rPr>
        <w:t>ואמר הגר"ח, שא</w:t>
      </w:r>
      <w:r>
        <w:rPr>
          <w:rtl/>
        </w:rPr>
        <w:t xml:space="preserve">ם נאמר </w:t>
      </w:r>
      <w:r>
        <w:rPr>
          <w:rFonts w:hint="cs"/>
          <w:b/>
          <w:bCs/>
          <w:rtl/>
        </w:rPr>
        <w:t>ש</w:t>
      </w:r>
      <w:r>
        <w:rPr>
          <w:b/>
          <w:bCs/>
          <w:rtl/>
        </w:rPr>
        <w:t>החיוב נעשה ד</w:t>
      </w:r>
      <w:r>
        <w:rPr>
          <w:rFonts w:hint="cs"/>
          <w:b/>
          <w:bCs/>
          <w:rtl/>
        </w:rPr>
        <w:t>ו</w:t>
      </w:r>
      <w:r>
        <w:rPr>
          <w:b/>
          <w:bCs/>
          <w:rtl/>
        </w:rPr>
        <w:t>וקא ע</w:t>
      </w:r>
      <w:r>
        <w:rPr>
          <w:rFonts w:hint="cs"/>
          <w:b/>
          <w:bCs/>
          <w:rtl/>
        </w:rPr>
        <w:t xml:space="preserve">ל ידי </w:t>
      </w:r>
      <w:r>
        <w:rPr>
          <w:b/>
          <w:bCs/>
          <w:rtl/>
        </w:rPr>
        <w:t>עשרה ביחד</w:t>
      </w:r>
      <w:r>
        <w:rPr>
          <w:rFonts w:hint="cs"/>
          <w:rtl/>
        </w:rPr>
        <w:t>,</w:t>
      </w:r>
      <w:r>
        <w:rPr>
          <w:rtl/>
        </w:rPr>
        <w:t xml:space="preserve"> </w:t>
      </w:r>
      <w:r>
        <w:rPr>
          <w:rFonts w:hint="cs"/>
          <w:rtl/>
        </w:rPr>
        <w:t xml:space="preserve">לא שייך בזה </w:t>
      </w:r>
      <w:r>
        <w:rPr>
          <w:rtl/>
        </w:rPr>
        <w:t xml:space="preserve">דין </w:t>
      </w:r>
      <w:r>
        <w:rPr>
          <w:rFonts w:hint="cs"/>
          <w:rtl/>
        </w:rPr>
        <w:t>"</w:t>
      </w:r>
      <w:r>
        <w:rPr>
          <w:rtl/>
        </w:rPr>
        <w:t>רובו ככולו</w:t>
      </w:r>
      <w:r>
        <w:rPr>
          <w:rFonts w:hint="cs"/>
          <w:rtl/>
        </w:rPr>
        <w:t xml:space="preserve">, שהרי עדיין אין כאן </w:t>
      </w:r>
      <w:r>
        <w:rPr>
          <w:rtl/>
        </w:rPr>
        <w:t>חיוב כלל</w:t>
      </w:r>
      <w:r>
        <w:rPr>
          <w:rFonts w:hint="cs"/>
          <w:rtl/>
        </w:rPr>
        <w:t xml:space="preserve"> "</w:t>
      </w:r>
      <w:r>
        <w:rPr>
          <w:rtl/>
        </w:rPr>
        <w:t>ואפילו מיעוט חיוב ליכא</w:t>
      </w:r>
      <w:r>
        <w:rPr>
          <w:rFonts w:hint="cs"/>
          <w:rtl/>
        </w:rPr>
        <w:t>,</w:t>
      </w:r>
      <w:r>
        <w:rPr>
          <w:rtl/>
        </w:rPr>
        <w:t xml:space="preserve"> דהרי החיוב הוא חל ד</w:t>
      </w:r>
      <w:r>
        <w:rPr>
          <w:rFonts w:hint="cs"/>
          <w:rtl/>
        </w:rPr>
        <w:t>ו</w:t>
      </w:r>
      <w:r>
        <w:rPr>
          <w:rtl/>
        </w:rPr>
        <w:t>וקא ע</w:t>
      </w:r>
      <w:r>
        <w:rPr>
          <w:rFonts w:hint="cs"/>
          <w:rtl/>
        </w:rPr>
        <w:t xml:space="preserve">ל ידי </w:t>
      </w:r>
      <w:r>
        <w:rPr>
          <w:rtl/>
        </w:rPr>
        <w:t>עשרה</w:t>
      </w:r>
      <w:r>
        <w:rPr>
          <w:rFonts w:hint="cs"/>
          <w:rtl/>
        </w:rPr>
        <w:t>".</w:t>
      </w:r>
      <w:r>
        <w:rPr>
          <w:rtl/>
        </w:rPr>
        <w:t xml:space="preserve"> </w:t>
      </w:r>
      <w:r>
        <w:rPr>
          <w:rFonts w:hint="cs"/>
          <w:rtl/>
        </w:rPr>
        <w:t>ברם אם נאמר ש</w:t>
      </w:r>
      <w:r>
        <w:rPr>
          <w:rtl/>
        </w:rPr>
        <w:t xml:space="preserve">חיוב </w:t>
      </w:r>
      <w:r>
        <w:rPr>
          <w:rFonts w:hint="cs"/>
          <w:rtl/>
        </w:rPr>
        <w:t xml:space="preserve">קריאת התורה וחזרת הש"ץ </w:t>
      </w:r>
      <w:r>
        <w:rPr>
          <w:rtl/>
        </w:rPr>
        <w:t>חל אפי</w:t>
      </w:r>
      <w:r>
        <w:rPr>
          <w:rFonts w:hint="cs"/>
          <w:rtl/>
        </w:rPr>
        <w:t>לו</w:t>
      </w:r>
      <w:r>
        <w:rPr>
          <w:rtl/>
        </w:rPr>
        <w:t xml:space="preserve"> על אחד</w:t>
      </w:r>
      <w:r>
        <w:rPr>
          <w:rFonts w:hint="cs"/>
          <w:rtl/>
        </w:rPr>
        <w:t>,</w:t>
      </w:r>
      <w:r>
        <w:rPr>
          <w:rtl/>
        </w:rPr>
        <w:t xml:space="preserve"> אלא </w:t>
      </w:r>
      <w:r>
        <w:rPr>
          <w:rFonts w:hint="cs"/>
          <w:rtl/>
        </w:rPr>
        <w:t xml:space="preserve">שיש </w:t>
      </w:r>
      <w:r>
        <w:rPr>
          <w:rtl/>
        </w:rPr>
        <w:t xml:space="preserve">דין </w:t>
      </w:r>
      <w:r>
        <w:rPr>
          <w:rFonts w:hint="cs"/>
          <w:rtl/>
        </w:rPr>
        <w:t>שדברים אלו נאמרים בעשרה, ודאי שייך בזה דין "</w:t>
      </w:r>
      <w:r>
        <w:rPr>
          <w:rtl/>
        </w:rPr>
        <w:t>רובו ככולו</w:t>
      </w:r>
      <w:r>
        <w:rPr>
          <w:rFonts w:hint="cs"/>
          <w:rtl/>
        </w:rPr>
        <w:t>", שהרי "</w:t>
      </w:r>
      <w:r>
        <w:rPr>
          <w:rtl/>
        </w:rPr>
        <w:t>איכא רוב חיוב ומיעוט פטור</w:t>
      </w:r>
      <w:r>
        <w:rPr>
          <w:rFonts w:hint="cs"/>
          <w:rtl/>
        </w:rPr>
        <w:t>,</w:t>
      </w:r>
      <w:r>
        <w:rPr>
          <w:rtl/>
        </w:rPr>
        <w:t xml:space="preserve"> ודין הוא בכל התורה כולה דאמרינן רובו ככולו</w:t>
      </w:r>
      <w:r>
        <w:rPr>
          <w:rFonts w:hint="cs"/>
          <w:rtl/>
        </w:rPr>
        <w:t xml:space="preserve">". דברי הגר"ח נאמרו לענין חיוב </w:t>
      </w:r>
      <w:r>
        <w:rPr>
          <w:rFonts w:hint="cs"/>
          <w:b/>
          <w:bCs/>
          <w:rtl/>
        </w:rPr>
        <w:t>קריאת התורה וחזרת הש"ץ</w:t>
      </w:r>
      <w:r>
        <w:rPr>
          <w:rFonts w:hint="cs"/>
          <w:rtl/>
        </w:rPr>
        <w:t xml:space="preserve">, אך לכאורה יסוד הספק יתכן גם לענין חיוב </w:t>
      </w:r>
      <w:r>
        <w:rPr>
          <w:rFonts w:hint="cs"/>
          <w:b/>
          <w:bCs/>
          <w:rtl/>
        </w:rPr>
        <w:t>תפילה בציבור</w:t>
      </w:r>
      <w:r>
        <w:rPr>
          <w:rFonts w:hint="cs"/>
          <w:rtl/>
        </w:rPr>
        <w:t>.</w:t>
      </w:r>
    </w:p>
    <w:p w:rsidR="00580B33" w:rsidRDefault="00580B33" w:rsidP="00580B33">
      <w:pPr>
        <w:spacing w:line="360" w:lineRule="auto"/>
        <w:rPr>
          <w:rFonts w:hint="cs"/>
          <w:rtl/>
        </w:rPr>
      </w:pPr>
      <w:r>
        <w:rPr>
          <w:rFonts w:hint="cs"/>
          <w:rtl/>
        </w:rPr>
        <w:t xml:space="preserve">הגר"ח לא פשט את חקירתו. אולם נראה כי מאי </w:t>
      </w:r>
      <w:r>
        <w:rPr>
          <w:rFonts w:hint="cs"/>
          <w:b/>
          <w:bCs/>
          <w:rtl/>
        </w:rPr>
        <w:t>דמספקא</w:t>
      </w:r>
      <w:r>
        <w:rPr>
          <w:rFonts w:hint="cs"/>
          <w:rtl/>
        </w:rPr>
        <w:t xml:space="preserve"> להגר"ח </w:t>
      </w:r>
      <w:r>
        <w:rPr>
          <w:rFonts w:hint="cs"/>
          <w:b/>
          <w:bCs/>
          <w:rtl/>
        </w:rPr>
        <w:t>פשיטא</w:t>
      </w:r>
      <w:r>
        <w:rPr>
          <w:rFonts w:hint="cs"/>
          <w:rtl/>
        </w:rPr>
        <w:t xml:space="preserve"> להחתם סופר, שהגדיר בדבריו הברורים את דין רובו ככולו, וז"ל: "</w:t>
      </w:r>
      <w:r>
        <w:rPr>
          <w:rFonts w:hint="eastAsia"/>
          <w:rtl/>
        </w:rPr>
        <w:t>ולפע</w:t>
      </w:r>
      <w:r>
        <w:rPr>
          <w:rtl/>
        </w:rPr>
        <w:t>"</w:t>
      </w:r>
      <w:r>
        <w:rPr>
          <w:rFonts w:hint="eastAsia"/>
          <w:rtl/>
        </w:rPr>
        <w:t>ד</w:t>
      </w:r>
      <w:r>
        <w:rPr>
          <w:rtl/>
        </w:rPr>
        <w:t xml:space="preserve"> </w:t>
      </w:r>
      <w:r>
        <w:rPr>
          <w:rFonts w:hint="eastAsia"/>
          <w:rtl/>
        </w:rPr>
        <w:t>לא</w:t>
      </w:r>
      <w:r>
        <w:rPr>
          <w:rtl/>
        </w:rPr>
        <w:t xml:space="preserve"> </w:t>
      </w:r>
      <w:r>
        <w:rPr>
          <w:rFonts w:hint="eastAsia"/>
          <w:rtl/>
        </w:rPr>
        <w:t>שייך</w:t>
      </w:r>
      <w:r>
        <w:rPr>
          <w:rtl/>
        </w:rPr>
        <w:t xml:space="preserve"> </w:t>
      </w:r>
      <w:r>
        <w:rPr>
          <w:rFonts w:hint="eastAsia"/>
          <w:rtl/>
        </w:rPr>
        <w:t>רובו</w:t>
      </w:r>
      <w:r>
        <w:rPr>
          <w:rtl/>
        </w:rPr>
        <w:t xml:space="preserve"> </w:t>
      </w:r>
      <w:r>
        <w:rPr>
          <w:rFonts w:hint="eastAsia"/>
          <w:rtl/>
        </w:rPr>
        <w:t>ככולו</w:t>
      </w:r>
      <w:r>
        <w:rPr>
          <w:rtl/>
        </w:rPr>
        <w:t xml:space="preserve"> </w:t>
      </w:r>
      <w:r>
        <w:rPr>
          <w:rFonts w:hint="eastAsia"/>
          <w:rtl/>
        </w:rPr>
        <w:t>אלא</w:t>
      </w:r>
      <w:r>
        <w:rPr>
          <w:rtl/>
        </w:rPr>
        <w:t xml:space="preserve"> </w:t>
      </w:r>
      <w:r>
        <w:rPr>
          <w:rFonts w:hint="eastAsia"/>
          <w:b/>
          <w:bCs/>
          <w:rtl/>
        </w:rPr>
        <w:t>מתוך</w:t>
      </w:r>
      <w:r>
        <w:rPr>
          <w:b/>
          <w:bCs/>
          <w:rtl/>
        </w:rPr>
        <w:t xml:space="preserve"> </w:t>
      </w:r>
      <w:r>
        <w:rPr>
          <w:rFonts w:hint="eastAsia"/>
          <w:b/>
          <w:bCs/>
          <w:rtl/>
        </w:rPr>
        <w:t>כולו</w:t>
      </w:r>
      <w:r>
        <w:rPr>
          <w:rtl/>
        </w:rPr>
        <w:t xml:space="preserve">, </w:t>
      </w:r>
      <w:r>
        <w:rPr>
          <w:rFonts w:hint="eastAsia"/>
          <w:rtl/>
        </w:rPr>
        <w:t>דמסנהדרין</w:t>
      </w:r>
      <w:r>
        <w:rPr>
          <w:rtl/>
        </w:rPr>
        <w:t xml:space="preserve"> </w:t>
      </w:r>
      <w:r>
        <w:rPr>
          <w:rFonts w:hint="eastAsia"/>
          <w:rtl/>
        </w:rPr>
        <w:t>ילפינן</w:t>
      </w:r>
      <w:r>
        <w:rPr>
          <w:rtl/>
        </w:rPr>
        <w:t xml:space="preserve"> </w:t>
      </w:r>
      <w:r>
        <w:rPr>
          <w:rFonts w:hint="eastAsia"/>
          <w:rtl/>
        </w:rPr>
        <w:t>דבעינן</w:t>
      </w:r>
      <w:r>
        <w:rPr>
          <w:rtl/>
        </w:rPr>
        <w:t xml:space="preserve"> </w:t>
      </w:r>
      <w:r>
        <w:rPr>
          <w:rFonts w:hint="eastAsia"/>
          <w:rtl/>
        </w:rPr>
        <w:t>רוב</w:t>
      </w:r>
      <w:r>
        <w:rPr>
          <w:rtl/>
        </w:rPr>
        <w:t xml:space="preserve"> </w:t>
      </w:r>
      <w:r>
        <w:rPr>
          <w:rFonts w:hint="eastAsia"/>
          <w:rtl/>
        </w:rPr>
        <w:t>מתוך</w:t>
      </w:r>
      <w:r>
        <w:rPr>
          <w:rtl/>
        </w:rPr>
        <w:t xml:space="preserve"> </w:t>
      </w:r>
      <w:r>
        <w:rPr>
          <w:rFonts w:hint="eastAsia"/>
          <w:rtl/>
        </w:rPr>
        <w:t>כל</w:t>
      </w:r>
      <w:r>
        <w:rPr>
          <w:rFonts w:hint="cs"/>
          <w:rtl/>
        </w:rPr>
        <w:t>.</w:t>
      </w:r>
      <w:r>
        <w:rPr>
          <w:rtl/>
        </w:rPr>
        <w:t xml:space="preserve"> </w:t>
      </w:r>
      <w:r>
        <w:rPr>
          <w:rFonts w:hint="eastAsia"/>
          <w:rtl/>
        </w:rPr>
        <w:t>אבל</w:t>
      </w:r>
      <w:r>
        <w:rPr>
          <w:rtl/>
        </w:rPr>
        <w:t xml:space="preserve"> </w:t>
      </w:r>
      <w:r>
        <w:rPr>
          <w:rFonts w:hint="eastAsia"/>
          <w:rtl/>
        </w:rPr>
        <w:t>אם</w:t>
      </w:r>
      <w:r>
        <w:rPr>
          <w:rtl/>
        </w:rPr>
        <w:t xml:space="preserve"> </w:t>
      </w:r>
      <w:r>
        <w:rPr>
          <w:rFonts w:hint="eastAsia"/>
          <w:rtl/>
        </w:rPr>
        <w:t>לא</w:t>
      </w:r>
      <w:r>
        <w:rPr>
          <w:rtl/>
        </w:rPr>
        <w:t xml:space="preserve"> </w:t>
      </w:r>
      <w:r>
        <w:rPr>
          <w:rFonts w:hint="eastAsia"/>
          <w:rtl/>
        </w:rPr>
        <w:t>נתו</w:t>
      </w:r>
      <w:r>
        <w:rPr>
          <w:rFonts w:hint="cs"/>
          <w:rtl/>
        </w:rPr>
        <w:t>ו</w:t>
      </w:r>
      <w:r>
        <w:rPr>
          <w:rFonts w:hint="eastAsia"/>
          <w:rtl/>
        </w:rPr>
        <w:t>עדו</w:t>
      </w:r>
      <w:r>
        <w:rPr>
          <w:rtl/>
        </w:rPr>
        <w:t xml:space="preserve"> </w:t>
      </w:r>
      <w:r>
        <w:rPr>
          <w:rFonts w:hint="eastAsia"/>
          <w:rtl/>
        </w:rPr>
        <w:t>רק</w:t>
      </w:r>
      <w:r>
        <w:rPr>
          <w:rtl/>
        </w:rPr>
        <w:t xml:space="preserve"> </w:t>
      </w:r>
      <w:r>
        <w:rPr>
          <w:rFonts w:hint="eastAsia"/>
          <w:rtl/>
        </w:rPr>
        <w:t>רוב</w:t>
      </w:r>
      <w:r>
        <w:rPr>
          <w:rtl/>
        </w:rPr>
        <w:t xml:space="preserve"> </w:t>
      </w:r>
      <w:r>
        <w:rPr>
          <w:rFonts w:hint="eastAsia"/>
          <w:rtl/>
        </w:rPr>
        <w:t>סנהדרין</w:t>
      </w:r>
      <w:r>
        <w:rPr>
          <w:rtl/>
        </w:rPr>
        <w:t xml:space="preserve"> </w:t>
      </w:r>
      <w:r>
        <w:rPr>
          <w:rFonts w:hint="eastAsia"/>
          <w:rtl/>
        </w:rPr>
        <w:t>אינו</w:t>
      </w:r>
      <w:r>
        <w:rPr>
          <w:rtl/>
        </w:rPr>
        <w:t xml:space="preserve"> </w:t>
      </w:r>
      <w:r>
        <w:rPr>
          <w:rFonts w:hint="eastAsia"/>
          <w:rtl/>
        </w:rPr>
        <w:t>כלום</w:t>
      </w:r>
      <w:r>
        <w:rPr>
          <w:rtl/>
        </w:rPr>
        <w:t xml:space="preserve">, </w:t>
      </w:r>
      <w:r>
        <w:rPr>
          <w:rFonts w:hint="eastAsia"/>
          <w:rtl/>
        </w:rPr>
        <w:t>וה</w:t>
      </w:r>
      <w:r>
        <w:rPr>
          <w:rtl/>
        </w:rPr>
        <w:t>"</w:t>
      </w:r>
      <w:r>
        <w:rPr>
          <w:rFonts w:hint="eastAsia"/>
          <w:rtl/>
        </w:rPr>
        <w:t>נ</w:t>
      </w:r>
      <w:r>
        <w:rPr>
          <w:rtl/>
        </w:rPr>
        <w:t xml:space="preserve"> </w:t>
      </w:r>
      <w:r>
        <w:rPr>
          <w:rFonts w:hint="eastAsia"/>
          <w:rtl/>
        </w:rPr>
        <w:t>לעולם</w:t>
      </w:r>
      <w:r>
        <w:rPr>
          <w:rtl/>
        </w:rPr>
        <w:t xml:space="preserve"> </w:t>
      </w:r>
      <w:r>
        <w:rPr>
          <w:rFonts w:hint="eastAsia"/>
          <w:rtl/>
        </w:rPr>
        <w:t>שדינן</w:t>
      </w:r>
      <w:r>
        <w:rPr>
          <w:rtl/>
        </w:rPr>
        <w:t xml:space="preserve"> </w:t>
      </w:r>
      <w:r>
        <w:rPr>
          <w:rFonts w:hint="eastAsia"/>
          <w:rtl/>
        </w:rPr>
        <w:t>המיעוט</w:t>
      </w:r>
      <w:r>
        <w:rPr>
          <w:rtl/>
        </w:rPr>
        <w:t xml:space="preserve"> </w:t>
      </w:r>
      <w:r>
        <w:rPr>
          <w:rFonts w:hint="eastAsia"/>
          <w:rtl/>
        </w:rPr>
        <w:t>בתר</w:t>
      </w:r>
      <w:r>
        <w:rPr>
          <w:rtl/>
        </w:rPr>
        <w:t xml:space="preserve"> </w:t>
      </w:r>
      <w:r>
        <w:rPr>
          <w:rFonts w:hint="eastAsia"/>
          <w:rtl/>
        </w:rPr>
        <w:t>הרוב</w:t>
      </w:r>
      <w:r>
        <w:rPr>
          <w:rFonts w:hint="cs"/>
          <w:rtl/>
        </w:rPr>
        <w:t>.</w:t>
      </w:r>
      <w:r>
        <w:rPr>
          <w:rtl/>
        </w:rPr>
        <w:t xml:space="preserve"> </w:t>
      </w:r>
      <w:r>
        <w:rPr>
          <w:rFonts w:hint="eastAsia"/>
          <w:rtl/>
        </w:rPr>
        <w:t>אבל</w:t>
      </w:r>
      <w:r>
        <w:rPr>
          <w:rtl/>
        </w:rPr>
        <w:t xml:space="preserve"> </w:t>
      </w:r>
      <w:r>
        <w:rPr>
          <w:rFonts w:hint="eastAsia"/>
          <w:b/>
          <w:bCs/>
          <w:rtl/>
        </w:rPr>
        <w:t>כ</w:t>
      </w:r>
      <w:r>
        <w:rPr>
          <w:rFonts w:hint="cs"/>
          <w:b/>
          <w:bCs/>
          <w:rtl/>
        </w:rPr>
        <w:t>ו</w:t>
      </w:r>
      <w:r>
        <w:rPr>
          <w:rFonts w:hint="eastAsia"/>
          <w:b/>
          <w:bCs/>
          <w:rtl/>
        </w:rPr>
        <w:t>לו</w:t>
      </w:r>
      <w:r>
        <w:rPr>
          <w:b/>
          <w:bCs/>
          <w:rtl/>
        </w:rPr>
        <w:t xml:space="preserve"> </w:t>
      </w:r>
      <w:r>
        <w:rPr>
          <w:rFonts w:hint="eastAsia"/>
          <w:b/>
          <w:bCs/>
          <w:rtl/>
        </w:rPr>
        <w:t>בפנינו</w:t>
      </w:r>
      <w:r>
        <w:rPr>
          <w:rtl/>
        </w:rPr>
        <w:t xml:space="preserve">, </w:t>
      </w:r>
      <w:r>
        <w:rPr>
          <w:rFonts w:hint="eastAsia"/>
          <w:rtl/>
        </w:rPr>
        <w:t>כגון</w:t>
      </w:r>
      <w:r>
        <w:rPr>
          <w:rtl/>
        </w:rPr>
        <w:t xml:space="preserve"> </w:t>
      </w:r>
      <w:r>
        <w:rPr>
          <w:rFonts w:hint="eastAsia"/>
          <w:rtl/>
        </w:rPr>
        <w:t>י</w:t>
      </w:r>
      <w:r>
        <w:rPr>
          <w:rFonts w:hint="cs"/>
          <w:rtl/>
        </w:rPr>
        <w:t xml:space="preserve">', </w:t>
      </w:r>
      <w:r>
        <w:rPr>
          <w:rFonts w:hint="eastAsia"/>
          <w:rtl/>
        </w:rPr>
        <w:t>הוה</w:t>
      </w:r>
      <w:r>
        <w:rPr>
          <w:rtl/>
        </w:rPr>
        <w:t xml:space="preserve"> </w:t>
      </w:r>
      <w:r>
        <w:rPr>
          <w:rFonts w:hint="eastAsia"/>
          <w:rtl/>
        </w:rPr>
        <w:t>עדה</w:t>
      </w:r>
      <w:r>
        <w:rPr>
          <w:rtl/>
        </w:rPr>
        <w:t xml:space="preserve"> </w:t>
      </w:r>
      <w:r>
        <w:rPr>
          <w:rFonts w:hint="eastAsia"/>
          <w:rtl/>
        </w:rPr>
        <w:t>לדבר</w:t>
      </w:r>
      <w:r>
        <w:rPr>
          <w:rtl/>
        </w:rPr>
        <w:t xml:space="preserve"> </w:t>
      </w:r>
      <w:r>
        <w:rPr>
          <w:rFonts w:hint="eastAsia"/>
          <w:rtl/>
        </w:rPr>
        <w:t>שבקדושה</w:t>
      </w:r>
      <w:r>
        <w:rPr>
          <w:rFonts w:hint="cs"/>
          <w:rtl/>
        </w:rPr>
        <w:t>,</w:t>
      </w:r>
      <w:r>
        <w:rPr>
          <w:rtl/>
        </w:rPr>
        <w:t xml:space="preserve"> </w:t>
      </w:r>
      <w:r>
        <w:rPr>
          <w:rFonts w:hint="eastAsia"/>
          <w:rtl/>
        </w:rPr>
        <w:t>ואם</w:t>
      </w:r>
      <w:r>
        <w:rPr>
          <w:rtl/>
        </w:rPr>
        <w:t xml:space="preserve"> </w:t>
      </w:r>
      <w:r>
        <w:rPr>
          <w:rFonts w:hint="eastAsia"/>
          <w:rtl/>
        </w:rPr>
        <w:t>ז</w:t>
      </w:r>
      <w:r>
        <w:rPr>
          <w:rtl/>
        </w:rPr>
        <w:t xml:space="preserve">' </w:t>
      </w:r>
      <w:r>
        <w:rPr>
          <w:rFonts w:hint="eastAsia"/>
          <w:rtl/>
        </w:rPr>
        <w:t>מהם</w:t>
      </w:r>
      <w:r>
        <w:rPr>
          <w:rtl/>
        </w:rPr>
        <w:t xml:space="preserve"> </w:t>
      </w:r>
      <w:r>
        <w:rPr>
          <w:rFonts w:hint="eastAsia"/>
          <w:rtl/>
        </w:rPr>
        <w:t>לא</w:t>
      </w:r>
      <w:r>
        <w:rPr>
          <w:rtl/>
        </w:rPr>
        <w:t xml:space="preserve"> </w:t>
      </w:r>
      <w:r>
        <w:rPr>
          <w:rFonts w:hint="eastAsia"/>
          <w:rtl/>
        </w:rPr>
        <w:t>שמעו</w:t>
      </w:r>
      <w:r>
        <w:rPr>
          <w:rtl/>
        </w:rPr>
        <w:t xml:space="preserve"> </w:t>
      </w:r>
      <w:r>
        <w:rPr>
          <w:rFonts w:hint="eastAsia"/>
          <w:rtl/>
        </w:rPr>
        <w:t>קדיש</w:t>
      </w:r>
      <w:r>
        <w:rPr>
          <w:rtl/>
        </w:rPr>
        <w:t xml:space="preserve"> </w:t>
      </w:r>
      <w:r>
        <w:rPr>
          <w:rFonts w:hint="eastAsia"/>
          <w:rtl/>
        </w:rPr>
        <w:t>וברכו</w:t>
      </w:r>
      <w:r>
        <w:rPr>
          <w:rFonts w:hint="cs"/>
          <w:rtl/>
        </w:rPr>
        <w:t>,</w:t>
      </w:r>
      <w:r>
        <w:rPr>
          <w:rtl/>
        </w:rPr>
        <w:t xml:space="preserve"> </w:t>
      </w:r>
      <w:r>
        <w:rPr>
          <w:rFonts w:hint="eastAsia"/>
          <w:rtl/>
        </w:rPr>
        <w:t>נמשך</w:t>
      </w:r>
      <w:r>
        <w:rPr>
          <w:rtl/>
        </w:rPr>
        <w:t xml:space="preserve"> </w:t>
      </w:r>
      <w:r>
        <w:rPr>
          <w:rFonts w:hint="eastAsia"/>
          <w:rtl/>
        </w:rPr>
        <w:t>המיעוט</w:t>
      </w:r>
      <w:r>
        <w:rPr>
          <w:rtl/>
        </w:rPr>
        <w:t xml:space="preserve"> </w:t>
      </w:r>
      <w:r>
        <w:rPr>
          <w:rFonts w:hint="eastAsia"/>
          <w:rtl/>
        </w:rPr>
        <w:t>אחר</w:t>
      </w:r>
      <w:r>
        <w:rPr>
          <w:rtl/>
        </w:rPr>
        <w:t xml:space="preserve"> </w:t>
      </w:r>
      <w:r>
        <w:rPr>
          <w:rFonts w:hint="eastAsia"/>
          <w:rtl/>
        </w:rPr>
        <w:t>הרוב</w:t>
      </w:r>
      <w:r>
        <w:rPr>
          <w:rtl/>
        </w:rPr>
        <w:t xml:space="preserve">, </w:t>
      </w:r>
      <w:r>
        <w:rPr>
          <w:rFonts w:hint="eastAsia"/>
          <w:rtl/>
        </w:rPr>
        <w:t>אבל</w:t>
      </w:r>
      <w:r>
        <w:rPr>
          <w:rtl/>
        </w:rPr>
        <w:t xml:space="preserve"> </w:t>
      </w:r>
      <w:r>
        <w:rPr>
          <w:rFonts w:hint="eastAsia"/>
          <w:rtl/>
        </w:rPr>
        <w:t>אם</w:t>
      </w:r>
      <w:r>
        <w:rPr>
          <w:rtl/>
        </w:rPr>
        <w:t xml:space="preserve"> </w:t>
      </w:r>
      <w:r>
        <w:rPr>
          <w:rFonts w:hint="eastAsia"/>
          <w:rtl/>
        </w:rPr>
        <w:t>רק</w:t>
      </w:r>
      <w:r>
        <w:rPr>
          <w:rtl/>
        </w:rPr>
        <w:t xml:space="preserve"> </w:t>
      </w:r>
      <w:r>
        <w:rPr>
          <w:rFonts w:hint="eastAsia"/>
          <w:rtl/>
        </w:rPr>
        <w:t>נתו</w:t>
      </w:r>
      <w:r>
        <w:rPr>
          <w:rFonts w:hint="cs"/>
          <w:rtl/>
        </w:rPr>
        <w:t>ו</w:t>
      </w:r>
      <w:r>
        <w:rPr>
          <w:rFonts w:hint="eastAsia"/>
          <w:rtl/>
        </w:rPr>
        <w:t>עדו</w:t>
      </w:r>
      <w:r>
        <w:rPr>
          <w:rtl/>
        </w:rPr>
        <w:t xml:space="preserve"> </w:t>
      </w:r>
      <w:r>
        <w:rPr>
          <w:rFonts w:hint="eastAsia"/>
          <w:rtl/>
        </w:rPr>
        <w:t>ז</w:t>
      </w:r>
      <w:r>
        <w:rPr>
          <w:rtl/>
        </w:rPr>
        <w:t xml:space="preserve">' </w:t>
      </w:r>
      <w:r>
        <w:rPr>
          <w:rFonts w:hint="eastAsia"/>
          <w:rtl/>
        </w:rPr>
        <w:t>לא</w:t>
      </w:r>
      <w:r>
        <w:rPr>
          <w:rtl/>
        </w:rPr>
        <w:t xml:space="preserve"> </w:t>
      </w:r>
      <w:r>
        <w:rPr>
          <w:rFonts w:hint="eastAsia"/>
          <w:rtl/>
        </w:rPr>
        <w:t>אמרינן</w:t>
      </w:r>
      <w:r>
        <w:rPr>
          <w:rtl/>
        </w:rPr>
        <w:t xml:space="preserve"> </w:t>
      </w:r>
      <w:r>
        <w:rPr>
          <w:rFonts w:hint="eastAsia"/>
          <w:rtl/>
        </w:rPr>
        <w:t>דבר</w:t>
      </w:r>
      <w:r>
        <w:rPr>
          <w:rtl/>
        </w:rPr>
        <w:t xml:space="preserve"> </w:t>
      </w:r>
      <w:r>
        <w:rPr>
          <w:rFonts w:hint="eastAsia"/>
          <w:rtl/>
        </w:rPr>
        <w:t>שבקדושה</w:t>
      </w:r>
      <w:r>
        <w:rPr>
          <w:rFonts w:hint="cs"/>
          <w:rtl/>
        </w:rPr>
        <w:t>".</w:t>
      </w:r>
      <w:r>
        <w:rPr>
          <w:rtl/>
        </w:rPr>
        <w:t xml:space="preserve"> </w:t>
      </w:r>
      <w:r>
        <w:rPr>
          <w:rFonts w:hint="cs"/>
          <w:rtl/>
        </w:rPr>
        <w:t xml:space="preserve">ומדברי החתם סופר הנ"ל, למדו רבי יצחק יעקב וייס, גאב"ד בד"ץ העדה החרדית, בשו"ת מנחת יצחק [6] ורבי אברהם יפה שלזינגר, אב"ד ג'נבה בשו"ת באר שרים [7] - כי ששה שלא התפללו בצירוף ארבעה שאינם מתפללים כעת "הוי ככולו, </w:t>
      </w:r>
      <w:r>
        <w:rPr>
          <w:rFonts w:hint="cs"/>
          <w:b/>
          <w:bCs/>
          <w:rtl/>
        </w:rPr>
        <w:t>משום דכולו לפנינו</w:t>
      </w:r>
      <w:r>
        <w:rPr>
          <w:rFonts w:hint="cs"/>
          <w:rtl/>
        </w:rPr>
        <w:t>, ונחשב לתפילה בציבור". וכן נקטו להלכה ולמעשה, אם כי גם לדעתם, ודאי לכתחילה יש להחמיר ולהתפלל בעשרה שעדיין לא התפללו.</w:t>
      </w:r>
    </w:p>
    <w:p w:rsidR="00580B33" w:rsidRDefault="00580B33" w:rsidP="00580B33">
      <w:pPr>
        <w:rPr>
          <w:rFonts w:hint="cs"/>
          <w:rtl/>
        </w:rPr>
      </w:pPr>
    </w:p>
    <w:p w:rsidR="00580B33" w:rsidRDefault="00580B33" w:rsidP="00580B33">
      <w:pPr>
        <w:spacing w:line="360" w:lineRule="auto"/>
        <w:rPr>
          <w:rFonts w:hint="cs"/>
          <w:rtl/>
        </w:rPr>
      </w:pPr>
      <w:r>
        <w:rPr>
          <w:rFonts w:hint="cs"/>
          <w:b/>
          <w:bCs/>
          <w:rtl/>
        </w:rPr>
        <w:t>ד.</w:t>
      </w:r>
      <w:r>
        <w:rPr>
          <w:rFonts w:hint="cs"/>
          <w:rtl/>
        </w:rPr>
        <w:t xml:space="preserve"> אולם לדעת רבי משה פיינשטיין ב</w:t>
      </w:r>
      <w:r>
        <w:rPr>
          <w:rFonts w:hint="eastAsia"/>
          <w:rtl/>
        </w:rPr>
        <w:t>שו</w:t>
      </w:r>
      <w:r>
        <w:rPr>
          <w:rtl/>
        </w:rPr>
        <w:t>"</w:t>
      </w:r>
      <w:r>
        <w:rPr>
          <w:rFonts w:hint="eastAsia"/>
          <w:rtl/>
        </w:rPr>
        <w:t>ת</w:t>
      </w:r>
      <w:r>
        <w:rPr>
          <w:rtl/>
        </w:rPr>
        <w:t xml:space="preserve"> </w:t>
      </w:r>
      <w:r>
        <w:rPr>
          <w:rFonts w:hint="eastAsia"/>
          <w:rtl/>
        </w:rPr>
        <w:t>אגרות</w:t>
      </w:r>
      <w:r>
        <w:rPr>
          <w:rtl/>
        </w:rPr>
        <w:t xml:space="preserve"> </w:t>
      </w:r>
      <w:r>
        <w:rPr>
          <w:rFonts w:hint="eastAsia"/>
          <w:rtl/>
        </w:rPr>
        <w:t>משה</w:t>
      </w:r>
      <w:r>
        <w:rPr>
          <w:rtl/>
        </w:rPr>
        <w:t xml:space="preserve"> </w:t>
      </w:r>
      <w:r>
        <w:rPr>
          <w:rFonts w:hint="cs"/>
          <w:rtl/>
        </w:rPr>
        <w:t>[5], וכפי שחזר עליה בכמה מתשובותיו, מעלת תפילה בציבור היא דווקא כאשר כל העשרה מתפללים, ולא מועיל רוב מנין, וכדבריו: "</w:t>
      </w:r>
      <w:r>
        <w:rPr>
          <w:rFonts w:hint="eastAsia"/>
          <w:rtl/>
        </w:rPr>
        <w:t>ומה</w:t>
      </w:r>
      <w:r>
        <w:rPr>
          <w:rtl/>
        </w:rPr>
        <w:t xml:space="preserve"> </w:t>
      </w:r>
      <w:r>
        <w:rPr>
          <w:rFonts w:hint="eastAsia"/>
          <w:rtl/>
        </w:rPr>
        <w:t>שהוזכר</w:t>
      </w:r>
      <w:r>
        <w:rPr>
          <w:rtl/>
        </w:rPr>
        <w:t xml:space="preserve"> </w:t>
      </w:r>
      <w:r>
        <w:rPr>
          <w:rFonts w:hint="eastAsia"/>
          <w:rtl/>
        </w:rPr>
        <w:t>שסגי</w:t>
      </w:r>
      <w:r>
        <w:rPr>
          <w:rtl/>
        </w:rPr>
        <w:t xml:space="preserve"> </w:t>
      </w:r>
      <w:r>
        <w:rPr>
          <w:rFonts w:hint="eastAsia"/>
          <w:rtl/>
        </w:rPr>
        <w:lastRenderedPageBreak/>
        <w:t>ברוב</w:t>
      </w:r>
      <w:r>
        <w:rPr>
          <w:rtl/>
        </w:rPr>
        <w:t xml:space="preserve"> </w:t>
      </w:r>
      <w:r>
        <w:rPr>
          <w:rFonts w:hint="eastAsia"/>
          <w:rtl/>
        </w:rPr>
        <w:t>מנין</w:t>
      </w:r>
      <w:r>
        <w:rPr>
          <w:rFonts w:hint="cs"/>
          <w:rtl/>
        </w:rPr>
        <w:t>,</w:t>
      </w:r>
      <w:r>
        <w:rPr>
          <w:rtl/>
        </w:rPr>
        <w:t xml:space="preserve"> </w:t>
      </w:r>
      <w:r>
        <w:rPr>
          <w:rFonts w:hint="eastAsia"/>
          <w:rtl/>
        </w:rPr>
        <w:t>הוא</w:t>
      </w:r>
      <w:r>
        <w:rPr>
          <w:rtl/>
        </w:rPr>
        <w:t xml:space="preserve"> </w:t>
      </w:r>
      <w:r>
        <w:rPr>
          <w:rFonts w:hint="eastAsia"/>
          <w:rtl/>
        </w:rPr>
        <w:t>רק</w:t>
      </w:r>
      <w:r>
        <w:rPr>
          <w:rtl/>
        </w:rPr>
        <w:t xml:space="preserve"> </w:t>
      </w:r>
      <w:r>
        <w:rPr>
          <w:rFonts w:hint="eastAsia"/>
          <w:rtl/>
        </w:rPr>
        <w:t>לענין</w:t>
      </w:r>
      <w:r>
        <w:rPr>
          <w:rtl/>
        </w:rPr>
        <w:t xml:space="preserve"> </w:t>
      </w:r>
      <w:r>
        <w:rPr>
          <w:rFonts w:hint="eastAsia"/>
          <w:b/>
          <w:bCs/>
          <w:rtl/>
        </w:rPr>
        <w:t>לומר</w:t>
      </w:r>
      <w:r>
        <w:rPr>
          <w:b/>
          <w:bCs/>
          <w:rtl/>
        </w:rPr>
        <w:t xml:space="preserve"> </w:t>
      </w:r>
      <w:r>
        <w:rPr>
          <w:rFonts w:hint="eastAsia"/>
          <w:b/>
          <w:bCs/>
          <w:rtl/>
        </w:rPr>
        <w:t>דבר</w:t>
      </w:r>
      <w:r>
        <w:rPr>
          <w:b/>
          <w:bCs/>
          <w:rtl/>
        </w:rPr>
        <w:t xml:space="preserve"> </w:t>
      </w:r>
      <w:r>
        <w:rPr>
          <w:rFonts w:hint="eastAsia"/>
          <w:b/>
          <w:bCs/>
          <w:rtl/>
        </w:rPr>
        <w:t>שבקדושה</w:t>
      </w:r>
      <w:r>
        <w:rPr>
          <w:rtl/>
        </w:rPr>
        <w:t xml:space="preserve">. </w:t>
      </w:r>
      <w:r>
        <w:rPr>
          <w:rFonts w:hint="eastAsia"/>
          <w:rtl/>
        </w:rPr>
        <w:t>והטעם</w:t>
      </w:r>
      <w:r>
        <w:rPr>
          <w:rtl/>
        </w:rPr>
        <w:t xml:space="preserve"> </w:t>
      </w:r>
      <w:r>
        <w:rPr>
          <w:rFonts w:hint="eastAsia"/>
          <w:rtl/>
        </w:rPr>
        <w:t>פשוט</w:t>
      </w:r>
      <w:r>
        <w:rPr>
          <w:rFonts w:hint="cs"/>
          <w:rtl/>
        </w:rPr>
        <w:t>,</w:t>
      </w:r>
      <w:r>
        <w:rPr>
          <w:rtl/>
        </w:rPr>
        <w:t xml:space="preserve"> </w:t>
      </w:r>
      <w:r>
        <w:rPr>
          <w:rFonts w:hint="eastAsia"/>
          <w:rtl/>
        </w:rPr>
        <w:t>דלא</w:t>
      </w:r>
      <w:r>
        <w:rPr>
          <w:rtl/>
        </w:rPr>
        <w:t xml:space="preserve"> </w:t>
      </w:r>
      <w:r>
        <w:rPr>
          <w:rFonts w:hint="eastAsia"/>
          <w:rtl/>
        </w:rPr>
        <w:t>שייך</w:t>
      </w:r>
      <w:r>
        <w:rPr>
          <w:rtl/>
        </w:rPr>
        <w:t xml:space="preserve"> </w:t>
      </w:r>
      <w:r>
        <w:rPr>
          <w:rFonts w:hint="eastAsia"/>
          <w:rtl/>
        </w:rPr>
        <w:t>ענין</w:t>
      </w:r>
      <w:r>
        <w:rPr>
          <w:rtl/>
        </w:rPr>
        <w:t xml:space="preserve"> </w:t>
      </w:r>
      <w:r>
        <w:rPr>
          <w:rFonts w:hint="eastAsia"/>
          <w:rtl/>
        </w:rPr>
        <w:t>רובו</w:t>
      </w:r>
      <w:r>
        <w:rPr>
          <w:rtl/>
        </w:rPr>
        <w:t xml:space="preserve"> </w:t>
      </w:r>
      <w:r>
        <w:rPr>
          <w:rFonts w:hint="eastAsia"/>
          <w:rtl/>
        </w:rPr>
        <w:t>ככולו</w:t>
      </w:r>
      <w:r>
        <w:rPr>
          <w:rtl/>
        </w:rPr>
        <w:t xml:space="preserve"> </w:t>
      </w:r>
      <w:r>
        <w:rPr>
          <w:rFonts w:hint="eastAsia"/>
          <w:rtl/>
        </w:rPr>
        <w:t>על</w:t>
      </w:r>
      <w:r>
        <w:rPr>
          <w:rtl/>
        </w:rPr>
        <w:t xml:space="preserve"> </w:t>
      </w:r>
      <w:r>
        <w:rPr>
          <w:rFonts w:hint="eastAsia"/>
          <w:b/>
          <w:bCs/>
          <w:rtl/>
        </w:rPr>
        <w:t>ש</w:t>
      </w:r>
      <w:r>
        <w:rPr>
          <w:rFonts w:hint="cs"/>
          <w:b/>
          <w:bCs/>
          <w:rtl/>
        </w:rPr>
        <w:t>י</w:t>
      </w:r>
      <w:r>
        <w:rPr>
          <w:rFonts w:hint="eastAsia"/>
          <w:b/>
          <w:bCs/>
          <w:rtl/>
        </w:rPr>
        <w:t>עורים</w:t>
      </w:r>
      <w:r>
        <w:rPr>
          <w:rFonts w:hint="cs"/>
          <w:rtl/>
        </w:rPr>
        <w:t>,</w:t>
      </w:r>
      <w:r>
        <w:rPr>
          <w:rtl/>
        </w:rPr>
        <w:t xml:space="preserve"> </w:t>
      </w:r>
      <w:r>
        <w:rPr>
          <w:rFonts w:hint="eastAsia"/>
          <w:rtl/>
        </w:rPr>
        <w:t>דבכל</w:t>
      </w:r>
      <w:r>
        <w:rPr>
          <w:rtl/>
        </w:rPr>
        <w:t xml:space="preserve"> </w:t>
      </w:r>
      <w:r>
        <w:rPr>
          <w:rFonts w:hint="eastAsia"/>
          <w:rtl/>
        </w:rPr>
        <w:t>שעורים</w:t>
      </w:r>
      <w:r>
        <w:rPr>
          <w:rtl/>
        </w:rPr>
        <w:t xml:space="preserve"> </w:t>
      </w:r>
      <w:r>
        <w:rPr>
          <w:rFonts w:hint="eastAsia"/>
          <w:rtl/>
        </w:rPr>
        <w:t>אף</w:t>
      </w:r>
      <w:r>
        <w:rPr>
          <w:rtl/>
        </w:rPr>
        <w:t xml:space="preserve"> </w:t>
      </w:r>
      <w:r>
        <w:rPr>
          <w:rFonts w:hint="eastAsia"/>
          <w:rtl/>
        </w:rPr>
        <w:t>משהו</w:t>
      </w:r>
      <w:r>
        <w:rPr>
          <w:rtl/>
        </w:rPr>
        <w:t xml:space="preserve"> </w:t>
      </w:r>
      <w:r>
        <w:rPr>
          <w:rFonts w:hint="eastAsia"/>
          <w:rtl/>
        </w:rPr>
        <w:t>מעכב</w:t>
      </w:r>
      <w:r>
        <w:rPr>
          <w:rtl/>
        </w:rPr>
        <w:t xml:space="preserve">, </w:t>
      </w:r>
      <w:r>
        <w:rPr>
          <w:rFonts w:hint="eastAsia"/>
          <w:rtl/>
        </w:rPr>
        <w:t>ולכן</w:t>
      </w:r>
      <w:r>
        <w:rPr>
          <w:rtl/>
        </w:rPr>
        <w:t xml:space="preserve"> </w:t>
      </w:r>
      <w:r>
        <w:rPr>
          <w:rFonts w:hint="eastAsia"/>
          <w:rtl/>
        </w:rPr>
        <w:t>גם</w:t>
      </w:r>
      <w:r>
        <w:rPr>
          <w:rtl/>
        </w:rPr>
        <w:t xml:space="preserve"> </w:t>
      </w:r>
      <w:r>
        <w:rPr>
          <w:rFonts w:hint="eastAsia"/>
          <w:rtl/>
        </w:rPr>
        <w:t>בש</w:t>
      </w:r>
      <w:r>
        <w:rPr>
          <w:rFonts w:hint="cs"/>
          <w:rtl/>
        </w:rPr>
        <w:t>י</w:t>
      </w:r>
      <w:r>
        <w:rPr>
          <w:rFonts w:hint="eastAsia"/>
          <w:rtl/>
        </w:rPr>
        <w:t>עור</w:t>
      </w:r>
      <w:r>
        <w:rPr>
          <w:rtl/>
        </w:rPr>
        <w:t xml:space="preserve"> </w:t>
      </w:r>
      <w:r>
        <w:rPr>
          <w:rFonts w:hint="eastAsia"/>
          <w:rtl/>
        </w:rPr>
        <w:t>דמספר</w:t>
      </w:r>
      <w:r>
        <w:rPr>
          <w:rtl/>
        </w:rPr>
        <w:t xml:space="preserve"> </w:t>
      </w:r>
      <w:r>
        <w:rPr>
          <w:rFonts w:hint="eastAsia"/>
          <w:rtl/>
        </w:rPr>
        <w:t>אין</w:t>
      </w:r>
      <w:r>
        <w:rPr>
          <w:rtl/>
        </w:rPr>
        <w:t xml:space="preserve"> </w:t>
      </w:r>
      <w:r>
        <w:rPr>
          <w:rFonts w:hint="eastAsia"/>
          <w:rtl/>
        </w:rPr>
        <w:t>שייך</w:t>
      </w:r>
      <w:r>
        <w:rPr>
          <w:rtl/>
        </w:rPr>
        <w:t xml:space="preserve"> </w:t>
      </w:r>
      <w:r>
        <w:rPr>
          <w:rFonts w:hint="eastAsia"/>
          <w:rtl/>
        </w:rPr>
        <w:t>רובו</w:t>
      </w:r>
      <w:r>
        <w:rPr>
          <w:rtl/>
        </w:rPr>
        <w:t xml:space="preserve"> </w:t>
      </w:r>
      <w:r>
        <w:rPr>
          <w:rFonts w:hint="eastAsia"/>
          <w:rtl/>
        </w:rPr>
        <w:t>ככולו</w:t>
      </w:r>
      <w:r>
        <w:rPr>
          <w:rFonts w:hint="cs"/>
          <w:rtl/>
        </w:rPr>
        <w:t>,</w:t>
      </w:r>
      <w:r>
        <w:rPr>
          <w:rtl/>
        </w:rPr>
        <w:t xml:space="preserve"> </w:t>
      </w:r>
      <w:r>
        <w:rPr>
          <w:rFonts w:hint="eastAsia"/>
          <w:rtl/>
        </w:rPr>
        <w:t>שאין</w:t>
      </w:r>
      <w:r>
        <w:rPr>
          <w:rtl/>
        </w:rPr>
        <w:t xml:space="preserve"> </w:t>
      </w:r>
      <w:r>
        <w:rPr>
          <w:rFonts w:hint="eastAsia"/>
          <w:rtl/>
        </w:rPr>
        <w:t>לפחות</w:t>
      </w:r>
      <w:r>
        <w:rPr>
          <w:rtl/>
        </w:rPr>
        <w:t xml:space="preserve"> </w:t>
      </w:r>
      <w:r>
        <w:rPr>
          <w:rFonts w:hint="eastAsia"/>
          <w:rtl/>
        </w:rPr>
        <w:t>אף</w:t>
      </w:r>
      <w:r>
        <w:rPr>
          <w:rtl/>
        </w:rPr>
        <w:t xml:space="preserve"> </w:t>
      </w:r>
      <w:r>
        <w:rPr>
          <w:rFonts w:hint="eastAsia"/>
          <w:rtl/>
        </w:rPr>
        <w:t>משהו</w:t>
      </w:r>
      <w:r>
        <w:rPr>
          <w:rtl/>
        </w:rPr>
        <w:t xml:space="preserve"> </w:t>
      </w:r>
      <w:r>
        <w:rPr>
          <w:rFonts w:hint="eastAsia"/>
          <w:rtl/>
        </w:rPr>
        <w:t>ממה</w:t>
      </w:r>
      <w:r>
        <w:rPr>
          <w:rtl/>
        </w:rPr>
        <w:t xml:space="preserve"> </w:t>
      </w:r>
      <w:r>
        <w:rPr>
          <w:rFonts w:hint="eastAsia"/>
          <w:rtl/>
        </w:rPr>
        <w:t>שנאמר</w:t>
      </w:r>
      <w:r>
        <w:rPr>
          <w:rtl/>
        </w:rPr>
        <w:t xml:space="preserve">. </w:t>
      </w:r>
      <w:r>
        <w:rPr>
          <w:rFonts w:hint="eastAsia"/>
          <w:rtl/>
        </w:rPr>
        <w:t>ורק</w:t>
      </w:r>
      <w:r>
        <w:rPr>
          <w:rtl/>
        </w:rPr>
        <w:t xml:space="preserve"> </w:t>
      </w:r>
      <w:r>
        <w:rPr>
          <w:rFonts w:hint="eastAsia"/>
          <w:rtl/>
        </w:rPr>
        <w:t>כשיש</w:t>
      </w:r>
      <w:r>
        <w:rPr>
          <w:rtl/>
        </w:rPr>
        <w:t xml:space="preserve"> </w:t>
      </w:r>
      <w:r>
        <w:rPr>
          <w:rFonts w:hint="eastAsia"/>
          <w:rtl/>
        </w:rPr>
        <w:t>עשרה</w:t>
      </w:r>
      <w:r>
        <w:rPr>
          <w:rtl/>
        </w:rPr>
        <w:t xml:space="preserve"> </w:t>
      </w:r>
      <w:r>
        <w:rPr>
          <w:rFonts w:hint="eastAsia"/>
          <w:rtl/>
        </w:rPr>
        <w:t>שהוא</w:t>
      </w:r>
      <w:r>
        <w:rPr>
          <w:rtl/>
        </w:rPr>
        <w:t xml:space="preserve"> </w:t>
      </w:r>
      <w:r>
        <w:rPr>
          <w:rFonts w:hint="eastAsia"/>
          <w:rtl/>
        </w:rPr>
        <w:t>כל</w:t>
      </w:r>
      <w:r>
        <w:rPr>
          <w:rtl/>
        </w:rPr>
        <w:t xml:space="preserve"> </w:t>
      </w:r>
      <w:r>
        <w:rPr>
          <w:rFonts w:hint="eastAsia"/>
          <w:rtl/>
        </w:rPr>
        <w:t>הסך</w:t>
      </w:r>
      <w:r>
        <w:rPr>
          <w:rtl/>
        </w:rPr>
        <w:t xml:space="preserve"> </w:t>
      </w:r>
      <w:r>
        <w:rPr>
          <w:rFonts w:hint="eastAsia"/>
          <w:rtl/>
        </w:rPr>
        <w:t>שצריך</w:t>
      </w:r>
      <w:r>
        <w:rPr>
          <w:rtl/>
        </w:rPr>
        <w:t xml:space="preserve"> </w:t>
      </w:r>
      <w:r>
        <w:rPr>
          <w:rFonts w:hint="eastAsia"/>
          <w:rtl/>
        </w:rPr>
        <w:t>לחשיבות</w:t>
      </w:r>
      <w:r>
        <w:rPr>
          <w:rtl/>
        </w:rPr>
        <w:t xml:space="preserve"> </w:t>
      </w:r>
      <w:r>
        <w:rPr>
          <w:rFonts w:hint="eastAsia"/>
          <w:rtl/>
        </w:rPr>
        <w:t>צבור</w:t>
      </w:r>
      <w:r>
        <w:rPr>
          <w:rFonts w:hint="cs"/>
          <w:rtl/>
        </w:rPr>
        <w:t>,</w:t>
      </w:r>
      <w:r>
        <w:rPr>
          <w:rtl/>
        </w:rPr>
        <w:t xml:space="preserve"> </w:t>
      </w:r>
      <w:r>
        <w:rPr>
          <w:rFonts w:hint="eastAsia"/>
          <w:rtl/>
        </w:rPr>
        <w:t>והנדון</w:t>
      </w:r>
      <w:r>
        <w:rPr>
          <w:rtl/>
        </w:rPr>
        <w:t xml:space="preserve"> </w:t>
      </w:r>
      <w:r>
        <w:rPr>
          <w:rFonts w:hint="eastAsia"/>
          <w:rtl/>
        </w:rPr>
        <w:t>הוא</w:t>
      </w:r>
      <w:r>
        <w:rPr>
          <w:rtl/>
        </w:rPr>
        <w:t xml:space="preserve"> </w:t>
      </w:r>
      <w:r>
        <w:rPr>
          <w:rFonts w:hint="eastAsia"/>
          <w:rtl/>
        </w:rPr>
        <w:t>רק</w:t>
      </w:r>
      <w:r>
        <w:rPr>
          <w:rtl/>
        </w:rPr>
        <w:t xml:space="preserve"> </w:t>
      </w:r>
      <w:r>
        <w:rPr>
          <w:rFonts w:hint="eastAsia"/>
          <w:rtl/>
        </w:rPr>
        <w:t>כמה</w:t>
      </w:r>
      <w:r>
        <w:rPr>
          <w:rtl/>
        </w:rPr>
        <w:t xml:space="preserve"> </w:t>
      </w:r>
      <w:r>
        <w:rPr>
          <w:rFonts w:hint="eastAsia"/>
          <w:rtl/>
        </w:rPr>
        <w:t>צריכי</w:t>
      </w:r>
      <w:r>
        <w:rPr>
          <w:rFonts w:hint="cs"/>
          <w:rtl/>
        </w:rPr>
        <w:t>ם</w:t>
      </w:r>
      <w:r>
        <w:rPr>
          <w:rtl/>
        </w:rPr>
        <w:t xml:space="preserve"> </w:t>
      </w:r>
      <w:r>
        <w:rPr>
          <w:rFonts w:hint="eastAsia"/>
          <w:rtl/>
        </w:rPr>
        <w:t>להיות</w:t>
      </w:r>
      <w:r>
        <w:rPr>
          <w:rtl/>
        </w:rPr>
        <w:t xml:space="preserve"> </w:t>
      </w:r>
      <w:r>
        <w:rPr>
          <w:rFonts w:hint="eastAsia"/>
          <w:rtl/>
        </w:rPr>
        <w:t>מחוייבי</w:t>
      </w:r>
      <w:r>
        <w:rPr>
          <w:rFonts w:hint="cs"/>
          <w:rtl/>
        </w:rPr>
        <w:t>ם</w:t>
      </w:r>
      <w:r>
        <w:rPr>
          <w:rtl/>
        </w:rPr>
        <w:t xml:space="preserve"> </w:t>
      </w:r>
      <w:r>
        <w:rPr>
          <w:rFonts w:hint="eastAsia"/>
          <w:rtl/>
        </w:rPr>
        <w:t>באמירת</w:t>
      </w:r>
      <w:r>
        <w:rPr>
          <w:rtl/>
        </w:rPr>
        <w:t xml:space="preserve"> </w:t>
      </w:r>
      <w:r>
        <w:rPr>
          <w:rFonts w:hint="eastAsia"/>
          <w:rtl/>
        </w:rPr>
        <w:t>הדבר</w:t>
      </w:r>
      <w:r>
        <w:rPr>
          <w:rtl/>
        </w:rPr>
        <w:t xml:space="preserve"> </w:t>
      </w:r>
      <w:r>
        <w:rPr>
          <w:rFonts w:hint="eastAsia"/>
          <w:rtl/>
        </w:rPr>
        <w:t>שבקדושה</w:t>
      </w:r>
      <w:r>
        <w:rPr>
          <w:rtl/>
        </w:rPr>
        <w:t xml:space="preserve"> </w:t>
      </w:r>
      <w:r>
        <w:rPr>
          <w:rFonts w:hint="eastAsia"/>
          <w:rtl/>
        </w:rPr>
        <w:t>כדי</w:t>
      </w:r>
      <w:r>
        <w:rPr>
          <w:rtl/>
        </w:rPr>
        <w:t xml:space="preserve"> </w:t>
      </w:r>
      <w:r>
        <w:rPr>
          <w:rFonts w:hint="eastAsia"/>
          <w:rtl/>
        </w:rPr>
        <w:t>שיוכלו</w:t>
      </w:r>
      <w:r>
        <w:rPr>
          <w:rtl/>
        </w:rPr>
        <w:t xml:space="preserve"> </w:t>
      </w:r>
      <w:r>
        <w:rPr>
          <w:rFonts w:hint="eastAsia"/>
          <w:rtl/>
        </w:rPr>
        <w:t>לומר</w:t>
      </w:r>
      <w:r>
        <w:rPr>
          <w:rFonts w:hint="cs"/>
          <w:rtl/>
        </w:rPr>
        <w:t>,</w:t>
      </w:r>
      <w:r>
        <w:rPr>
          <w:rtl/>
        </w:rPr>
        <w:t xml:space="preserve"> </w:t>
      </w:r>
      <w:r>
        <w:rPr>
          <w:rFonts w:hint="eastAsia"/>
          <w:rtl/>
        </w:rPr>
        <w:t>בזה</w:t>
      </w:r>
      <w:r>
        <w:rPr>
          <w:rtl/>
        </w:rPr>
        <w:t xml:space="preserve"> </w:t>
      </w:r>
      <w:r>
        <w:rPr>
          <w:rFonts w:hint="eastAsia"/>
          <w:rtl/>
        </w:rPr>
        <w:t>שייך</w:t>
      </w:r>
      <w:r>
        <w:rPr>
          <w:rtl/>
        </w:rPr>
        <w:t xml:space="preserve"> </w:t>
      </w:r>
      <w:r>
        <w:rPr>
          <w:rFonts w:hint="eastAsia"/>
          <w:rtl/>
        </w:rPr>
        <w:t>דין</w:t>
      </w:r>
      <w:r>
        <w:rPr>
          <w:rtl/>
        </w:rPr>
        <w:t xml:space="preserve"> </w:t>
      </w:r>
      <w:r>
        <w:rPr>
          <w:rFonts w:hint="eastAsia"/>
          <w:rtl/>
        </w:rPr>
        <w:t>רובו</w:t>
      </w:r>
      <w:r>
        <w:rPr>
          <w:rtl/>
        </w:rPr>
        <w:t xml:space="preserve"> </w:t>
      </w:r>
      <w:r>
        <w:rPr>
          <w:rFonts w:hint="eastAsia"/>
          <w:rtl/>
        </w:rPr>
        <w:t>ככולו</w:t>
      </w:r>
      <w:r>
        <w:rPr>
          <w:rFonts w:hint="cs"/>
          <w:rtl/>
        </w:rPr>
        <w:t>,</w:t>
      </w:r>
      <w:r>
        <w:rPr>
          <w:rtl/>
        </w:rPr>
        <w:t xml:space="preserve"> </w:t>
      </w:r>
      <w:r>
        <w:rPr>
          <w:rFonts w:hint="eastAsia"/>
          <w:rtl/>
        </w:rPr>
        <w:t>שכיון</w:t>
      </w:r>
      <w:r>
        <w:rPr>
          <w:rtl/>
        </w:rPr>
        <w:t xml:space="preserve"> </w:t>
      </w:r>
      <w:r>
        <w:rPr>
          <w:rFonts w:hint="eastAsia"/>
          <w:rtl/>
        </w:rPr>
        <w:t>שהרוב</w:t>
      </w:r>
      <w:r>
        <w:rPr>
          <w:rtl/>
        </w:rPr>
        <w:t xml:space="preserve"> </w:t>
      </w:r>
      <w:r>
        <w:rPr>
          <w:rFonts w:hint="eastAsia"/>
          <w:rtl/>
        </w:rPr>
        <w:t>מחוייבי</w:t>
      </w:r>
      <w:r>
        <w:rPr>
          <w:rFonts w:hint="cs"/>
          <w:rtl/>
        </w:rPr>
        <w:t>ם</w:t>
      </w:r>
      <w:r>
        <w:rPr>
          <w:rtl/>
        </w:rPr>
        <w:t xml:space="preserve"> </w:t>
      </w:r>
      <w:r>
        <w:rPr>
          <w:rFonts w:hint="eastAsia"/>
          <w:rtl/>
        </w:rPr>
        <w:t>נדון</w:t>
      </w:r>
      <w:r>
        <w:rPr>
          <w:rtl/>
        </w:rPr>
        <w:t xml:space="preserve"> </w:t>
      </w:r>
      <w:r>
        <w:rPr>
          <w:rFonts w:hint="eastAsia"/>
          <w:rtl/>
        </w:rPr>
        <w:t>כמו</w:t>
      </w:r>
      <w:r>
        <w:rPr>
          <w:rtl/>
        </w:rPr>
        <w:t xml:space="preserve"> </w:t>
      </w:r>
      <w:r>
        <w:rPr>
          <w:rFonts w:hint="eastAsia"/>
          <w:rtl/>
        </w:rPr>
        <w:t>שכולן</w:t>
      </w:r>
      <w:r>
        <w:rPr>
          <w:rtl/>
        </w:rPr>
        <w:t xml:space="preserve"> </w:t>
      </w:r>
      <w:r>
        <w:rPr>
          <w:rFonts w:hint="eastAsia"/>
          <w:rtl/>
        </w:rPr>
        <w:t>חייבי</w:t>
      </w:r>
      <w:r>
        <w:rPr>
          <w:rFonts w:hint="cs"/>
          <w:rtl/>
        </w:rPr>
        <w:t>ם</w:t>
      </w:r>
      <w:r>
        <w:rPr>
          <w:rtl/>
        </w:rPr>
        <w:t xml:space="preserve"> </w:t>
      </w:r>
      <w:r>
        <w:rPr>
          <w:rFonts w:hint="eastAsia"/>
          <w:rtl/>
        </w:rPr>
        <w:t>ויכולי</w:t>
      </w:r>
      <w:r>
        <w:rPr>
          <w:rFonts w:hint="cs"/>
          <w:rtl/>
        </w:rPr>
        <w:t>ם</w:t>
      </w:r>
      <w:r>
        <w:rPr>
          <w:rtl/>
        </w:rPr>
        <w:t xml:space="preserve"> </w:t>
      </w:r>
      <w:r>
        <w:rPr>
          <w:rFonts w:hint="eastAsia"/>
          <w:rtl/>
        </w:rPr>
        <w:t>לומר</w:t>
      </w:r>
      <w:r>
        <w:rPr>
          <w:rFonts w:hint="cs"/>
          <w:rtl/>
        </w:rPr>
        <w:t>"</w:t>
      </w:r>
      <w:r>
        <w:rPr>
          <w:rtl/>
        </w:rPr>
        <w:t>.</w:t>
      </w:r>
      <w:r>
        <w:rPr>
          <w:rFonts w:hint="cs"/>
          <w:rtl/>
        </w:rPr>
        <w:t xml:space="preserve"> </w:t>
      </w:r>
    </w:p>
    <w:p w:rsidR="00580B33" w:rsidRDefault="00580B33" w:rsidP="00580B33">
      <w:pPr>
        <w:spacing w:line="360" w:lineRule="auto"/>
        <w:rPr>
          <w:rFonts w:hint="cs"/>
          <w:rtl/>
        </w:rPr>
      </w:pPr>
      <w:r>
        <w:rPr>
          <w:rFonts w:hint="cs"/>
          <w:rtl/>
        </w:rPr>
        <w:t xml:space="preserve">וכאמור, הוכיח את דבריו מלשונו של החיי אדם [5]. ועי' בדברי השואל בתשובת המנחת יצחק [6] והבאר שרים [7] שביארו לשיטתם את דברי החיי אדם באופן אחר </w:t>
      </w:r>
      <w:r>
        <w:rPr>
          <w:rFonts w:hint="cs"/>
          <w:szCs w:val="20"/>
          <w:rtl/>
        </w:rPr>
        <w:t xml:space="preserve">[ולכן לפי דרכם, אין סתירה במשנה ברורה, עי"ש בבאר שרים]. </w:t>
      </w:r>
      <w:r>
        <w:rPr>
          <w:rFonts w:hint="cs"/>
          <w:rtl/>
        </w:rPr>
        <w:t xml:space="preserve">ולאגרות משה </w:t>
      </w:r>
      <w:r>
        <w:rPr>
          <w:rFonts w:hint="cs"/>
          <w:szCs w:val="20"/>
          <w:rtl/>
        </w:rPr>
        <w:t xml:space="preserve">(סימן כט) </w:t>
      </w:r>
      <w:r>
        <w:rPr>
          <w:rFonts w:hint="cs"/>
          <w:rtl/>
        </w:rPr>
        <w:t xml:space="preserve">לא היה ניחא בביאור דחוק זה. ועי' בדברי האגרות משה במה שביאר לפי דרכו את דברי המג"א שהביא המשנה ברורה </w:t>
      </w:r>
      <w:r>
        <w:rPr>
          <w:rFonts w:hint="cs"/>
          <w:szCs w:val="20"/>
          <w:rtl/>
        </w:rPr>
        <w:t xml:space="preserve">([3]; סימן צט ס"ק ח) </w:t>
      </w:r>
      <w:r>
        <w:rPr>
          <w:rtl/>
        </w:rPr>
        <w:t>ש</w:t>
      </w:r>
      <w:r>
        <w:rPr>
          <w:rFonts w:hint="cs"/>
          <w:rtl/>
        </w:rPr>
        <w:t>"רוב מנין", דהיינו ששה שלא התפללו "הם ציבור גמור".</w:t>
      </w:r>
    </w:p>
    <w:p w:rsidR="00580B33" w:rsidRDefault="00580B33" w:rsidP="00580B33">
      <w:pPr>
        <w:autoSpaceDE w:val="0"/>
        <w:autoSpaceDN w:val="0"/>
        <w:adjustRightInd w:val="0"/>
        <w:spacing w:line="360" w:lineRule="auto"/>
        <w:rPr>
          <w:rFonts w:ascii="Narkisim"/>
          <w:color w:val="000000"/>
          <w:szCs w:val="20"/>
          <w:rtl/>
        </w:rPr>
      </w:pPr>
      <w:r>
        <w:rPr>
          <w:rFonts w:hint="cs"/>
          <w:rtl/>
        </w:rPr>
        <w:t xml:space="preserve">ואמנם בסוף דבריו </w:t>
      </w:r>
      <w:r>
        <w:rPr>
          <w:rFonts w:hint="cs"/>
          <w:szCs w:val="20"/>
          <w:rtl/>
        </w:rPr>
        <w:t>(סימן ל)</w:t>
      </w:r>
      <w:r>
        <w:rPr>
          <w:rFonts w:hint="cs"/>
          <w:rtl/>
        </w:rPr>
        <w:t xml:space="preserve"> כתב האגרות משה שאכן מלשון הרמב"ם בהלכות תפילה [1] משמע שגם לששה מתפללים מתוך העשרה יש דין תפילה בציבור, ובפרט על פי דברי הכסף משנה. אלא שטען האגרות משה כי דברים אלו נסתרים מלשון הגמרא בברכות [1] "ומנין </w:t>
      </w:r>
      <w:r>
        <w:rPr>
          <w:rFonts w:hint="cs"/>
          <w:b/>
          <w:bCs/>
          <w:rtl/>
        </w:rPr>
        <w:t xml:space="preserve">לעשרה שמתפללים </w:t>
      </w:r>
      <w:r>
        <w:rPr>
          <w:rFonts w:hint="cs"/>
          <w:rtl/>
        </w:rPr>
        <w:t xml:space="preserve">ששכינה עמהם, שנאמר אלקים נצב </w:t>
      </w:r>
      <w:r>
        <w:rPr>
          <w:rFonts w:hint="cs"/>
          <w:b/>
          <w:bCs/>
          <w:rtl/>
        </w:rPr>
        <w:t xml:space="preserve">בעדת </w:t>
      </w:r>
      <w:r>
        <w:rPr>
          <w:rFonts w:hint="cs"/>
          <w:rtl/>
        </w:rPr>
        <w:t xml:space="preserve">אל", שמפורש כי מעלת תפילת הציבור הוא ב"עדה" שהם עשרה. ועי' במנחת יצחק </w:t>
      </w:r>
      <w:r>
        <w:rPr>
          <w:rFonts w:hint="cs"/>
          <w:szCs w:val="20"/>
          <w:rtl/>
        </w:rPr>
        <w:t xml:space="preserve">([6]; סימן ו ד"ה והנה) </w:t>
      </w:r>
      <w:r>
        <w:rPr>
          <w:rFonts w:hint="cs"/>
          <w:rtl/>
        </w:rPr>
        <w:t>שכתב במענה לטענה זו: "</w:t>
      </w:r>
      <w:r>
        <w:rPr>
          <w:rFonts w:ascii="Narkisim" w:hint="eastAsia"/>
          <w:color w:val="000000"/>
          <w:rtl/>
        </w:rPr>
        <w:t>י</w:t>
      </w:r>
      <w:r>
        <w:rPr>
          <w:rFonts w:ascii="Narkisim" w:hint="cs"/>
          <w:color w:val="000000"/>
          <w:rtl/>
        </w:rPr>
        <w:t xml:space="preserve">ש לומר </w:t>
      </w:r>
      <w:r>
        <w:rPr>
          <w:rFonts w:ascii="Narkisim" w:hint="eastAsia"/>
          <w:color w:val="000000"/>
          <w:rtl/>
        </w:rPr>
        <w:t>דכוונת</w:t>
      </w:r>
      <w:r>
        <w:rPr>
          <w:rFonts w:ascii="Narkisim"/>
          <w:color w:val="000000"/>
          <w:rtl/>
        </w:rPr>
        <w:t xml:space="preserve"> </w:t>
      </w:r>
      <w:r>
        <w:rPr>
          <w:rFonts w:ascii="Narkisim" w:hint="eastAsia"/>
          <w:color w:val="000000"/>
          <w:rtl/>
        </w:rPr>
        <w:t>הגמ</w:t>
      </w:r>
      <w:r>
        <w:rPr>
          <w:rFonts w:ascii="Narkisim" w:hint="cs"/>
          <w:color w:val="000000"/>
          <w:rtl/>
        </w:rPr>
        <w:t>רא</w:t>
      </w:r>
      <w:r>
        <w:rPr>
          <w:rFonts w:ascii="Narkisim"/>
          <w:color w:val="000000"/>
          <w:rtl/>
        </w:rPr>
        <w:t xml:space="preserve"> </w:t>
      </w:r>
      <w:r>
        <w:rPr>
          <w:rFonts w:ascii="Narkisim" w:hint="eastAsia"/>
          <w:color w:val="000000"/>
          <w:rtl/>
        </w:rPr>
        <w:t>שתפילה</w:t>
      </w:r>
      <w:r>
        <w:rPr>
          <w:rFonts w:ascii="Narkisim"/>
          <w:color w:val="000000"/>
          <w:rtl/>
        </w:rPr>
        <w:t xml:space="preserve"> </w:t>
      </w:r>
      <w:r>
        <w:rPr>
          <w:rFonts w:ascii="Narkisim" w:hint="eastAsia"/>
          <w:color w:val="000000"/>
          <w:rtl/>
        </w:rPr>
        <w:t>צריך</w:t>
      </w:r>
      <w:r>
        <w:rPr>
          <w:rFonts w:ascii="Narkisim"/>
          <w:color w:val="000000"/>
          <w:rtl/>
        </w:rPr>
        <w:t xml:space="preserve"> </w:t>
      </w:r>
      <w:r>
        <w:rPr>
          <w:rFonts w:ascii="Narkisim" w:hint="eastAsia"/>
          <w:color w:val="000000"/>
          <w:rtl/>
        </w:rPr>
        <w:t>להיות</w:t>
      </w:r>
      <w:r>
        <w:rPr>
          <w:rFonts w:ascii="Narkisim"/>
          <w:color w:val="000000"/>
          <w:rtl/>
        </w:rPr>
        <w:t xml:space="preserve"> </w:t>
      </w:r>
      <w:r>
        <w:rPr>
          <w:rFonts w:ascii="Narkisim" w:hint="eastAsia"/>
          <w:color w:val="000000"/>
          <w:rtl/>
        </w:rPr>
        <w:t>בעשרה</w:t>
      </w:r>
      <w:r>
        <w:rPr>
          <w:rFonts w:ascii="Narkisim"/>
          <w:color w:val="000000"/>
          <w:rtl/>
        </w:rPr>
        <w:t xml:space="preserve">, </w:t>
      </w:r>
      <w:r>
        <w:rPr>
          <w:rFonts w:ascii="Narkisim" w:hint="eastAsia"/>
          <w:color w:val="000000"/>
          <w:rtl/>
        </w:rPr>
        <w:t>אבל</w:t>
      </w:r>
      <w:r>
        <w:rPr>
          <w:rFonts w:ascii="Narkisim"/>
          <w:color w:val="000000"/>
          <w:rtl/>
        </w:rPr>
        <w:t xml:space="preserve"> </w:t>
      </w:r>
      <w:r>
        <w:rPr>
          <w:rFonts w:ascii="Narkisim" w:hint="eastAsia"/>
          <w:color w:val="000000"/>
          <w:rtl/>
        </w:rPr>
        <w:t>מה</w:t>
      </w:r>
      <w:r>
        <w:rPr>
          <w:rFonts w:ascii="Narkisim"/>
          <w:color w:val="000000"/>
          <w:rtl/>
        </w:rPr>
        <w:t xml:space="preserve"> </w:t>
      </w:r>
      <w:r>
        <w:rPr>
          <w:rFonts w:ascii="Narkisim" w:hint="eastAsia"/>
          <w:color w:val="000000"/>
          <w:rtl/>
        </w:rPr>
        <w:t>הנקרא</w:t>
      </w:r>
      <w:r>
        <w:rPr>
          <w:rFonts w:ascii="Narkisim"/>
          <w:color w:val="000000"/>
          <w:rtl/>
        </w:rPr>
        <w:t xml:space="preserve"> </w:t>
      </w:r>
      <w:r>
        <w:rPr>
          <w:rFonts w:ascii="Narkisim" w:hint="eastAsia"/>
          <w:color w:val="000000"/>
          <w:rtl/>
        </w:rPr>
        <w:t>בעשרה</w:t>
      </w:r>
      <w:r>
        <w:rPr>
          <w:rFonts w:ascii="Narkisim" w:hint="cs"/>
          <w:color w:val="000000"/>
          <w:rtl/>
        </w:rPr>
        <w:t>,</w:t>
      </w:r>
      <w:r>
        <w:rPr>
          <w:rFonts w:ascii="Narkisim"/>
          <w:color w:val="000000"/>
          <w:rtl/>
        </w:rPr>
        <w:t xml:space="preserve"> </w:t>
      </w:r>
      <w:r>
        <w:rPr>
          <w:rFonts w:ascii="Narkisim" w:hint="eastAsia"/>
          <w:color w:val="000000"/>
          <w:rtl/>
        </w:rPr>
        <w:t>בא</w:t>
      </w:r>
      <w:r>
        <w:rPr>
          <w:rFonts w:ascii="Narkisim"/>
          <w:color w:val="000000"/>
          <w:rtl/>
        </w:rPr>
        <w:t xml:space="preserve"> </w:t>
      </w:r>
      <w:r>
        <w:rPr>
          <w:rFonts w:ascii="Narkisim" w:hint="eastAsia"/>
          <w:color w:val="000000"/>
          <w:rtl/>
        </w:rPr>
        <w:t>הרמב</w:t>
      </w:r>
      <w:r>
        <w:rPr>
          <w:rFonts w:ascii="Narkisim"/>
          <w:color w:val="000000"/>
          <w:rtl/>
        </w:rPr>
        <w:t>"</w:t>
      </w:r>
      <w:r>
        <w:rPr>
          <w:rFonts w:ascii="Narkisim" w:hint="eastAsia"/>
          <w:color w:val="000000"/>
          <w:rtl/>
        </w:rPr>
        <w:t>ם</w:t>
      </w:r>
      <w:r>
        <w:rPr>
          <w:rFonts w:ascii="Narkisim"/>
          <w:color w:val="000000"/>
          <w:rtl/>
        </w:rPr>
        <w:t xml:space="preserve"> </w:t>
      </w:r>
      <w:r>
        <w:rPr>
          <w:rFonts w:ascii="Narkisim" w:hint="eastAsia"/>
          <w:color w:val="000000"/>
          <w:rtl/>
        </w:rPr>
        <w:t>לפרש</w:t>
      </w:r>
      <w:r>
        <w:rPr>
          <w:rFonts w:ascii="Narkisim"/>
          <w:color w:val="000000"/>
          <w:rtl/>
        </w:rPr>
        <w:t xml:space="preserve"> </w:t>
      </w:r>
      <w:r>
        <w:rPr>
          <w:rFonts w:ascii="Narkisim" w:hint="eastAsia"/>
          <w:color w:val="000000"/>
          <w:rtl/>
        </w:rPr>
        <w:t>שכשהם</w:t>
      </w:r>
      <w:r>
        <w:rPr>
          <w:rFonts w:ascii="Narkisim"/>
          <w:color w:val="000000"/>
          <w:rtl/>
        </w:rPr>
        <w:t xml:space="preserve"> </w:t>
      </w:r>
      <w:r>
        <w:rPr>
          <w:rFonts w:ascii="Narkisim" w:hint="eastAsia"/>
          <w:color w:val="000000"/>
          <w:rtl/>
        </w:rPr>
        <w:t>ששה</w:t>
      </w:r>
      <w:r>
        <w:rPr>
          <w:rFonts w:ascii="Narkisim"/>
          <w:color w:val="000000"/>
          <w:rtl/>
        </w:rPr>
        <w:t xml:space="preserve"> </w:t>
      </w:r>
      <w:r>
        <w:rPr>
          <w:rFonts w:ascii="Narkisim" w:hint="eastAsia"/>
          <w:color w:val="000000"/>
          <w:rtl/>
        </w:rPr>
        <w:t>בצירוף</w:t>
      </w:r>
      <w:r>
        <w:rPr>
          <w:rFonts w:ascii="Narkisim"/>
          <w:color w:val="000000"/>
          <w:rtl/>
        </w:rPr>
        <w:t xml:space="preserve"> </w:t>
      </w:r>
      <w:r>
        <w:rPr>
          <w:rFonts w:ascii="Narkisim" w:hint="eastAsia"/>
          <w:color w:val="000000"/>
          <w:rtl/>
        </w:rPr>
        <w:t>עוד</w:t>
      </w:r>
      <w:r>
        <w:rPr>
          <w:rFonts w:ascii="Narkisim"/>
          <w:color w:val="000000"/>
          <w:rtl/>
        </w:rPr>
        <w:t xml:space="preserve"> </w:t>
      </w:r>
      <w:r>
        <w:rPr>
          <w:rFonts w:ascii="Narkisim" w:hint="cs"/>
          <w:color w:val="000000"/>
          <w:rtl/>
        </w:rPr>
        <w:t>ארבעה,</w:t>
      </w:r>
      <w:r>
        <w:rPr>
          <w:rFonts w:ascii="Narkisim"/>
          <w:color w:val="000000"/>
          <w:rtl/>
        </w:rPr>
        <w:t xml:space="preserve"> </w:t>
      </w:r>
      <w:r>
        <w:rPr>
          <w:rFonts w:ascii="Narkisim" w:hint="eastAsia"/>
          <w:color w:val="000000"/>
          <w:rtl/>
        </w:rPr>
        <w:t>נקרא</w:t>
      </w:r>
      <w:r>
        <w:rPr>
          <w:rFonts w:ascii="Narkisim"/>
          <w:color w:val="000000"/>
          <w:rtl/>
        </w:rPr>
        <w:t xml:space="preserve"> </w:t>
      </w:r>
      <w:r>
        <w:rPr>
          <w:rFonts w:ascii="Narkisim" w:hint="eastAsia"/>
          <w:color w:val="000000"/>
          <w:rtl/>
        </w:rPr>
        <w:t>עשרה</w:t>
      </w:r>
      <w:r>
        <w:rPr>
          <w:rFonts w:ascii="Narkisim"/>
          <w:color w:val="000000"/>
          <w:rtl/>
        </w:rPr>
        <w:t xml:space="preserve"> </w:t>
      </w:r>
      <w:r>
        <w:rPr>
          <w:rFonts w:ascii="Narkisim" w:hint="eastAsia"/>
          <w:color w:val="000000"/>
          <w:rtl/>
        </w:rPr>
        <w:t>מתפללים</w:t>
      </w:r>
      <w:r>
        <w:rPr>
          <w:rFonts w:ascii="Narkisim" w:hint="cs"/>
          <w:color w:val="000000"/>
          <w:rtl/>
        </w:rPr>
        <w:t xml:space="preserve">" </w:t>
      </w:r>
      <w:r>
        <w:rPr>
          <w:rFonts w:ascii="Narkisim" w:hint="cs"/>
          <w:color w:val="000000"/>
          <w:szCs w:val="20"/>
          <w:rtl/>
        </w:rPr>
        <w:t>[וכבר העירו המנחת יצחק ([6]; סימן ו ד"ה ועוד הוסיף) והבאר שרים [7] להתפלא על האגרות משה שלא הזכיר מדברי החתם סופר].</w:t>
      </w:r>
      <w:r>
        <w:rPr>
          <w:rFonts w:ascii="Narkisim"/>
          <w:color w:val="000000"/>
          <w:szCs w:val="20"/>
          <w:rtl/>
        </w:rPr>
        <w:t xml:space="preserve"> </w:t>
      </w:r>
    </w:p>
    <w:p w:rsidR="00580B33" w:rsidRDefault="00580B33" w:rsidP="00580B33">
      <w:pPr>
        <w:spacing w:line="360" w:lineRule="auto"/>
        <w:rPr>
          <w:rFonts w:hint="cs"/>
          <w:sz w:val="24"/>
          <w:szCs w:val="24"/>
          <w:rtl/>
        </w:rPr>
      </w:pPr>
      <w:r>
        <w:rPr>
          <w:rFonts w:hint="cs"/>
          <w:rtl/>
        </w:rPr>
        <w:t xml:space="preserve">וכדעת האגרות משה, שמעלת תפילה בציבור היא דווקא כאשר כל העשרה מתפללים, ולא מועיל רוב מנין, הביאו העמק ברכה </w:t>
      </w:r>
      <w:r>
        <w:rPr>
          <w:rFonts w:hint="cs"/>
          <w:szCs w:val="20"/>
          <w:rtl/>
        </w:rPr>
        <w:t>([4]; רבי אריה ליב פומרצ'יק, מתלמידי הגרי"ז מבריסק)</w:t>
      </w:r>
      <w:r>
        <w:rPr>
          <w:rFonts w:hint="cs"/>
          <w:rtl/>
        </w:rPr>
        <w:t xml:space="preserve"> והבאר שרים [7], בשמו של רבי אליהו רגולר, אב"ד קאליש </w:t>
      </w:r>
      <w:r>
        <w:rPr>
          <w:rFonts w:hint="cs"/>
          <w:szCs w:val="20"/>
          <w:rtl/>
        </w:rPr>
        <w:t xml:space="preserve">[נפטר בשנת תר"י]. </w:t>
      </w:r>
      <w:r>
        <w:rPr>
          <w:rFonts w:hint="cs"/>
          <w:rtl/>
        </w:rPr>
        <w:t xml:space="preserve">וכן הביא בשו"ת תשובות והנהגות [7] בשם הגרי"ז מבריסק. ועי"ש </w:t>
      </w:r>
      <w:r>
        <w:rPr>
          <w:rFonts w:hint="cs"/>
          <w:szCs w:val="20"/>
          <w:rtl/>
        </w:rPr>
        <w:t>(סימן לג)</w:t>
      </w:r>
      <w:r>
        <w:rPr>
          <w:rFonts w:hint="cs"/>
          <w:rtl/>
        </w:rPr>
        <w:t xml:space="preserve"> שחידש לחלק בין מצב שבו הארבעה שכבר התפללו עסוקים בתפילות </w:t>
      </w:r>
      <w:r>
        <w:rPr>
          <w:rFonts w:hint="cs"/>
          <w:szCs w:val="20"/>
          <w:rtl/>
        </w:rPr>
        <w:t xml:space="preserve">[אשרי ובא לציון או באמירת תהלים] </w:t>
      </w:r>
      <w:r>
        <w:rPr>
          <w:rFonts w:hint="cs"/>
          <w:rtl/>
        </w:rPr>
        <w:t>שאז נחשבת התפילה כ"תפילה בציבור", לבין מצב שהמשלימים אינם מתפללים כלל אלא משוחחים שאין זה "תפילה בציבור".</w:t>
      </w:r>
      <w:r>
        <w:rPr>
          <w:rFonts w:hint="cs"/>
          <w:sz w:val="24"/>
          <w:szCs w:val="24"/>
          <w:rtl/>
        </w:rPr>
        <w:t xml:space="preserve"> </w:t>
      </w:r>
    </w:p>
    <w:p w:rsidR="00580B33" w:rsidRDefault="00580B33" w:rsidP="00580B33">
      <w:pPr>
        <w:spacing w:line="360" w:lineRule="auto"/>
        <w:rPr>
          <w:rFonts w:hint="cs"/>
          <w:rtl/>
        </w:rPr>
      </w:pPr>
      <w:r>
        <w:rPr>
          <w:rFonts w:hint="cs"/>
          <w:b/>
          <w:bCs/>
          <w:rtl/>
        </w:rPr>
        <w:t xml:space="preserve">סיכום הדעות האם די בששה מתפללים העומדים להתפלל שמונה עשרה - </w:t>
      </w:r>
      <w:r>
        <w:rPr>
          <w:rFonts w:hint="cs"/>
          <w:rtl/>
        </w:rPr>
        <w:t xml:space="preserve">עי' בפסקי תשובות </w:t>
      </w:r>
      <w:r>
        <w:rPr>
          <w:rFonts w:hint="cs"/>
          <w:szCs w:val="20"/>
          <w:rtl/>
        </w:rPr>
        <w:t>([8]; סימן צ)</w:t>
      </w:r>
      <w:r>
        <w:rPr>
          <w:rFonts w:hint="cs"/>
          <w:rtl/>
        </w:rPr>
        <w:t xml:space="preserve">. ובמה שכתב שם בסוף דבריו כי "לומר </w:t>
      </w:r>
      <w:r>
        <w:rPr>
          <w:rFonts w:hint="cs"/>
          <w:b/>
          <w:bCs/>
          <w:rtl/>
        </w:rPr>
        <w:t>חזרת הש"ץ וקדושה</w:t>
      </w:r>
      <w:r>
        <w:rPr>
          <w:rFonts w:hint="cs"/>
          <w:rtl/>
        </w:rPr>
        <w:t xml:space="preserve"> ונשיאת כפים </w:t>
      </w:r>
      <w:r>
        <w:rPr>
          <w:rFonts w:hint="cs"/>
          <w:b/>
          <w:bCs/>
          <w:rtl/>
        </w:rPr>
        <w:t xml:space="preserve">וקדיש </w:t>
      </w:r>
      <w:r>
        <w:rPr>
          <w:rFonts w:hint="cs"/>
          <w:rtl/>
        </w:rPr>
        <w:t xml:space="preserve">תתקבל, </w:t>
      </w:r>
      <w:r>
        <w:rPr>
          <w:rFonts w:hint="cs"/>
          <w:b/>
          <w:bCs/>
          <w:rtl/>
        </w:rPr>
        <w:t xml:space="preserve">לדברי הכל די כשהיה ששה </w:t>
      </w:r>
      <w:r>
        <w:rPr>
          <w:rFonts w:hint="cs"/>
          <w:rtl/>
        </w:rPr>
        <w:t>שהתפללו לחש בצירוף ארבעה.</w:t>
      </w:r>
    </w:p>
    <w:p w:rsidR="00580B33" w:rsidRDefault="00580B33" w:rsidP="00580B33">
      <w:pPr>
        <w:rPr>
          <w:rFonts w:hint="cs"/>
          <w:rtl/>
        </w:rPr>
      </w:pPr>
    </w:p>
    <w:p w:rsidR="00580B33" w:rsidRDefault="00580B33" w:rsidP="00580B33">
      <w:pPr>
        <w:spacing w:line="360" w:lineRule="auto"/>
        <w:rPr>
          <w:rFonts w:hint="cs"/>
          <w:rtl/>
        </w:rPr>
      </w:pPr>
      <w:r>
        <w:rPr>
          <w:rFonts w:hint="cs"/>
          <w:b/>
          <w:bCs/>
          <w:rtl/>
        </w:rPr>
        <w:t xml:space="preserve">ה. </w:t>
      </w:r>
      <w:r>
        <w:rPr>
          <w:rFonts w:hint="cs"/>
          <w:rtl/>
        </w:rPr>
        <w:t xml:space="preserve">עד עתה נתברר דין צירוף עשרה למנין לצורך </w:t>
      </w:r>
      <w:r>
        <w:rPr>
          <w:rFonts w:hint="cs"/>
          <w:b/>
          <w:bCs/>
          <w:rtl/>
        </w:rPr>
        <w:t xml:space="preserve">אמירת </w:t>
      </w:r>
      <w:r>
        <w:rPr>
          <w:rFonts w:hint="cs"/>
          <w:rtl/>
        </w:rPr>
        <w:t xml:space="preserve">דברים שבקדושה </w:t>
      </w:r>
      <w:r>
        <w:rPr>
          <w:rFonts w:hint="cs"/>
          <w:szCs w:val="20"/>
          <w:rtl/>
        </w:rPr>
        <w:t>[ולמעלת תפילה בציבור]</w:t>
      </w:r>
      <w:r>
        <w:rPr>
          <w:rFonts w:hint="cs"/>
          <w:rtl/>
        </w:rPr>
        <w:t xml:space="preserve">. ויש לברר את פרטי דיני מנין עשרה לצורך </w:t>
      </w:r>
      <w:r>
        <w:rPr>
          <w:rFonts w:hint="cs"/>
          <w:b/>
          <w:bCs/>
          <w:rtl/>
        </w:rPr>
        <w:t xml:space="preserve">שמיעת </w:t>
      </w:r>
      <w:r>
        <w:rPr>
          <w:rFonts w:hint="cs"/>
          <w:rtl/>
        </w:rPr>
        <w:t xml:space="preserve">דברים שבקדושה וחזרת הש"ץ </w:t>
      </w:r>
      <w:r>
        <w:rPr>
          <w:rFonts w:hint="cs"/>
          <w:szCs w:val="20"/>
          <w:rtl/>
        </w:rPr>
        <w:t>[</w:t>
      </w:r>
      <w:r>
        <w:rPr>
          <w:rFonts w:hint="cs"/>
          <w:b/>
          <w:bCs/>
          <w:szCs w:val="20"/>
          <w:rtl/>
        </w:rPr>
        <w:t>ולענות</w:t>
      </w:r>
      <w:r>
        <w:rPr>
          <w:rFonts w:hint="cs"/>
          <w:szCs w:val="20"/>
          <w:rtl/>
        </w:rPr>
        <w:t xml:space="preserve"> אמן</w:t>
      </w:r>
      <w:r>
        <w:rPr>
          <w:rFonts w:hint="cs"/>
          <w:b/>
          <w:bCs/>
          <w:szCs w:val="20"/>
          <w:rtl/>
        </w:rPr>
        <w:t xml:space="preserve">] </w:t>
      </w:r>
      <w:r>
        <w:rPr>
          <w:rFonts w:hint="cs"/>
          <w:szCs w:val="20"/>
          <w:rtl/>
        </w:rPr>
        <w:t>.</w:t>
      </w:r>
    </w:p>
    <w:p w:rsidR="00580B33" w:rsidRDefault="00580B33" w:rsidP="00580B33">
      <w:pPr>
        <w:spacing w:line="360" w:lineRule="auto"/>
        <w:rPr>
          <w:rFonts w:hint="cs"/>
          <w:rtl/>
        </w:rPr>
      </w:pPr>
      <w:r>
        <w:rPr>
          <w:rFonts w:hint="cs"/>
          <w:rtl/>
        </w:rPr>
        <w:t>ובספר עמק ברכה [4] דייק מדברי הרמב"ם [1] "</w:t>
      </w:r>
      <w:r>
        <w:rPr>
          <w:rtl/>
        </w:rPr>
        <w:t xml:space="preserve">וכיצד היא תפלת הציבור יהיה אחד מתפלל בקול רם </w:t>
      </w:r>
      <w:r>
        <w:rPr>
          <w:b/>
          <w:bCs/>
          <w:rtl/>
        </w:rPr>
        <w:t>והכל שומעים</w:t>
      </w:r>
      <w:r>
        <w:rPr>
          <w:rFonts w:hint="cs"/>
          <w:rtl/>
        </w:rPr>
        <w:t xml:space="preserve">", שלא מועיל שום צירוף לעשרה לענין החיוב לשמוע דברים שבקדושה ולענות אמן. ומה שכתב הרמב"ם בהמשך דבריו שם, שגם מיעוט שכבר התפללו מצטרפים, זהו דווקא לעיון </w:t>
      </w:r>
      <w:r>
        <w:rPr>
          <w:rFonts w:hint="cs"/>
          <w:b/>
          <w:bCs/>
          <w:rtl/>
        </w:rPr>
        <w:t xml:space="preserve">החיוב להתפלל </w:t>
      </w:r>
      <w:r>
        <w:rPr>
          <w:rFonts w:hint="cs"/>
          <w:szCs w:val="20"/>
          <w:rtl/>
        </w:rPr>
        <w:t xml:space="preserve">[מדין רובו ככולו] </w:t>
      </w:r>
      <w:r>
        <w:rPr>
          <w:rFonts w:hint="cs"/>
          <w:rtl/>
        </w:rPr>
        <w:t xml:space="preserve">"אבל לענין מעשה התפילה, </w:t>
      </w:r>
      <w:r>
        <w:rPr>
          <w:rFonts w:hint="cs"/>
          <w:b/>
          <w:bCs/>
          <w:rtl/>
        </w:rPr>
        <w:t>בעינן שכל העשרה ישמעו</w:t>
      </w:r>
      <w:r>
        <w:rPr>
          <w:rFonts w:hint="cs"/>
          <w:rtl/>
        </w:rPr>
        <w:t xml:space="preserve">". וכן דעת הרא"ש בתשובה, אשר הובאה להלכה בשו"ע </w:t>
      </w:r>
      <w:r>
        <w:rPr>
          <w:rFonts w:hint="cs"/>
          <w:szCs w:val="20"/>
          <w:rtl/>
        </w:rPr>
        <w:t xml:space="preserve">([2]; סימן קכד סע' ד) </w:t>
      </w:r>
      <w:r>
        <w:rPr>
          <w:rFonts w:hint="cs"/>
          <w:rtl/>
        </w:rPr>
        <w:t>"כ</w:t>
      </w:r>
      <w:r>
        <w:rPr>
          <w:rtl/>
        </w:rPr>
        <w:t xml:space="preserve">שש"צ חוזר התפלה הקהל יש להם לשתוק </w:t>
      </w:r>
      <w:r>
        <w:rPr>
          <w:rtl/>
        </w:rPr>
        <w:lastRenderedPageBreak/>
        <w:t>ולכוין לברכות שמברך החזן ולענות אמן</w:t>
      </w:r>
      <w:r>
        <w:rPr>
          <w:rFonts w:hint="cs"/>
          <w:rtl/>
        </w:rPr>
        <w:t>,</w:t>
      </w:r>
      <w:r>
        <w:rPr>
          <w:rtl/>
        </w:rPr>
        <w:t xml:space="preserve"> </w:t>
      </w:r>
      <w:r>
        <w:rPr>
          <w:b/>
          <w:bCs/>
          <w:rtl/>
        </w:rPr>
        <w:t xml:space="preserve">ואם אין </w:t>
      </w:r>
      <w:r>
        <w:rPr>
          <w:rFonts w:hint="cs"/>
          <w:b/>
          <w:bCs/>
          <w:rtl/>
        </w:rPr>
        <w:t>תשעה</w:t>
      </w:r>
      <w:r>
        <w:rPr>
          <w:rFonts w:hint="cs"/>
          <w:rtl/>
        </w:rPr>
        <w:t xml:space="preserve"> </w:t>
      </w:r>
      <w:r>
        <w:rPr>
          <w:rtl/>
        </w:rPr>
        <w:t xml:space="preserve"> מכוונים לברכותיו </w:t>
      </w:r>
      <w:r>
        <w:rPr>
          <w:b/>
          <w:bCs/>
          <w:rtl/>
        </w:rPr>
        <w:t>קרוב להיות ברכותיו לבטלה</w:t>
      </w:r>
      <w:r>
        <w:rPr>
          <w:rFonts w:hint="cs"/>
          <w:rtl/>
        </w:rPr>
        <w:t>".</w:t>
      </w:r>
    </w:p>
    <w:p w:rsidR="00580B33" w:rsidRDefault="00580B33" w:rsidP="00580B33">
      <w:pPr>
        <w:spacing w:line="360" w:lineRule="auto"/>
        <w:rPr>
          <w:rFonts w:hint="cs"/>
          <w:rtl/>
        </w:rPr>
      </w:pPr>
      <w:r>
        <w:rPr>
          <w:rFonts w:hint="cs"/>
          <w:rtl/>
        </w:rPr>
        <w:t xml:space="preserve">אמנם מאידך פסק השו"ע </w:t>
      </w:r>
      <w:r>
        <w:rPr>
          <w:rFonts w:hint="cs"/>
          <w:szCs w:val="20"/>
          <w:rtl/>
        </w:rPr>
        <w:t xml:space="preserve">([2]; סימן נה סע' ה) </w:t>
      </w:r>
      <w:r>
        <w:rPr>
          <w:rFonts w:hint="cs"/>
          <w:rtl/>
        </w:rPr>
        <w:t>את דברי המהרי"ל שאין צורך בעשרה עונים, וז"ל: "</w:t>
      </w:r>
      <w:r>
        <w:rPr>
          <w:rtl/>
        </w:rPr>
        <w:t>ואם התחיל אחד מהעשרה להתפלל לבדו ואינו יכול לענות עמהם</w:t>
      </w:r>
      <w:r>
        <w:rPr>
          <w:rFonts w:hint="cs"/>
          <w:rtl/>
        </w:rPr>
        <w:t>,</w:t>
      </w:r>
      <w:r>
        <w:rPr>
          <w:rtl/>
        </w:rPr>
        <w:t xml:space="preserve"> או שהוא ישן אפילו הכי מצטרף עמהם</w:t>
      </w:r>
      <w:r>
        <w:rPr>
          <w:rFonts w:hint="cs"/>
          <w:rtl/>
        </w:rPr>
        <w:t xml:space="preserve">" </w:t>
      </w:r>
      <w:r>
        <w:rPr>
          <w:rFonts w:hint="cs"/>
          <w:szCs w:val="20"/>
          <w:rtl/>
        </w:rPr>
        <w:t xml:space="preserve">[ובעמק ברכה [4] נקט שדווקא </w:t>
      </w:r>
      <w:r>
        <w:rPr>
          <w:rFonts w:hint="cs"/>
          <w:b/>
          <w:bCs/>
          <w:szCs w:val="20"/>
          <w:rtl/>
        </w:rPr>
        <w:t xml:space="preserve">אחד </w:t>
      </w:r>
      <w:r>
        <w:rPr>
          <w:rFonts w:hint="cs"/>
          <w:szCs w:val="20"/>
          <w:rtl/>
        </w:rPr>
        <w:t>ישן או אינו עונה, מצטרף לעשרה, אבל יותר מאחד, לא [והביא ראיה לדבריו]. ועי' בבאר היטב ([2]; סימן נה ס"ק ט) ומשנה ברורה ([2]; סימן נה ס"ק לב) שהביא מחלוקת האחרונים בדין זה, וראה דברי הפסקי תשובות  [9] בסימן נה].</w:t>
      </w:r>
    </w:p>
    <w:p w:rsidR="00580B33" w:rsidRDefault="00580B33" w:rsidP="00580B33">
      <w:pPr>
        <w:spacing w:line="360" w:lineRule="auto"/>
        <w:rPr>
          <w:rFonts w:hint="cs"/>
          <w:b/>
          <w:bCs/>
          <w:rtl/>
        </w:rPr>
      </w:pPr>
      <w:r>
        <w:rPr>
          <w:rFonts w:hint="cs"/>
          <w:rtl/>
        </w:rPr>
        <w:t xml:space="preserve">וביישוב שיטת השו"ע, הביא בספר פסקי תשובות </w:t>
      </w:r>
      <w:r>
        <w:rPr>
          <w:rFonts w:hint="cs"/>
          <w:szCs w:val="20"/>
          <w:rtl/>
        </w:rPr>
        <w:t>([9]; סימן נה)</w:t>
      </w:r>
      <w:r>
        <w:rPr>
          <w:rFonts w:hint="cs"/>
          <w:rtl/>
        </w:rPr>
        <w:t xml:space="preserve"> - שחיוב עשרה </w:t>
      </w:r>
      <w:r>
        <w:rPr>
          <w:rFonts w:hint="cs"/>
          <w:szCs w:val="20"/>
          <w:rtl/>
        </w:rPr>
        <w:t>[ומתוכם תשעה]</w:t>
      </w:r>
      <w:r>
        <w:rPr>
          <w:rFonts w:hint="cs"/>
          <w:rtl/>
        </w:rPr>
        <w:t xml:space="preserve"> שומעים הוא </w:t>
      </w:r>
      <w:r>
        <w:rPr>
          <w:rFonts w:hint="cs"/>
          <w:b/>
          <w:bCs/>
          <w:rtl/>
        </w:rPr>
        <w:t>לכתחילה</w:t>
      </w:r>
      <w:r>
        <w:rPr>
          <w:rFonts w:hint="cs"/>
          <w:rtl/>
        </w:rPr>
        <w:t xml:space="preserve">, אבל בשעת הדחק די גם בפחות </w:t>
      </w:r>
      <w:r>
        <w:rPr>
          <w:rFonts w:hint="cs"/>
          <w:szCs w:val="20"/>
          <w:rtl/>
        </w:rPr>
        <w:t xml:space="preserve">[פרישה והט"ז, וכן נקט העמק ברכה].  </w:t>
      </w:r>
      <w:r>
        <w:rPr>
          <w:rFonts w:hint="cs"/>
          <w:rtl/>
        </w:rPr>
        <w:t xml:space="preserve">ואילו לדעת הפמ"ג ושו"ע הרב, יש לחלק בין </w:t>
      </w:r>
      <w:r>
        <w:rPr>
          <w:rFonts w:hint="cs"/>
          <w:b/>
          <w:bCs/>
          <w:rtl/>
        </w:rPr>
        <w:t xml:space="preserve">חזרת הש"ץ </w:t>
      </w:r>
      <w:r>
        <w:rPr>
          <w:rFonts w:hint="cs"/>
          <w:rtl/>
        </w:rPr>
        <w:t xml:space="preserve">לאמירת דברים שבקדושה. בסימן נ"ה מיירי המחבר  בדיני קדיש וברכו, או אפילו קדושה </w:t>
      </w:r>
      <w:r>
        <w:rPr>
          <w:rFonts w:hint="cs"/>
          <w:szCs w:val="20"/>
          <w:rtl/>
        </w:rPr>
        <w:t xml:space="preserve">[אם הש"ץ עוד לא התפלל בלחש לעצמו] </w:t>
      </w:r>
      <w:r>
        <w:rPr>
          <w:rFonts w:hint="cs"/>
          <w:rtl/>
        </w:rPr>
        <w:t xml:space="preserve">ובזה די גם בפחות מעשרה שומעים, מה שאין כן בסימן קכ"ד, מיירי השו"ע בדיני </w:t>
      </w:r>
      <w:r>
        <w:rPr>
          <w:rFonts w:hint="cs"/>
          <w:b/>
          <w:bCs/>
          <w:rtl/>
        </w:rPr>
        <w:t>חזרת הש"ץ,</w:t>
      </w:r>
      <w:r>
        <w:rPr>
          <w:rFonts w:hint="cs"/>
          <w:rtl/>
        </w:rPr>
        <w:t xml:space="preserve"> שצריך להיזהר שכל התשעה ישמעו, כדי </w:t>
      </w:r>
      <w:r>
        <w:rPr>
          <w:rFonts w:hint="cs"/>
          <w:b/>
          <w:bCs/>
          <w:rtl/>
        </w:rPr>
        <w:t>שברכות הש"ץ לא יהיו לבטלה.</w:t>
      </w:r>
    </w:p>
    <w:p w:rsidR="00580B33" w:rsidRDefault="00580B33" w:rsidP="00580B33">
      <w:pPr>
        <w:spacing w:line="360" w:lineRule="auto"/>
        <w:rPr>
          <w:rFonts w:hint="cs"/>
          <w:rtl/>
        </w:rPr>
      </w:pPr>
      <w:r>
        <w:rPr>
          <w:rFonts w:hint="cs"/>
          <w:b/>
          <w:bCs/>
          <w:rtl/>
        </w:rPr>
        <w:t xml:space="preserve">וראה סיכום הדעות בדין זה - </w:t>
      </w:r>
      <w:r>
        <w:rPr>
          <w:rFonts w:hint="cs"/>
          <w:rtl/>
        </w:rPr>
        <w:t xml:space="preserve">בפסקי תשובות </w:t>
      </w:r>
      <w:r>
        <w:rPr>
          <w:rFonts w:hint="cs"/>
          <w:szCs w:val="20"/>
          <w:rtl/>
        </w:rPr>
        <w:t>([9]; סימן נה)</w:t>
      </w:r>
      <w:r>
        <w:rPr>
          <w:rFonts w:hint="cs"/>
          <w:rtl/>
        </w:rPr>
        <w:t xml:space="preserve">. ובמה שכתב, שמנהג רבים וטובים אשר בששה שגמרו שמונה עשרה מתחיל הש"ץ באמירת </w:t>
      </w:r>
      <w:r>
        <w:rPr>
          <w:rFonts w:hint="cs"/>
          <w:b/>
          <w:bCs/>
          <w:rtl/>
        </w:rPr>
        <w:t>קדיש שאחר שמונה עשרה דערבית</w:t>
      </w:r>
      <w:r>
        <w:rPr>
          <w:rFonts w:hint="cs"/>
          <w:rtl/>
        </w:rPr>
        <w:t xml:space="preserve">, וכן באם מתפללים </w:t>
      </w:r>
      <w:r>
        <w:rPr>
          <w:rFonts w:hint="cs"/>
          <w:b/>
          <w:bCs/>
          <w:rtl/>
        </w:rPr>
        <w:t>תפילה קצרה</w:t>
      </w:r>
      <w:r>
        <w:rPr>
          <w:rFonts w:hint="cs"/>
          <w:rtl/>
        </w:rPr>
        <w:t xml:space="preserve"> </w:t>
      </w:r>
      <w:r>
        <w:rPr>
          <w:rFonts w:hint="cs"/>
          <w:szCs w:val="20"/>
          <w:rtl/>
        </w:rPr>
        <w:t xml:space="preserve">[שאומר הש"ץ מיד בקול עד אחרי קדושה] </w:t>
      </w:r>
      <w:r>
        <w:rPr>
          <w:rFonts w:hint="cs"/>
          <w:rtl/>
        </w:rPr>
        <w:t xml:space="preserve">- שפיר יש להם כל מי שיסמוך. ורק לענין </w:t>
      </w:r>
      <w:r>
        <w:rPr>
          <w:rFonts w:hint="cs"/>
          <w:b/>
          <w:bCs/>
          <w:rtl/>
        </w:rPr>
        <w:t>חזרת הש"ץ</w:t>
      </w:r>
      <w:r>
        <w:rPr>
          <w:rFonts w:hint="cs"/>
          <w:rtl/>
        </w:rPr>
        <w:t xml:space="preserve"> יש להחמיר כשיטת הפמ"ג ושו"ע הרב הנ"ל, שתשעה שומעים הוא לעיכובא, אך גם בזה יש מקום להקל בשעת הדחק כהמג"א ושאר אחרונים.</w:t>
      </w:r>
    </w:p>
    <w:p w:rsidR="00580B33" w:rsidRDefault="00580B33" w:rsidP="00580B33">
      <w:pPr>
        <w:spacing w:line="360" w:lineRule="auto"/>
        <w:rPr>
          <w:rFonts w:hint="cs"/>
          <w:b/>
          <w:bCs/>
          <w:rtl/>
        </w:rPr>
      </w:pPr>
      <w:r>
        <w:rPr>
          <w:rFonts w:hint="cs"/>
          <w:rtl/>
        </w:rPr>
        <w:t xml:space="preserve">ועוד הביא בפסקי תשובה </w:t>
      </w:r>
      <w:r>
        <w:rPr>
          <w:rFonts w:hint="cs"/>
          <w:szCs w:val="20"/>
          <w:rtl/>
        </w:rPr>
        <w:t>([9]; סימן קכד)</w:t>
      </w:r>
      <w:r>
        <w:rPr>
          <w:rFonts w:hint="cs"/>
          <w:rtl/>
        </w:rPr>
        <w:t xml:space="preserve"> כי ניתן לכתחילה לצרף לתשעה המקשיבים לש"ץ, את מי שעומד להתפלל שמונה עשרה יחד עם הש"ץ, כי מכיון שהוא אומר עם הש"ץ מלה במלה, לא גרע משומע כעונה, ונכלל במנין העשרה.</w:t>
      </w:r>
      <w:r>
        <w:rPr>
          <w:rFonts w:hint="cs"/>
          <w:b/>
          <w:bCs/>
          <w:rtl/>
        </w:rPr>
        <w:t xml:space="preserve"> </w:t>
      </w:r>
    </w:p>
    <w:p w:rsidR="00580B33" w:rsidRDefault="00580B33" w:rsidP="00580B33">
      <w:pPr>
        <w:spacing w:line="360" w:lineRule="auto"/>
        <w:rPr>
          <w:rFonts w:hint="cs"/>
          <w:b/>
          <w:bCs/>
          <w:rtl/>
        </w:rPr>
      </w:pPr>
      <w:r>
        <w:rPr>
          <w:rFonts w:hint="cs"/>
          <w:b/>
          <w:bCs/>
          <w:rtl/>
        </w:rPr>
        <w:t>ו. מהו 'תפילה בציבור' המאפשרת אמירת חזרת הש"ץ</w:t>
      </w:r>
    </w:p>
    <w:p w:rsidR="00580B33" w:rsidRDefault="00580B33" w:rsidP="00580B33">
      <w:pPr>
        <w:spacing w:line="360" w:lineRule="auto"/>
        <w:rPr>
          <w:rFonts w:hint="cs"/>
          <w:rtl/>
        </w:rPr>
      </w:pPr>
      <w:r>
        <w:rPr>
          <w:rFonts w:hint="cs"/>
          <w:rtl/>
        </w:rPr>
        <w:t xml:space="preserve">בשו"ע </w:t>
      </w:r>
      <w:r>
        <w:rPr>
          <w:rFonts w:hint="cs"/>
          <w:szCs w:val="20"/>
          <w:rtl/>
        </w:rPr>
        <w:t xml:space="preserve">([3]; סימן סט) </w:t>
      </w:r>
      <w:r>
        <w:rPr>
          <w:rFonts w:hint="cs"/>
          <w:rtl/>
        </w:rPr>
        <w:t>נפסק: "</w:t>
      </w:r>
      <w:r>
        <w:rPr>
          <w:rtl/>
        </w:rPr>
        <w:t xml:space="preserve">אם יש בני אדם </w:t>
      </w:r>
      <w:r>
        <w:rPr>
          <w:b/>
          <w:bCs/>
          <w:rtl/>
        </w:rPr>
        <w:t>שהתפללו כל אחד בפני עצמו ביחיד</w:t>
      </w:r>
      <w:r>
        <w:rPr>
          <w:rFonts w:hint="cs"/>
          <w:rtl/>
        </w:rPr>
        <w:t>,</w:t>
      </w:r>
      <w:r>
        <w:rPr>
          <w:rtl/>
        </w:rPr>
        <w:t xml:space="preserve"> ולא שמעו לא קדיש ולא קדושה</w:t>
      </w:r>
      <w:r>
        <w:rPr>
          <w:rFonts w:hint="cs"/>
          <w:rtl/>
        </w:rPr>
        <w:t>,</w:t>
      </w:r>
      <w:r>
        <w:rPr>
          <w:rtl/>
        </w:rPr>
        <w:t xml:space="preserve"> עומד אחד מהם ואומר קדיש וברכו וברכה ראשונה יוצר אור ולא יותר</w:t>
      </w:r>
      <w:r>
        <w:rPr>
          <w:rFonts w:hint="cs"/>
          <w:rtl/>
        </w:rPr>
        <w:t>,</w:t>
      </w:r>
      <w:r>
        <w:rPr>
          <w:rtl/>
        </w:rPr>
        <w:t xml:space="preserve"> וזה נקרא פורס על שמע לשון חתיכה פרוסה שאין אומרים אלא קצת ממנה</w:t>
      </w:r>
      <w:r>
        <w:rPr>
          <w:rFonts w:hint="cs"/>
          <w:rtl/>
        </w:rPr>
        <w:t>". והיינו דין "פורס על שמע" המבואר בגמרא במגילה [1] יעו"ש ברש"י.</w:t>
      </w:r>
    </w:p>
    <w:p w:rsidR="00580B33" w:rsidRDefault="00580B33" w:rsidP="00580B33">
      <w:pPr>
        <w:spacing w:line="360" w:lineRule="auto"/>
        <w:rPr>
          <w:rFonts w:hint="cs"/>
          <w:rtl/>
        </w:rPr>
      </w:pPr>
      <w:r>
        <w:rPr>
          <w:rFonts w:hint="cs"/>
          <w:rtl/>
        </w:rPr>
        <w:t xml:space="preserve">אמנם המשנה ברורה </w:t>
      </w:r>
      <w:r>
        <w:rPr>
          <w:rFonts w:hint="cs"/>
          <w:szCs w:val="20"/>
          <w:rtl/>
        </w:rPr>
        <w:t xml:space="preserve">([3]; סי' סט ס"ק א) </w:t>
      </w:r>
      <w:r>
        <w:rPr>
          <w:rFonts w:hint="cs"/>
          <w:rtl/>
        </w:rPr>
        <w:t>כתב: "</w:t>
      </w:r>
      <w:r>
        <w:rPr>
          <w:rtl/>
        </w:rPr>
        <w:t>והרדב"ז פליג ע</w:t>
      </w:r>
      <w:r>
        <w:rPr>
          <w:rFonts w:hint="cs"/>
          <w:rtl/>
        </w:rPr>
        <w:t xml:space="preserve">ל זה, </w:t>
      </w:r>
      <w:r>
        <w:rPr>
          <w:rtl/>
        </w:rPr>
        <w:t>וז"ל אם התפללו בעשרה כ</w:t>
      </w:r>
      <w:r>
        <w:rPr>
          <w:rFonts w:hint="cs"/>
          <w:rtl/>
        </w:rPr>
        <w:t xml:space="preserve">ל אחד </w:t>
      </w:r>
      <w:r>
        <w:rPr>
          <w:rtl/>
        </w:rPr>
        <w:t xml:space="preserve">ביחידי </w:t>
      </w:r>
      <w:r>
        <w:rPr>
          <w:b/>
          <w:bCs/>
          <w:rtl/>
        </w:rPr>
        <w:t>פרח מינייהו קדיש וקדושה</w:t>
      </w:r>
      <w:r>
        <w:rPr>
          <w:rtl/>
        </w:rPr>
        <w:t xml:space="preserve"> כדאמרינן גבי ברכת המזון</w:t>
      </w:r>
      <w:r>
        <w:rPr>
          <w:rFonts w:hint="cs"/>
          <w:rtl/>
        </w:rPr>
        <w:t xml:space="preserve">, </w:t>
      </w:r>
      <w:r>
        <w:rPr>
          <w:rtl/>
        </w:rPr>
        <w:t>וכיון דפרח מינייהו אע"ג שאח</w:t>
      </w:r>
      <w:r>
        <w:rPr>
          <w:rFonts w:hint="cs"/>
          <w:rtl/>
        </w:rPr>
        <w:t xml:space="preserve">ר כך </w:t>
      </w:r>
      <w:r>
        <w:rPr>
          <w:rtl/>
        </w:rPr>
        <w:t>נתחברו עשרה</w:t>
      </w:r>
      <w:r>
        <w:rPr>
          <w:rFonts w:hint="cs"/>
          <w:rtl/>
        </w:rPr>
        <w:t>,</w:t>
      </w:r>
      <w:r>
        <w:rPr>
          <w:rtl/>
        </w:rPr>
        <w:t xml:space="preserve"> אינם יכולים לחזור ולהתפלל בקדיש וקדושה</w:t>
      </w:r>
      <w:r>
        <w:rPr>
          <w:rFonts w:hint="cs"/>
          <w:rtl/>
        </w:rPr>
        <w:t>,</w:t>
      </w:r>
      <w:r>
        <w:rPr>
          <w:rtl/>
        </w:rPr>
        <w:t xml:space="preserve"> ואם חזרו והתפללו הוי ברכה לבטלה</w:t>
      </w:r>
      <w:r>
        <w:rPr>
          <w:rFonts w:hint="cs"/>
          <w:rtl/>
        </w:rPr>
        <w:t>". והביא המשנה ברורה דעות האחרונים, האם יש לפסוק לדינא כהשו"ע או כהרדב"ז.</w:t>
      </w:r>
    </w:p>
    <w:p w:rsidR="00580B33" w:rsidRDefault="00580B33" w:rsidP="00580B33">
      <w:pPr>
        <w:rPr>
          <w:rtl/>
        </w:rPr>
      </w:pPr>
      <w:r>
        <w:rPr>
          <w:rFonts w:hint="cs"/>
          <w:b/>
          <w:bCs/>
          <w:rtl/>
        </w:rPr>
        <w:t xml:space="preserve">וראה סיכום הדעות בפרטי דין זה - </w:t>
      </w:r>
      <w:r>
        <w:rPr>
          <w:rFonts w:hint="cs"/>
          <w:rtl/>
        </w:rPr>
        <w:t xml:space="preserve">בפסקי תשובות </w:t>
      </w:r>
      <w:r>
        <w:rPr>
          <w:rFonts w:hint="cs"/>
          <w:szCs w:val="20"/>
          <w:rtl/>
        </w:rPr>
        <w:t>([8]; סימן סט)</w:t>
      </w:r>
      <w:r>
        <w:rPr>
          <w:rFonts w:hint="cs"/>
          <w:rtl/>
        </w:rPr>
        <w:t>.</w:t>
      </w:r>
    </w:p>
    <w:p w:rsidR="00580B33" w:rsidRDefault="00580B33" w:rsidP="00580B33">
      <w:pPr>
        <w:rPr>
          <w:rFonts w:hint="cs"/>
          <w:sz w:val="18"/>
          <w:szCs w:val="20"/>
          <w:rtl/>
        </w:rPr>
      </w:pPr>
      <w:r>
        <w:rPr>
          <w:rFonts w:hint="cs"/>
          <w:sz w:val="18"/>
          <w:szCs w:val="20"/>
          <w:rtl/>
        </w:rPr>
        <w:t xml:space="preserve"> </w:t>
      </w:r>
    </w:p>
    <w:p w:rsidR="00580B33" w:rsidRDefault="00580B33" w:rsidP="00580B33">
      <w:pPr>
        <w:spacing w:line="360" w:lineRule="auto"/>
        <w:ind w:left="1134" w:right="1134"/>
        <w:rPr>
          <w:rFonts w:cs="Vilna" w:hint="cs"/>
          <w:sz w:val="18"/>
          <w:szCs w:val="20"/>
          <w:rtl/>
        </w:rPr>
      </w:pPr>
      <w:r>
        <w:rPr>
          <w:rFonts w:cs="Vilna"/>
          <w:sz w:val="18"/>
          <w:szCs w:val="20"/>
          <w:rtl/>
        </w:rPr>
        <w:t>מאי דכתיב ואני תפלתי לך ה' עת רצון</w:t>
      </w:r>
      <w:r>
        <w:rPr>
          <w:rFonts w:cs="Vilna" w:hint="cs"/>
          <w:sz w:val="18"/>
          <w:szCs w:val="20"/>
          <w:rtl/>
        </w:rPr>
        <w:t>,</w:t>
      </w:r>
      <w:r>
        <w:rPr>
          <w:rFonts w:cs="Vilna"/>
          <w:sz w:val="18"/>
          <w:szCs w:val="20"/>
          <w:rtl/>
        </w:rPr>
        <w:t xml:space="preserve"> אימתי עת רצון בשעה שהצבור מתפללין</w:t>
      </w:r>
      <w:r>
        <w:rPr>
          <w:rFonts w:cs="Vilna" w:hint="cs"/>
          <w:sz w:val="18"/>
          <w:szCs w:val="20"/>
          <w:rtl/>
        </w:rPr>
        <w:t>.</w:t>
      </w:r>
      <w:r>
        <w:rPr>
          <w:rFonts w:cs="Vilna"/>
          <w:sz w:val="18"/>
          <w:szCs w:val="20"/>
          <w:rtl/>
        </w:rPr>
        <w:t xml:space="preserve"> רבי יוסי ברבי חנינא אמר מהכא</w:t>
      </w:r>
      <w:r>
        <w:rPr>
          <w:rFonts w:cs="Vilna" w:hint="cs"/>
          <w:sz w:val="18"/>
          <w:szCs w:val="20"/>
          <w:rtl/>
        </w:rPr>
        <w:t>,</w:t>
      </w:r>
      <w:r>
        <w:rPr>
          <w:rFonts w:cs="Vilna"/>
          <w:sz w:val="18"/>
          <w:szCs w:val="20"/>
          <w:rtl/>
        </w:rPr>
        <w:t xml:space="preserve"> כה אמר ה' בעת רצון עניתיך</w:t>
      </w:r>
      <w:r>
        <w:rPr>
          <w:rFonts w:cs="Vilna" w:hint="cs"/>
          <w:sz w:val="18"/>
          <w:szCs w:val="20"/>
          <w:rtl/>
        </w:rPr>
        <w:t>.</w:t>
      </w:r>
      <w:r>
        <w:rPr>
          <w:rFonts w:cs="Vilna"/>
          <w:sz w:val="18"/>
          <w:szCs w:val="20"/>
          <w:rtl/>
        </w:rPr>
        <w:t xml:space="preserve"> רבי אחא ברבי חנינא אמר מהכא</w:t>
      </w:r>
      <w:r>
        <w:rPr>
          <w:rFonts w:cs="Vilna" w:hint="cs"/>
          <w:sz w:val="18"/>
          <w:szCs w:val="20"/>
          <w:rtl/>
        </w:rPr>
        <w:t>,</w:t>
      </w:r>
      <w:r>
        <w:rPr>
          <w:rFonts w:cs="Vilna"/>
          <w:sz w:val="18"/>
          <w:szCs w:val="20"/>
          <w:rtl/>
        </w:rPr>
        <w:t xml:space="preserve"> הן אל כביר ולא ימ</w:t>
      </w:r>
      <w:r>
        <w:rPr>
          <w:rFonts w:cs="Vilna" w:hint="cs"/>
          <w:sz w:val="18"/>
          <w:szCs w:val="20"/>
          <w:rtl/>
        </w:rPr>
        <w:t xml:space="preserve">אס </w:t>
      </w:r>
      <w:r>
        <w:rPr>
          <w:rFonts w:cs="Miriam" w:hint="cs"/>
          <w:sz w:val="18"/>
          <w:szCs w:val="20"/>
          <w:rtl/>
        </w:rPr>
        <w:t>[ברכות ח, א].</w:t>
      </w:r>
    </w:p>
    <w:p w:rsidR="00580B33" w:rsidRDefault="00580B33" w:rsidP="00580B33">
      <w:pPr>
        <w:pStyle w:val="a5"/>
        <w:spacing w:before="120" w:after="360" w:line="240" w:lineRule="auto"/>
        <w:ind w:firstLine="0"/>
        <w:rPr>
          <w:rFonts w:cs="Keren" w:hint="cs"/>
          <w:sz w:val="36"/>
          <w:szCs w:val="36"/>
          <w:rtl/>
        </w:rPr>
      </w:pPr>
      <w:r>
        <w:rPr>
          <w:rFonts w:cs="Keren" w:hint="cs"/>
          <w:sz w:val="36"/>
          <w:szCs w:val="36"/>
          <w:rtl/>
        </w:rPr>
        <w:lastRenderedPageBreak/>
        <w:t>תשלומין בתפילה</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b/>
          <w:bCs/>
          <w:rtl/>
        </w:rPr>
        <w:t xml:space="preserve">א. </w:t>
      </w:r>
      <w:r w:rsidRPr="00D4219D">
        <w:rPr>
          <w:rFonts w:cs="David" w:hint="cs"/>
          <w:rtl/>
        </w:rPr>
        <w:t xml:space="preserve">במסכת ברכות </w:t>
      </w:r>
      <w:r>
        <w:rPr>
          <w:rFonts w:cs="David" w:hint="cs"/>
          <w:rtl/>
        </w:rPr>
        <w:t xml:space="preserve">(1) </w:t>
      </w:r>
      <w:r w:rsidRPr="00D4219D">
        <w:rPr>
          <w:rFonts w:cs="David" w:hint="cs"/>
          <w:rtl/>
        </w:rPr>
        <w:t xml:space="preserve">נתבארו דיני </w:t>
      </w:r>
      <w:r w:rsidRPr="00D4219D">
        <w:rPr>
          <w:rFonts w:cs="David" w:hint="cs"/>
          <w:b/>
          <w:bCs/>
          <w:rtl/>
        </w:rPr>
        <w:t xml:space="preserve">תשלומין בתפילה </w:t>
      </w:r>
      <w:r w:rsidRPr="00D4219D">
        <w:rPr>
          <w:rFonts w:cs="David" w:hint="cs"/>
          <w:rtl/>
        </w:rPr>
        <w:t>למי שטעה או נאנס ולא התפלל</w:t>
      </w:r>
      <w:r>
        <w:rPr>
          <w:rFonts w:cs="David" w:hint="cs"/>
          <w:rtl/>
        </w:rPr>
        <w:t>, לפנינו עיקרי הסוגיא:</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sidRPr="00311219">
        <w:rPr>
          <w:rFonts w:cs="David" w:hint="cs"/>
          <w:rtl/>
        </w:rPr>
        <w:t xml:space="preserve"> טעה</w:t>
      </w:r>
      <w:r w:rsidRPr="00311219">
        <w:rPr>
          <w:rFonts w:cs="David"/>
          <w:rtl/>
        </w:rPr>
        <w:t xml:space="preserve"> </w:t>
      </w:r>
      <w:r w:rsidRPr="00311219">
        <w:rPr>
          <w:rFonts w:cs="David" w:hint="cs"/>
          <w:rtl/>
        </w:rPr>
        <w:t>ולא</w:t>
      </w:r>
      <w:r w:rsidRPr="00311219">
        <w:rPr>
          <w:rFonts w:cs="David"/>
          <w:rtl/>
        </w:rPr>
        <w:t xml:space="preserve"> </w:t>
      </w:r>
      <w:r w:rsidRPr="00311219">
        <w:rPr>
          <w:rFonts w:cs="David" w:hint="cs"/>
          <w:rtl/>
        </w:rPr>
        <w:t>התפלל</w:t>
      </w:r>
      <w:r w:rsidRPr="00311219">
        <w:rPr>
          <w:rFonts w:cs="David"/>
          <w:rtl/>
        </w:rPr>
        <w:t xml:space="preserve"> </w:t>
      </w:r>
      <w:r w:rsidRPr="00311219">
        <w:rPr>
          <w:rFonts w:cs="David" w:hint="cs"/>
          <w:rtl/>
        </w:rPr>
        <w:t>ערבית</w:t>
      </w:r>
      <w:r>
        <w:rPr>
          <w:rFonts w:cs="David" w:hint="cs"/>
          <w:rtl/>
        </w:rPr>
        <w:t>,</w:t>
      </w:r>
      <w:r w:rsidRPr="00311219">
        <w:rPr>
          <w:rFonts w:cs="David"/>
          <w:rtl/>
        </w:rPr>
        <w:t xml:space="preserve"> </w:t>
      </w:r>
      <w:r w:rsidRPr="00311219">
        <w:rPr>
          <w:rFonts w:cs="David" w:hint="cs"/>
          <w:rtl/>
        </w:rPr>
        <w:t>מתפלל</w:t>
      </w:r>
      <w:r w:rsidRPr="00311219">
        <w:rPr>
          <w:rFonts w:cs="David"/>
          <w:rtl/>
        </w:rPr>
        <w:t xml:space="preserve"> </w:t>
      </w:r>
      <w:r w:rsidRPr="00311219">
        <w:rPr>
          <w:rFonts w:cs="David" w:hint="cs"/>
          <w:rtl/>
        </w:rPr>
        <w:t>בשחרית</w:t>
      </w:r>
      <w:r w:rsidRPr="00311219">
        <w:rPr>
          <w:rFonts w:cs="David"/>
          <w:rtl/>
        </w:rPr>
        <w:t xml:space="preserve"> </w:t>
      </w:r>
      <w:r w:rsidRPr="00311219">
        <w:rPr>
          <w:rFonts w:cs="David" w:hint="cs"/>
          <w:rtl/>
        </w:rPr>
        <w:t>שתים</w:t>
      </w:r>
      <w:r>
        <w:rPr>
          <w:rFonts w:cs="David" w:hint="cs"/>
          <w:rtl/>
        </w:rPr>
        <w:t>.</w:t>
      </w:r>
      <w:r w:rsidRPr="00311219">
        <w:rPr>
          <w:rFonts w:cs="David"/>
          <w:rtl/>
        </w:rPr>
        <w:t xml:space="preserve"> </w:t>
      </w:r>
      <w:r w:rsidRPr="00F601E4">
        <w:rPr>
          <w:rFonts w:cs="David" w:hint="cs"/>
          <w:sz w:val="20"/>
          <w:szCs w:val="20"/>
          <w:rtl/>
        </w:rPr>
        <w:t>[טעה</w:t>
      </w:r>
      <w:r w:rsidRPr="00F601E4">
        <w:rPr>
          <w:rFonts w:cs="David"/>
          <w:sz w:val="20"/>
          <w:szCs w:val="20"/>
          <w:rtl/>
        </w:rPr>
        <w:t xml:space="preserve"> </w:t>
      </w:r>
      <w:r w:rsidRPr="00F601E4">
        <w:rPr>
          <w:rFonts w:cs="David" w:hint="cs"/>
          <w:sz w:val="20"/>
          <w:szCs w:val="20"/>
          <w:rtl/>
        </w:rPr>
        <w:t>ולא</w:t>
      </w:r>
      <w:r w:rsidRPr="00F601E4">
        <w:rPr>
          <w:rFonts w:cs="David"/>
          <w:sz w:val="20"/>
          <w:szCs w:val="20"/>
          <w:rtl/>
        </w:rPr>
        <w:t xml:space="preserve"> </w:t>
      </w:r>
      <w:r w:rsidRPr="00F601E4">
        <w:rPr>
          <w:rFonts w:cs="David" w:hint="cs"/>
          <w:sz w:val="20"/>
          <w:szCs w:val="20"/>
          <w:rtl/>
        </w:rPr>
        <w:t>התפלל]</w:t>
      </w:r>
      <w:r w:rsidRPr="00F601E4">
        <w:rPr>
          <w:rFonts w:cs="David"/>
          <w:sz w:val="20"/>
          <w:szCs w:val="20"/>
          <w:rtl/>
        </w:rPr>
        <w:t xml:space="preserve"> </w:t>
      </w:r>
      <w:r w:rsidRPr="00311219">
        <w:rPr>
          <w:rFonts w:cs="David" w:hint="cs"/>
          <w:rtl/>
        </w:rPr>
        <w:t>שחרית</w:t>
      </w:r>
      <w:r>
        <w:rPr>
          <w:rFonts w:cs="David" w:hint="cs"/>
          <w:rtl/>
        </w:rPr>
        <w:t>,</w:t>
      </w:r>
      <w:r w:rsidRPr="00311219">
        <w:rPr>
          <w:rFonts w:cs="David"/>
          <w:rtl/>
        </w:rPr>
        <w:t xml:space="preserve"> </w:t>
      </w:r>
      <w:r w:rsidRPr="00311219">
        <w:rPr>
          <w:rFonts w:cs="David" w:hint="cs"/>
          <w:rtl/>
        </w:rPr>
        <w:t>מתפלל</w:t>
      </w:r>
      <w:r w:rsidRPr="00311219">
        <w:rPr>
          <w:rFonts w:cs="David"/>
          <w:rtl/>
        </w:rPr>
        <w:t xml:space="preserve"> </w:t>
      </w:r>
      <w:r w:rsidRPr="00311219">
        <w:rPr>
          <w:rFonts w:cs="David" w:hint="cs"/>
          <w:rtl/>
        </w:rPr>
        <w:t>במנחה</w:t>
      </w:r>
      <w:r w:rsidRPr="00311219">
        <w:rPr>
          <w:rFonts w:cs="David"/>
          <w:rtl/>
        </w:rPr>
        <w:t xml:space="preserve"> </w:t>
      </w:r>
      <w:r w:rsidRPr="00311219">
        <w:rPr>
          <w:rFonts w:cs="David" w:hint="cs"/>
          <w:rtl/>
        </w:rPr>
        <w:t>שתים</w:t>
      </w:r>
      <w:r>
        <w:rPr>
          <w:rFonts w:cs="David" w:hint="cs"/>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sidRPr="00311219">
        <w:rPr>
          <w:rFonts w:cs="David" w:hint="cs"/>
          <w:rtl/>
        </w:rPr>
        <w:t xml:space="preserve"> טעה</w:t>
      </w:r>
      <w:r w:rsidRPr="00311219">
        <w:rPr>
          <w:rFonts w:cs="David"/>
          <w:rtl/>
        </w:rPr>
        <w:t xml:space="preserve"> </w:t>
      </w:r>
      <w:r w:rsidRPr="00311219">
        <w:rPr>
          <w:rFonts w:cs="David" w:hint="cs"/>
          <w:rtl/>
        </w:rPr>
        <w:t>ולא</w:t>
      </w:r>
      <w:r w:rsidRPr="00311219">
        <w:rPr>
          <w:rFonts w:cs="David"/>
          <w:rtl/>
        </w:rPr>
        <w:t xml:space="preserve"> </w:t>
      </w:r>
      <w:r w:rsidRPr="00311219">
        <w:rPr>
          <w:rFonts w:cs="David" w:hint="cs"/>
          <w:rtl/>
        </w:rPr>
        <w:t>התפלל</w:t>
      </w:r>
      <w:r w:rsidRPr="00311219">
        <w:rPr>
          <w:rFonts w:cs="David"/>
          <w:rtl/>
        </w:rPr>
        <w:t xml:space="preserve"> </w:t>
      </w:r>
      <w:r w:rsidRPr="00311219">
        <w:rPr>
          <w:rFonts w:cs="David" w:hint="cs"/>
          <w:rtl/>
        </w:rPr>
        <w:t>מנחה</w:t>
      </w:r>
      <w:r>
        <w:rPr>
          <w:rFonts w:cs="David" w:hint="cs"/>
          <w:rtl/>
        </w:rPr>
        <w:t>,</w:t>
      </w:r>
      <w:r w:rsidRPr="00311219">
        <w:rPr>
          <w:rFonts w:cs="David"/>
          <w:rtl/>
        </w:rPr>
        <w:t xml:space="preserve"> </w:t>
      </w:r>
      <w:r w:rsidRPr="00311219">
        <w:rPr>
          <w:rFonts w:cs="David" w:hint="cs"/>
          <w:rtl/>
        </w:rPr>
        <w:t>מתפלל</w:t>
      </w:r>
      <w:r w:rsidRPr="00311219">
        <w:rPr>
          <w:rFonts w:cs="David"/>
          <w:rtl/>
        </w:rPr>
        <w:t xml:space="preserve"> </w:t>
      </w:r>
      <w:r w:rsidRPr="00311219">
        <w:rPr>
          <w:rFonts w:cs="David" w:hint="cs"/>
          <w:rtl/>
        </w:rPr>
        <w:t>ערבית</w:t>
      </w:r>
      <w:r w:rsidRPr="00311219">
        <w:rPr>
          <w:rFonts w:cs="David"/>
          <w:rtl/>
        </w:rPr>
        <w:t xml:space="preserve"> </w:t>
      </w:r>
      <w:r w:rsidRPr="00311219">
        <w:rPr>
          <w:rFonts w:cs="David" w:hint="cs"/>
          <w:rtl/>
        </w:rPr>
        <w:t>שתים</w:t>
      </w:r>
      <w:r>
        <w:rPr>
          <w:rFonts w:cs="David" w:hint="cs"/>
          <w:rtl/>
        </w:rPr>
        <w:t>,</w:t>
      </w:r>
      <w:r w:rsidRPr="00311219">
        <w:rPr>
          <w:rFonts w:cs="David"/>
          <w:rtl/>
        </w:rPr>
        <w:t xml:space="preserve"> </w:t>
      </w:r>
      <w:r w:rsidRPr="00311219">
        <w:rPr>
          <w:rFonts w:cs="David" w:hint="cs"/>
          <w:rtl/>
        </w:rPr>
        <w:t>ואין</w:t>
      </w:r>
      <w:r w:rsidRPr="00311219">
        <w:rPr>
          <w:rFonts w:cs="David"/>
          <w:rtl/>
        </w:rPr>
        <w:t xml:space="preserve"> </w:t>
      </w:r>
      <w:r w:rsidRPr="00311219">
        <w:rPr>
          <w:rFonts w:cs="David" w:hint="cs"/>
          <w:rtl/>
        </w:rPr>
        <w:t>בזה</w:t>
      </w:r>
      <w:r w:rsidRPr="00311219">
        <w:rPr>
          <w:rFonts w:cs="David"/>
          <w:rtl/>
        </w:rPr>
        <w:t xml:space="preserve"> </w:t>
      </w:r>
      <w:r w:rsidRPr="00311219">
        <w:rPr>
          <w:rFonts w:cs="David" w:hint="cs"/>
          <w:rtl/>
        </w:rPr>
        <w:t>משום</w:t>
      </w:r>
      <w:r w:rsidRPr="00311219">
        <w:rPr>
          <w:rFonts w:cs="David"/>
          <w:rtl/>
        </w:rPr>
        <w:t xml:space="preserve"> </w:t>
      </w:r>
      <w:r w:rsidRPr="00311219">
        <w:rPr>
          <w:rFonts w:cs="David" w:hint="cs"/>
          <w:rtl/>
        </w:rPr>
        <w:t>דעבר</w:t>
      </w:r>
      <w:r w:rsidRPr="00311219">
        <w:rPr>
          <w:rFonts w:cs="David"/>
          <w:rtl/>
        </w:rPr>
        <w:t xml:space="preserve"> </w:t>
      </w:r>
      <w:r w:rsidRPr="00311219">
        <w:rPr>
          <w:rFonts w:cs="David" w:hint="cs"/>
          <w:rtl/>
        </w:rPr>
        <w:t>יומו</w:t>
      </w:r>
      <w:r w:rsidRPr="00311219">
        <w:rPr>
          <w:rFonts w:cs="David"/>
          <w:rtl/>
        </w:rPr>
        <w:t xml:space="preserve"> </w:t>
      </w:r>
      <w:r w:rsidRPr="00311219">
        <w:rPr>
          <w:rFonts w:cs="David" w:hint="cs"/>
          <w:rtl/>
        </w:rPr>
        <w:t>בטל</w:t>
      </w:r>
      <w:r w:rsidRPr="00311219">
        <w:rPr>
          <w:rFonts w:cs="David"/>
          <w:rtl/>
        </w:rPr>
        <w:t xml:space="preserve"> </w:t>
      </w:r>
      <w:r w:rsidRPr="00311219">
        <w:rPr>
          <w:rFonts w:cs="David" w:hint="cs"/>
          <w:rtl/>
        </w:rPr>
        <w:t>קרבנו</w:t>
      </w:r>
      <w:r>
        <w:rPr>
          <w:rFonts w:cs="David" w:hint="cs"/>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Pr>
          <w:rFonts w:cs="David" w:hint="cs"/>
          <w:rtl/>
        </w:rPr>
        <w:t xml:space="preserve"> </w:t>
      </w:r>
      <w:r w:rsidRPr="00311219">
        <w:rPr>
          <w:rFonts w:cs="David" w:hint="cs"/>
          <w:rtl/>
        </w:rPr>
        <w:t>מְעֻוָּת</w:t>
      </w:r>
      <w:r w:rsidRPr="00311219">
        <w:rPr>
          <w:rFonts w:cs="David"/>
          <w:rtl/>
        </w:rPr>
        <w:t xml:space="preserve"> </w:t>
      </w:r>
      <w:r w:rsidRPr="00311219">
        <w:rPr>
          <w:rFonts w:cs="David" w:hint="cs"/>
          <w:rtl/>
        </w:rPr>
        <w:t>לֹא</w:t>
      </w:r>
      <w:r w:rsidRPr="00311219">
        <w:rPr>
          <w:rFonts w:cs="David"/>
          <w:rtl/>
        </w:rPr>
        <w:t xml:space="preserve"> </w:t>
      </w:r>
      <w:r w:rsidRPr="00311219">
        <w:rPr>
          <w:rFonts w:cs="David" w:hint="cs"/>
          <w:rtl/>
        </w:rPr>
        <w:t>יוּכַל</w:t>
      </w:r>
      <w:r w:rsidRPr="00311219">
        <w:rPr>
          <w:rFonts w:cs="David"/>
          <w:rtl/>
        </w:rPr>
        <w:t xml:space="preserve"> </w:t>
      </w:r>
      <w:r w:rsidRPr="00311219">
        <w:rPr>
          <w:rFonts w:cs="David" w:hint="cs"/>
          <w:rtl/>
        </w:rPr>
        <w:t>לִתְקֹן</w:t>
      </w:r>
      <w:r w:rsidRPr="00311219">
        <w:rPr>
          <w:rFonts w:cs="David"/>
          <w:rtl/>
        </w:rPr>
        <w:t xml:space="preserve"> </w:t>
      </w:r>
      <w:r w:rsidRPr="00311219">
        <w:rPr>
          <w:rFonts w:cs="David" w:hint="cs"/>
          <w:sz w:val="20"/>
          <w:szCs w:val="20"/>
          <w:rtl/>
        </w:rPr>
        <w:t xml:space="preserve">(קהלת א, טו) </w:t>
      </w:r>
      <w:r w:rsidRPr="00311219">
        <w:rPr>
          <w:rFonts w:cs="David" w:hint="cs"/>
          <w:rtl/>
        </w:rPr>
        <w:t>זה</w:t>
      </w:r>
      <w:r w:rsidRPr="00311219">
        <w:rPr>
          <w:rFonts w:cs="David"/>
          <w:rtl/>
        </w:rPr>
        <w:t xml:space="preserve"> </w:t>
      </w:r>
      <w:r w:rsidRPr="00311219">
        <w:rPr>
          <w:rFonts w:cs="David" w:hint="cs"/>
          <w:rtl/>
        </w:rPr>
        <w:t>שב</w:t>
      </w:r>
      <w:r>
        <w:rPr>
          <w:rFonts w:cs="David" w:hint="cs"/>
          <w:rtl/>
        </w:rPr>
        <w:t>י</w:t>
      </w:r>
      <w:r w:rsidRPr="00311219">
        <w:rPr>
          <w:rFonts w:cs="David" w:hint="cs"/>
          <w:rtl/>
        </w:rPr>
        <w:t>טל</w:t>
      </w:r>
      <w:r w:rsidRPr="00311219">
        <w:rPr>
          <w:rFonts w:cs="David"/>
          <w:rtl/>
        </w:rPr>
        <w:t xml:space="preserve"> </w:t>
      </w:r>
      <w:r w:rsidRPr="00311219">
        <w:rPr>
          <w:rFonts w:cs="David" w:hint="cs"/>
          <w:rtl/>
        </w:rPr>
        <w:t>תפ</w:t>
      </w:r>
      <w:r>
        <w:rPr>
          <w:rFonts w:cs="David" w:hint="cs"/>
          <w:rtl/>
        </w:rPr>
        <w:t>י</w:t>
      </w:r>
      <w:r w:rsidRPr="00311219">
        <w:rPr>
          <w:rFonts w:cs="David" w:hint="cs"/>
          <w:rtl/>
        </w:rPr>
        <w:t>לה</w:t>
      </w:r>
      <w:r w:rsidRPr="00311219">
        <w:rPr>
          <w:rFonts w:cs="David"/>
          <w:rtl/>
        </w:rPr>
        <w:t xml:space="preserve"> </w:t>
      </w:r>
      <w:r w:rsidRPr="00311219">
        <w:rPr>
          <w:rFonts w:cs="David" w:hint="cs"/>
          <w:rtl/>
        </w:rPr>
        <w:t>של</w:t>
      </w:r>
      <w:r w:rsidRPr="00311219">
        <w:rPr>
          <w:rFonts w:cs="David"/>
          <w:rtl/>
        </w:rPr>
        <w:t xml:space="preserve"> </w:t>
      </w:r>
      <w:r w:rsidRPr="00311219">
        <w:rPr>
          <w:rFonts w:cs="David" w:hint="cs"/>
          <w:rtl/>
        </w:rPr>
        <w:t>ערבית</w:t>
      </w:r>
      <w:r w:rsidRPr="00311219">
        <w:rPr>
          <w:rFonts w:cs="David"/>
          <w:rtl/>
        </w:rPr>
        <w:t xml:space="preserve"> </w:t>
      </w:r>
      <w:r w:rsidRPr="00311219">
        <w:rPr>
          <w:rFonts w:cs="David" w:hint="cs"/>
          <w:rtl/>
        </w:rPr>
        <w:t>או</w:t>
      </w:r>
      <w:r w:rsidRPr="00311219">
        <w:rPr>
          <w:rFonts w:cs="David"/>
          <w:rtl/>
        </w:rPr>
        <w:t xml:space="preserve"> </w:t>
      </w:r>
      <w:r w:rsidRPr="00311219">
        <w:rPr>
          <w:rFonts w:cs="David" w:hint="cs"/>
          <w:rtl/>
        </w:rPr>
        <w:t>תפ</w:t>
      </w:r>
      <w:r>
        <w:rPr>
          <w:rFonts w:cs="David" w:hint="cs"/>
          <w:rtl/>
        </w:rPr>
        <w:t>י</w:t>
      </w:r>
      <w:r w:rsidRPr="00311219">
        <w:rPr>
          <w:rFonts w:cs="David" w:hint="cs"/>
          <w:rtl/>
        </w:rPr>
        <w:t>לה</w:t>
      </w:r>
      <w:r w:rsidRPr="00311219">
        <w:rPr>
          <w:rFonts w:cs="David"/>
          <w:rtl/>
        </w:rPr>
        <w:t xml:space="preserve"> </w:t>
      </w:r>
      <w:r w:rsidRPr="00311219">
        <w:rPr>
          <w:rFonts w:cs="David" w:hint="cs"/>
          <w:rtl/>
        </w:rPr>
        <w:t>של</w:t>
      </w:r>
      <w:r w:rsidRPr="00311219">
        <w:rPr>
          <w:rFonts w:cs="David"/>
          <w:rtl/>
        </w:rPr>
        <w:t xml:space="preserve"> </w:t>
      </w:r>
      <w:r w:rsidRPr="00311219">
        <w:rPr>
          <w:rFonts w:cs="David" w:hint="cs"/>
          <w:rtl/>
        </w:rPr>
        <w:t>שחרית</w:t>
      </w:r>
      <w:r>
        <w:rPr>
          <w:rFonts w:cs="David" w:hint="cs"/>
          <w:rtl/>
        </w:rPr>
        <w:t xml:space="preserve">, </w:t>
      </w:r>
      <w:r w:rsidRPr="00311219">
        <w:rPr>
          <w:rFonts w:cs="David"/>
          <w:rtl/>
        </w:rPr>
        <w:t xml:space="preserve"> </w:t>
      </w:r>
      <w:r>
        <w:rPr>
          <w:rFonts w:cs="David" w:hint="cs"/>
          <w:rtl/>
        </w:rPr>
        <w:t>כ</w:t>
      </w:r>
      <w:r w:rsidRPr="00311219">
        <w:rPr>
          <w:rFonts w:cs="David" w:hint="cs"/>
          <w:rtl/>
        </w:rPr>
        <w:t>שב</w:t>
      </w:r>
      <w:r>
        <w:rPr>
          <w:rFonts w:cs="David" w:hint="cs"/>
          <w:rtl/>
        </w:rPr>
        <w:t>י</w:t>
      </w:r>
      <w:r w:rsidRPr="00311219">
        <w:rPr>
          <w:rFonts w:cs="David" w:hint="cs"/>
          <w:rtl/>
        </w:rPr>
        <w:t>טל</w:t>
      </w:r>
      <w:r w:rsidRPr="00311219">
        <w:rPr>
          <w:rFonts w:cs="David"/>
          <w:rtl/>
        </w:rPr>
        <w:t xml:space="preserve"> </w:t>
      </w:r>
      <w:r w:rsidRPr="00311219">
        <w:rPr>
          <w:rFonts w:cs="David" w:hint="cs"/>
          <w:b/>
          <w:bCs/>
          <w:rtl/>
        </w:rPr>
        <w:t>במזיד</w:t>
      </w:r>
      <w:r>
        <w:rPr>
          <w:rFonts w:cs="David" w:hint="cs"/>
          <w:rtl/>
        </w:rPr>
        <w:t xml:space="preserve">. ודינים אלו נפסקו בשו"ע </w:t>
      </w:r>
      <w:r w:rsidRPr="00902885">
        <w:rPr>
          <w:rFonts w:cs="David" w:hint="cs"/>
          <w:sz w:val="20"/>
          <w:szCs w:val="20"/>
          <w:rtl/>
        </w:rPr>
        <w:t xml:space="preserve">(3) סי' קח סע' </w:t>
      </w:r>
      <w:r>
        <w:rPr>
          <w:rFonts w:cs="David" w:hint="cs"/>
          <w:sz w:val="20"/>
          <w:szCs w:val="20"/>
          <w:rtl/>
        </w:rPr>
        <w:t>א-ב</w:t>
      </w:r>
      <w:r w:rsidRPr="00902885">
        <w:rPr>
          <w:rFonts w:cs="David" w:hint="cs"/>
          <w:sz w:val="20"/>
          <w:szCs w:val="20"/>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Pr>
          <w:rFonts w:cs="David" w:hint="cs"/>
          <w:rtl/>
        </w:rPr>
        <w:t xml:space="preserve"> </w:t>
      </w:r>
      <w:r w:rsidRPr="00311219">
        <w:rPr>
          <w:rFonts w:cs="David" w:hint="cs"/>
          <w:rtl/>
        </w:rPr>
        <w:t>טעה</w:t>
      </w:r>
      <w:r w:rsidRPr="00311219">
        <w:rPr>
          <w:rFonts w:cs="David"/>
          <w:rtl/>
        </w:rPr>
        <w:t xml:space="preserve"> </w:t>
      </w:r>
      <w:r w:rsidRPr="00311219">
        <w:rPr>
          <w:rFonts w:cs="David" w:hint="cs"/>
          <w:rtl/>
        </w:rPr>
        <w:t>ולא</w:t>
      </w:r>
      <w:r w:rsidRPr="00311219">
        <w:rPr>
          <w:rFonts w:cs="David"/>
          <w:rtl/>
        </w:rPr>
        <w:t xml:space="preserve"> </w:t>
      </w:r>
      <w:r w:rsidRPr="00311219">
        <w:rPr>
          <w:rFonts w:cs="David" w:hint="cs"/>
          <w:rtl/>
        </w:rPr>
        <w:t>התפלל</w:t>
      </w:r>
      <w:r w:rsidRPr="00311219">
        <w:rPr>
          <w:rFonts w:cs="David"/>
          <w:rtl/>
        </w:rPr>
        <w:t xml:space="preserve"> </w:t>
      </w:r>
      <w:r w:rsidRPr="00311219">
        <w:rPr>
          <w:rFonts w:cs="David" w:hint="cs"/>
          <w:rtl/>
        </w:rPr>
        <w:t>מנחה</w:t>
      </w:r>
      <w:r w:rsidRPr="00311219">
        <w:rPr>
          <w:rFonts w:cs="David"/>
          <w:rtl/>
        </w:rPr>
        <w:t xml:space="preserve"> </w:t>
      </w:r>
      <w:r w:rsidRPr="00311219">
        <w:rPr>
          <w:rFonts w:cs="David" w:hint="cs"/>
          <w:rtl/>
        </w:rPr>
        <w:t>בערב</w:t>
      </w:r>
      <w:r w:rsidRPr="00311219">
        <w:rPr>
          <w:rFonts w:cs="David"/>
          <w:rtl/>
        </w:rPr>
        <w:t xml:space="preserve"> </w:t>
      </w:r>
      <w:r w:rsidRPr="00311219">
        <w:rPr>
          <w:rFonts w:cs="David" w:hint="cs"/>
          <w:rtl/>
        </w:rPr>
        <w:t>שבת</w:t>
      </w:r>
      <w:r>
        <w:rPr>
          <w:rFonts w:cs="David" w:hint="cs"/>
          <w:rtl/>
        </w:rPr>
        <w:t>,</w:t>
      </w:r>
      <w:r w:rsidRPr="00311219">
        <w:rPr>
          <w:rFonts w:cs="David"/>
          <w:rtl/>
        </w:rPr>
        <w:t xml:space="preserve"> </w:t>
      </w:r>
      <w:r w:rsidRPr="00311219">
        <w:rPr>
          <w:rFonts w:cs="David" w:hint="cs"/>
          <w:rtl/>
        </w:rPr>
        <w:t>מתפלל</w:t>
      </w:r>
      <w:r w:rsidRPr="00311219">
        <w:rPr>
          <w:rFonts w:cs="David"/>
          <w:rtl/>
        </w:rPr>
        <w:t xml:space="preserve"> </w:t>
      </w:r>
      <w:r w:rsidRPr="00311219">
        <w:rPr>
          <w:rFonts w:cs="David" w:hint="cs"/>
          <w:rtl/>
        </w:rPr>
        <w:t>בליל</w:t>
      </w:r>
      <w:r w:rsidRPr="00311219">
        <w:rPr>
          <w:rFonts w:cs="David"/>
          <w:rtl/>
        </w:rPr>
        <w:t xml:space="preserve"> </w:t>
      </w:r>
      <w:r w:rsidRPr="00311219">
        <w:rPr>
          <w:rFonts w:cs="David" w:hint="cs"/>
          <w:rtl/>
        </w:rPr>
        <w:t>שבת</w:t>
      </w:r>
      <w:r w:rsidRPr="00311219">
        <w:rPr>
          <w:rFonts w:cs="David"/>
          <w:rtl/>
        </w:rPr>
        <w:t xml:space="preserve"> </w:t>
      </w:r>
      <w:r w:rsidRPr="00311219">
        <w:rPr>
          <w:rFonts w:cs="David" w:hint="cs"/>
          <w:rtl/>
        </w:rPr>
        <w:t>שתים</w:t>
      </w:r>
      <w:r>
        <w:rPr>
          <w:rFonts w:cs="David" w:hint="cs"/>
          <w:rtl/>
        </w:rPr>
        <w:t xml:space="preserve">. ואף שמשלים תפילת חול שלא התפלל, כיון שמשלים את התפילה בשבת, מתפלל אותה גם כן של שבת. וכן נפסק בשו"ע </w:t>
      </w:r>
      <w:r w:rsidRPr="00902885">
        <w:rPr>
          <w:rFonts w:cs="David" w:hint="cs"/>
          <w:sz w:val="20"/>
          <w:szCs w:val="20"/>
          <w:rtl/>
        </w:rPr>
        <w:t>(</w:t>
      </w:r>
      <w:r>
        <w:rPr>
          <w:rFonts w:cs="David" w:hint="cs"/>
          <w:sz w:val="20"/>
          <w:szCs w:val="20"/>
          <w:rtl/>
        </w:rPr>
        <w:t>4</w:t>
      </w:r>
      <w:r w:rsidRPr="00902885">
        <w:rPr>
          <w:rFonts w:cs="David" w:hint="cs"/>
          <w:sz w:val="20"/>
          <w:szCs w:val="20"/>
          <w:rtl/>
        </w:rPr>
        <w:t xml:space="preserve">) סי' קח סע' </w:t>
      </w:r>
      <w:r>
        <w:rPr>
          <w:rFonts w:cs="David" w:hint="cs"/>
          <w:sz w:val="20"/>
          <w:szCs w:val="20"/>
          <w:rtl/>
        </w:rPr>
        <w:t>ט</w:t>
      </w:r>
      <w:r w:rsidRPr="00902885">
        <w:rPr>
          <w:rFonts w:cs="David" w:hint="cs"/>
          <w:sz w:val="20"/>
          <w:szCs w:val="20"/>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Pr>
          <w:rFonts w:cs="David" w:hint="cs"/>
          <w:rtl/>
        </w:rPr>
        <w:t xml:space="preserve"> </w:t>
      </w:r>
      <w:r w:rsidRPr="00311219">
        <w:rPr>
          <w:rFonts w:cs="David" w:hint="cs"/>
          <w:rtl/>
        </w:rPr>
        <w:t>טעה</w:t>
      </w:r>
      <w:r w:rsidRPr="00311219">
        <w:rPr>
          <w:rFonts w:cs="David"/>
          <w:rtl/>
        </w:rPr>
        <w:t xml:space="preserve"> </w:t>
      </w:r>
      <w:r w:rsidRPr="00311219">
        <w:rPr>
          <w:rFonts w:cs="David" w:hint="cs"/>
          <w:rtl/>
        </w:rPr>
        <w:t>ולא</w:t>
      </w:r>
      <w:r w:rsidRPr="00311219">
        <w:rPr>
          <w:rFonts w:cs="David"/>
          <w:rtl/>
        </w:rPr>
        <w:t xml:space="preserve"> </w:t>
      </w:r>
      <w:r w:rsidRPr="00311219">
        <w:rPr>
          <w:rFonts w:cs="David" w:hint="cs"/>
          <w:rtl/>
        </w:rPr>
        <w:t>התפלל</w:t>
      </w:r>
      <w:r w:rsidRPr="00311219">
        <w:rPr>
          <w:rFonts w:cs="David"/>
          <w:rtl/>
        </w:rPr>
        <w:t xml:space="preserve"> </w:t>
      </w:r>
      <w:r w:rsidRPr="00311219">
        <w:rPr>
          <w:rFonts w:cs="David" w:hint="cs"/>
          <w:rtl/>
        </w:rPr>
        <w:t>מנחה</w:t>
      </w:r>
      <w:r w:rsidRPr="00311219">
        <w:rPr>
          <w:rFonts w:cs="David"/>
          <w:rtl/>
        </w:rPr>
        <w:t xml:space="preserve"> </w:t>
      </w:r>
      <w:r w:rsidRPr="00311219">
        <w:rPr>
          <w:rFonts w:cs="David" w:hint="cs"/>
          <w:rtl/>
        </w:rPr>
        <w:t>בשבת</w:t>
      </w:r>
      <w:r>
        <w:rPr>
          <w:rFonts w:cs="David" w:hint="cs"/>
          <w:rtl/>
        </w:rPr>
        <w:t>,</w:t>
      </w:r>
      <w:r w:rsidRPr="00311219">
        <w:rPr>
          <w:rFonts w:cs="David"/>
          <w:rtl/>
        </w:rPr>
        <w:t xml:space="preserve"> </w:t>
      </w:r>
      <w:r w:rsidRPr="00311219">
        <w:rPr>
          <w:rFonts w:cs="David" w:hint="cs"/>
          <w:rtl/>
        </w:rPr>
        <w:t>מתפלל</w:t>
      </w:r>
      <w:r w:rsidRPr="00311219">
        <w:rPr>
          <w:rFonts w:cs="David"/>
          <w:rtl/>
        </w:rPr>
        <w:t xml:space="preserve"> </w:t>
      </w:r>
      <w:r w:rsidRPr="00311219">
        <w:rPr>
          <w:rFonts w:cs="David" w:hint="cs"/>
          <w:rtl/>
        </w:rPr>
        <w:t>במוצאי</w:t>
      </w:r>
      <w:r w:rsidRPr="00311219">
        <w:rPr>
          <w:rFonts w:cs="David"/>
          <w:rtl/>
        </w:rPr>
        <w:t xml:space="preserve"> </w:t>
      </w:r>
      <w:r w:rsidRPr="00311219">
        <w:rPr>
          <w:rFonts w:cs="David" w:hint="cs"/>
          <w:rtl/>
        </w:rPr>
        <w:t>שבת</w:t>
      </w:r>
      <w:r w:rsidRPr="00311219">
        <w:rPr>
          <w:rFonts w:cs="David"/>
          <w:rtl/>
        </w:rPr>
        <w:t xml:space="preserve"> </w:t>
      </w:r>
      <w:r w:rsidRPr="00311219">
        <w:rPr>
          <w:rFonts w:cs="David" w:hint="cs"/>
          <w:rtl/>
        </w:rPr>
        <w:t>שתים</w:t>
      </w:r>
      <w:r w:rsidRPr="00311219">
        <w:rPr>
          <w:rFonts w:cs="David"/>
          <w:rtl/>
        </w:rPr>
        <w:t xml:space="preserve"> </w:t>
      </w:r>
      <w:r w:rsidRPr="00311219">
        <w:rPr>
          <w:rFonts w:cs="David" w:hint="cs"/>
          <w:rtl/>
        </w:rPr>
        <w:t>של</w:t>
      </w:r>
      <w:r w:rsidRPr="00311219">
        <w:rPr>
          <w:rFonts w:cs="David"/>
          <w:rtl/>
        </w:rPr>
        <w:t xml:space="preserve"> </w:t>
      </w:r>
      <w:r w:rsidRPr="00311219">
        <w:rPr>
          <w:rFonts w:cs="David" w:hint="cs"/>
          <w:rtl/>
        </w:rPr>
        <w:t>חול</w:t>
      </w:r>
      <w:r>
        <w:rPr>
          <w:rFonts w:cs="David" w:hint="cs"/>
          <w:rtl/>
        </w:rPr>
        <w:t>,</w:t>
      </w:r>
      <w:r w:rsidRPr="00311219">
        <w:rPr>
          <w:rFonts w:cs="David"/>
          <w:rtl/>
        </w:rPr>
        <w:t xml:space="preserve"> </w:t>
      </w:r>
      <w:r w:rsidRPr="00311219">
        <w:rPr>
          <w:rFonts w:cs="David" w:hint="cs"/>
          <w:rtl/>
        </w:rPr>
        <w:t>מבדיל</w:t>
      </w:r>
      <w:r w:rsidRPr="00311219">
        <w:rPr>
          <w:rFonts w:cs="David"/>
          <w:rtl/>
        </w:rPr>
        <w:t xml:space="preserve"> </w:t>
      </w:r>
      <w:r w:rsidRPr="00311219">
        <w:rPr>
          <w:rFonts w:cs="David" w:hint="cs"/>
          <w:rtl/>
        </w:rPr>
        <w:t>בראשונה</w:t>
      </w:r>
      <w:r w:rsidRPr="00311219">
        <w:rPr>
          <w:rFonts w:cs="David"/>
          <w:rtl/>
        </w:rPr>
        <w:t xml:space="preserve"> </w:t>
      </w:r>
      <w:r w:rsidRPr="00311219">
        <w:rPr>
          <w:rFonts w:cs="David" w:hint="cs"/>
          <w:rtl/>
        </w:rPr>
        <w:t>ואינו</w:t>
      </w:r>
      <w:r w:rsidRPr="00311219">
        <w:rPr>
          <w:rFonts w:cs="David"/>
          <w:rtl/>
        </w:rPr>
        <w:t xml:space="preserve"> </w:t>
      </w:r>
      <w:r w:rsidRPr="00311219">
        <w:rPr>
          <w:rFonts w:cs="David" w:hint="cs"/>
          <w:rtl/>
        </w:rPr>
        <w:t>מבדיל</w:t>
      </w:r>
      <w:r w:rsidRPr="00311219">
        <w:rPr>
          <w:rFonts w:cs="David"/>
          <w:rtl/>
        </w:rPr>
        <w:t xml:space="preserve"> </w:t>
      </w:r>
      <w:r w:rsidRPr="00311219">
        <w:rPr>
          <w:rFonts w:cs="David" w:hint="cs"/>
          <w:rtl/>
        </w:rPr>
        <w:t>בשניה</w:t>
      </w:r>
      <w:r>
        <w:rPr>
          <w:rFonts w:cs="David" w:hint="cs"/>
          <w:rtl/>
        </w:rPr>
        <w:t xml:space="preserve">. </w:t>
      </w:r>
      <w:r w:rsidRPr="00311219">
        <w:rPr>
          <w:rFonts w:cs="David" w:hint="cs"/>
          <w:rtl/>
        </w:rPr>
        <w:t>ואם</w:t>
      </w:r>
      <w:r w:rsidRPr="00311219">
        <w:rPr>
          <w:rFonts w:cs="David"/>
          <w:rtl/>
        </w:rPr>
        <w:t xml:space="preserve"> </w:t>
      </w:r>
      <w:r w:rsidRPr="00311219">
        <w:rPr>
          <w:rFonts w:cs="David" w:hint="cs"/>
          <w:rtl/>
        </w:rPr>
        <w:t>הבדיל</w:t>
      </w:r>
      <w:r w:rsidRPr="00311219">
        <w:rPr>
          <w:rFonts w:cs="David"/>
          <w:rtl/>
        </w:rPr>
        <w:t xml:space="preserve"> </w:t>
      </w:r>
      <w:r w:rsidRPr="00311219">
        <w:rPr>
          <w:rFonts w:cs="David" w:hint="cs"/>
          <w:rtl/>
        </w:rPr>
        <w:t>בשניה</w:t>
      </w:r>
      <w:r w:rsidRPr="00311219">
        <w:rPr>
          <w:rFonts w:cs="David"/>
          <w:rtl/>
        </w:rPr>
        <w:t xml:space="preserve"> </w:t>
      </w:r>
      <w:r w:rsidRPr="00311219">
        <w:rPr>
          <w:rFonts w:cs="David" w:hint="cs"/>
          <w:rtl/>
        </w:rPr>
        <w:t>ולא</w:t>
      </w:r>
      <w:r w:rsidRPr="00311219">
        <w:rPr>
          <w:rFonts w:cs="David"/>
          <w:rtl/>
        </w:rPr>
        <w:t xml:space="preserve"> </w:t>
      </w:r>
      <w:r w:rsidRPr="00311219">
        <w:rPr>
          <w:rFonts w:cs="David" w:hint="cs"/>
          <w:rtl/>
        </w:rPr>
        <w:t>הבדיל</w:t>
      </w:r>
      <w:r w:rsidRPr="00311219">
        <w:rPr>
          <w:rFonts w:cs="David"/>
          <w:rtl/>
        </w:rPr>
        <w:t xml:space="preserve"> </w:t>
      </w:r>
      <w:r w:rsidRPr="00311219">
        <w:rPr>
          <w:rFonts w:cs="David" w:hint="cs"/>
          <w:rtl/>
        </w:rPr>
        <w:t>בראשונה</w:t>
      </w:r>
      <w:r>
        <w:rPr>
          <w:rFonts w:cs="David" w:hint="cs"/>
          <w:rtl/>
        </w:rPr>
        <w:t>,</w:t>
      </w:r>
      <w:r w:rsidRPr="00311219">
        <w:rPr>
          <w:rFonts w:cs="David"/>
          <w:rtl/>
        </w:rPr>
        <w:t xml:space="preserve"> </w:t>
      </w:r>
      <w:r w:rsidRPr="00311219">
        <w:rPr>
          <w:rFonts w:cs="David" w:hint="cs"/>
          <w:rtl/>
        </w:rPr>
        <w:t>שניה</w:t>
      </w:r>
      <w:r w:rsidRPr="00311219">
        <w:rPr>
          <w:rFonts w:cs="David"/>
          <w:rtl/>
        </w:rPr>
        <w:t xml:space="preserve"> </w:t>
      </w:r>
      <w:r w:rsidRPr="00311219">
        <w:rPr>
          <w:rFonts w:cs="David" w:hint="cs"/>
          <w:rtl/>
        </w:rPr>
        <w:t>עלתה</w:t>
      </w:r>
      <w:r w:rsidRPr="00311219">
        <w:rPr>
          <w:rFonts w:cs="David"/>
          <w:rtl/>
        </w:rPr>
        <w:t xml:space="preserve"> </w:t>
      </w:r>
      <w:r w:rsidRPr="00311219">
        <w:rPr>
          <w:rFonts w:cs="David" w:hint="cs"/>
          <w:rtl/>
        </w:rPr>
        <w:t>לו</w:t>
      </w:r>
      <w:r w:rsidRPr="00311219">
        <w:rPr>
          <w:rFonts w:cs="David"/>
          <w:rtl/>
        </w:rPr>
        <w:t xml:space="preserve"> </w:t>
      </w:r>
      <w:r w:rsidRPr="00311219">
        <w:rPr>
          <w:rFonts w:cs="David" w:hint="cs"/>
          <w:rtl/>
        </w:rPr>
        <w:t>ראשונה</w:t>
      </w:r>
      <w:r w:rsidRPr="00311219">
        <w:rPr>
          <w:rFonts w:cs="David"/>
          <w:rtl/>
        </w:rPr>
        <w:t xml:space="preserve"> </w:t>
      </w:r>
      <w:r w:rsidRPr="00311219">
        <w:rPr>
          <w:rFonts w:cs="David" w:hint="cs"/>
          <w:rtl/>
        </w:rPr>
        <w:t>לא</w:t>
      </w:r>
      <w:r w:rsidRPr="00311219">
        <w:rPr>
          <w:rFonts w:cs="David"/>
          <w:rtl/>
        </w:rPr>
        <w:t xml:space="preserve"> </w:t>
      </w:r>
      <w:r w:rsidRPr="00311219">
        <w:rPr>
          <w:rFonts w:cs="David" w:hint="cs"/>
          <w:rtl/>
        </w:rPr>
        <w:t>עלתה</w:t>
      </w:r>
      <w:r w:rsidRPr="00311219">
        <w:rPr>
          <w:rFonts w:cs="David"/>
          <w:rtl/>
        </w:rPr>
        <w:t xml:space="preserve"> </w:t>
      </w:r>
      <w:r w:rsidRPr="00311219">
        <w:rPr>
          <w:rFonts w:cs="David" w:hint="cs"/>
          <w:rtl/>
        </w:rPr>
        <w:t>לו</w:t>
      </w:r>
      <w:r>
        <w:rPr>
          <w:rFonts w:cs="David" w:hint="cs"/>
          <w:rtl/>
        </w:rPr>
        <w:t xml:space="preserve">. ופירש רש"י: "שניה עלתה לו בשביל תפילת מוצאי שבת וראשונה לא עלתה לו, שאינה כלום, </w:t>
      </w:r>
      <w:r w:rsidRPr="00395EAC">
        <w:rPr>
          <w:rFonts w:cs="David" w:hint="cs"/>
          <w:b/>
          <w:bCs/>
          <w:rtl/>
        </w:rPr>
        <w:t>שאין לו להקדים תפילה שעבר זמנה לתפילה שזמנה עכשיו</w:t>
      </w:r>
      <w:r>
        <w:rPr>
          <w:rFonts w:cs="David" w:hint="cs"/>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ומבואר, שכאשר משלים את התפילה שחיסר ומתפלל ב' תפילות, התפילה הראשונה היא </w:t>
      </w:r>
      <w:r>
        <w:rPr>
          <w:rFonts w:cs="David" w:hint="cs"/>
          <w:b/>
          <w:bCs/>
          <w:rtl/>
        </w:rPr>
        <w:t xml:space="preserve">חובה </w:t>
      </w:r>
      <w:r w:rsidRPr="00395EAC">
        <w:rPr>
          <w:rFonts w:cs="David" w:hint="cs"/>
          <w:sz w:val="20"/>
          <w:szCs w:val="20"/>
          <w:rtl/>
        </w:rPr>
        <w:t>[ולכן מבדיל בה]</w:t>
      </w:r>
      <w:r>
        <w:rPr>
          <w:rFonts w:cs="David" w:hint="cs"/>
          <w:rtl/>
        </w:rPr>
        <w:t xml:space="preserve"> והתפילה השניה נועדה </w:t>
      </w:r>
      <w:r w:rsidRPr="008B37D7">
        <w:rPr>
          <w:rFonts w:cs="David" w:hint="cs"/>
          <w:b/>
          <w:bCs/>
          <w:rtl/>
        </w:rPr>
        <w:t>לתשלומין</w:t>
      </w:r>
      <w:r>
        <w:rPr>
          <w:rFonts w:cs="David" w:hint="cs"/>
          <w:rtl/>
        </w:rPr>
        <w:t xml:space="preserve">. וכן נפסק בשו"ע </w:t>
      </w:r>
      <w:r w:rsidRPr="00902885">
        <w:rPr>
          <w:rFonts w:cs="David" w:hint="cs"/>
          <w:sz w:val="20"/>
          <w:szCs w:val="20"/>
          <w:rtl/>
        </w:rPr>
        <w:t>(</w:t>
      </w:r>
      <w:r>
        <w:rPr>
          <w:rFonts w:cs="David" w:hint="cs"/>
          <w:sz w:val="20"/>
          <w:szCs w:val="20"/>
          <w:rtl/>
        </w:rPr>
        <w:t>4</w:t>
      </w:r>
      <w:r w:rsidRPr="00902885">
        <w:rPr>
          <w:rFonts w:cs="David" w:hint="cs"/>
          <w:sz w:val="20"/>
          <w:szCs w:val="20"/>
          <w:rtl/>
        </w:rPr>
        <w:t xml:space="preserve">) סי' קח סע' </w:t>
      </w:r>
      <w:r>
        <w:rPr>
          <w:rFonts w:cs="David" w:hint="cs"/>
          <w:sz w:val="20"/>
          <w:szCs w:val="20"/>
          <w:rtl/>
        </w:rPr>
        <w:t>י</w:t>
      </w:r>
      <w:r w:rsidRPr="00902885">
        <w:rPr>
          <w:rFonts w:cs="David" w:hint="cs"/>
          <w:sz w:val="20"/>
          <w:szCs w:val="20"/>
          <w:rtl/>
        </w:rPr>
        <w:t>).</w:t>
      </w:r>
    </w:p>
    <w:p w:rsidR="00580B33" w:rsidRDefault="00580B33" w:rsidP="00580B33">
      <w:pPr>
        <w:widowControl w:val="0"/>
        <w:autoSpaceDE w:val="0"/>
        <w:autoSpaceDN w:val="0"/>
        <w:adjustRightInd w:val="0"/>
        <w:spacing w:before="0" w:after="0" w:line="240" w:lineRule="auto"/>
        <w:ind w:left="0"/>
        <w:jc w:val="both"/>
        <w:rPr>
          <w:rFonts w:cs="David" w:hint="cs"/>
          <w:rtl/>
        </w:rPr>
      </w:pPr>
    </w:p>
    <w:p w:rsidR="00580B33" w:rsidRDefault="00580B33" w:rsidP="00580B33">
      <w:pPr>
        <w:widowControl w:val="0"/>
        <w:autoSpaceDE w:val="0"/>
        <w:autoSpaceDN w:val="0"/>
        <w:adjustRightInd w:val="0"/>
        <w:spacing w:before="0" w:after="0" w:line="360" w:lineRule="auto"/>
        <w:ind w:left="0"/>
        <w:jc w:val="both"/>
        <w:rPr>
          <w:rFonts w:cs="David" w:hint="cs"/>
          <w:rtl/>
        </w:rPr>
      </w:pPr>
      <w:r w:rsidRPr="00902885">
        <w:rPr>
          <w:rFonts w:cs="David" w:hint="cs"/>
          <w:b/>
          <w:bCs/>
          <w:rtl/>
        </w:rPr>
        <w:t xml:space="preserve">ב. </w:t>
      </w:r>
      <w:r>
        <w:rPr>
          <w:rFonts w:cs="David" w:hint="cs"/>
          <w:rtl/>
        </w:rPr>
        <w:t>בדברי הראשונים בסוגיא מצאנו עוד חידושים להלכה בדין תפילת התשלומין.</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Pr>
          <w:rFonts w:cs="David" w:hint="cs"/>
          <w:rtl/>
        </w:rPr>
        <w:t xml:space="preserve"> התוספות </w:t>
      </w:r>
      <w:r w:rsidRPr="00F601E4">
        <w:rPr>
          <w:rFonts w:cs="David" w:hint="cs"/>
          <w:sz w:val="20"/>
          <w:szCs w:val="20"/>
          <w:rtl/>
        </w:rPr>
        <w:t xml:space="preserve">(1) ד"ה איבעיא) </w:t>
      </w:r>
      <w:r>
        <w:rPr>
          <w:rFonts w:cs="David" w:hint="cs"/>
          <w:rtl/>
        </w:rPr>
        <w:t>כתבו: "</w:t>
      </w:r>
      <w:r w:rsidRPr="00395EAC">
        <w:rPr>
          <w:rFonts w:cs="David" w:hint="cs"/>
          <w:rtl/>
        </w:rPr>
        <w:t>לא</w:t>
      </w:r>
      <w:r w:rsidRPr="00395EAC">
        <w:rPr>
          <w:rFonts w:cs="David"/>
          <w:rtl/>
        </w:rPr>
        <w:t xml:space="preserve"> </w:t>
      </w:r>
      <w:r w:rsidRPr="00395EAC">
        <w:rPr>
          <w:rFonts w:cs="David" w:hint="cs"/>
          <w:rtl/>
        </w:rPr>
        <w:t>בעי</w:t>
      </w:r>
      <w:r w:rsidRPr="00395EAC">
        <w:rPr>
          <w:rFonts w:cs="David"/>
          <w:rtl/>
        </w:rPr>
        <w:t xml:space="preserve"> </w:t>
      </w:r>
      <w:r w:rsidRPr="00395EAC">
        <w:rPr>
          <w:rFonts w:cs="David" w:hint="cs"/>
          <w:rtl/>
        </w:rPr>
        <w:t>אם</w:t>
      </w:r>
      <w:r w:rsidRPr="00395EAC">
        <w:rPr>
          <w:rFonts w:cs="David"/>
          <w:rtl/>
        </w:rPr>
        <w:t xml:space="preserve"> </w:t>
      </w:r>
      <w:r w:rsidRPr="00F601E4">
        <w:rPr>
          <w:rFonts w:cs="David" w:hint="cs"/>
          <w:b/>
          <w:bCs/>
          <w:rtl/>
        </w:rPr>
        <w:t>טעה</w:t>
      </w:r>
      <w:r w:rsidRPr="00F601E4">
        <w:rPr>
          <w:rFonts w:cs="David"/>
          <w:b/>
          <w:bCs/>
          <w:rtl/>
        </w:rPr>
        <w:t xml:space="preserve"> </w:t>
      </w:r>
      <w:r w:rsidRPr="00F601E4">
        <w:rPr>
          <w:rFonts w:cs="David" w:hint="cs"/>
          <w:b/>
          <w:bCs/>
          <w:rtl/>
        </w:rPr>
        <w:t>ולא</w:t>
      </w:r>
      <w:r w:rsidRPr="00F601E4">
        <w:rPr>
          <w:rFonts w:cs="David"/>
          <w:b/>
          <w:bCs/>
          <w:rtl/>
        </w:rPr>
        <w:t xml:space="preserve"> </w:t>
      </w:r>
      <w:r w:rsidRPr="00F601E4">
        <w:rPr>
          <w:rFonts w:cs="David" w:hint="cs"/>
          <w:b/>
          <w:bCs/>
          <w:rtl/>
        </w:rPr>
        <w:t>התפלל</w:t>
      </w:r>
      <w:r w:rsidRPr="00F601E4">
        <w:rPr>
          <w:rFonts w:cs="David"/>
          <w:b/>
          <w:bCs/>
          <w:rtl/>
        </w:rPr>
        <w:t xml:space="preserve"> </w:t>
      </w:r>
      <w:r w:rsidRPr="00F601E4">
        <w:rPr>
          <w:rFonts w:cs="David" w:hint="cs"/>
          <w:b/>
          <w:bCs/>
          <w:rtl/>
        </w:rPr>
        <w:t>תפילת</w:t>
      </w:r>
      <w:r w:rsidRPr="00F601E4">
        <w:rPr>
          <w:rFonts w:cs="David"/>
          <w:b/>
          <w:bCs/>
          <w:rtl/>
        </w:rPr>
        <w:t xml:space="preserve"> </w:t>
      </w:r>
      <w:r w:rsidRPr="00F601E4">
        <w:rPr>
          <w:rFonts w:cs="David" w:hint="cs"/>
          <w:b/>
          <w:bCs/>
          <w:rtl/>
        </w:rPr>
        <w:t>מוסף</w:t>
      </w:r>
      <w:r>
        <w:rPr>
          <w:rFonts w:cs="David" w:hint="cs"/>
          <w:rtl/>
        </w:rPr>
        <w:t>,</w:t>
      </w:r>
      <w:r w:rsidRPr="00395EAC">
        <w:rPr>
          <w:rFonts w:cs="David"/>
          <w:rtl/>
        </w:rPr>
        <w:t xml:space="preserve"> </w:t>
      </w:r>
      <w:r w:rsidRPr="00395EAC">
        <w:rPr>
          <w:rFonts w:cs="David" w:hint="cs"/>
          <w:rtl/>
        </w:rPr>
        <w:t>דהא</w:t>
      </w:r>
      <w:r w:rsidRPr="00395EAC">
        <w:rPr>
          <w:rFonts w:cs="David"/>
          <w:rtl/>
        </w:rPr>
        <w:t xml:space="preserve"> </w:t>
      </w:r>
      <w:r w:rsidRPr="00F601E4">
        <w:rPr>
          <w:rFonts w:cs="David" w:hint="cs"/>
          <w:b/>
          <w:bCs/>
          <w:rtl/>
        </w:rPr>
        <w:t>ודאי</w:t>
      </w:r>
      <w:r w:rsidRPr="00F601E4">
        <w:rPr>
          <w:rFonts w:cs="David"/>
          <w:b/>
          <w:bCs/>
          <w:rtl/>
        </w:rPr>
        <w:t xml:space="preserve"> </w:t>
      </w:r>
      <w:r w:rsidRPr="00F601E4">
        <w:rPr>
          <w:rFonts w:cs="David" w:hint="cs"/>
          <w:b/>
          <w:bCs/>
          <w:rtl/>
        </w:rPr>
        <w:t>אינו</w:t>
      </w:r>
      <w:r w:rsidRPr="00F601E4">
        <w:rPr>
          <w:rFonts w:cs="David"/>
          <w:b/>
          <w:bCs/>
          <w:rtl/>
        </w:rPr>
        <w:t xml:space="preserve"> </w:t>
      </w:r>
      <w:r w:rsidRPr="00F601E4">
        <w:rPr>
          <w:rFonts w:cs="David" w:hint="cs"/>
          <w:b/>
          <w:bCs/>
          <w:rtl/>
        </w:rPr>
        <w:t>מתפלל</w:t>
      </w:r>
      <w:r w:rsidRPr="00F601E4">
        <w:rPr>
          <w:rFonts w:cs="David"/>
          <w:b/>
          <w:bCs/>
          <w:rtl/>
        </w:rPr>
        <w:t xml:space="preserve"> </w:t>
      </w:r>
      <w:r w:rsidRPr="00F601E4">
        <w:rPr>
          <w:rFonts w:cs="David" w:hint="cs"/>
          <w:b/>
          <w:bCs/>
          <w:rtl/>
        </w:rPr>
        <w:t>בערבית</w:t>
      </w:r>
      <w:r>
        <w:rPr>
          <w:rFonts w:cs="David" w:hint="cs"/>
          <w:rtl/>
        </w:rPr>
        <w:t xml:space="preserve"> </w:t>
      </w:r>
      <w:r w:rsidRPr="00F601E4">
        <w:rPr>
          <w:rFonts w:cs="David" w:hint="cs"/>
          <w:sz w:val="20"/>
          <w:szCs w:val="20"/>
          <w:rtl/>
        </w:rPr>
        <w:t>[ב' תפילות להשלים תפילת המוסף שלא התפלל],</w:t>
      </w:r>
      <w:r w:rsidRPr="00395EAC">
        <w:rPr>
          <w:rFonts w:cs="David"/>
          <w:rtl/>
        </w:rPr>
        <w:t xml:space="preserve"> </w:t>
      </w:r>
      <w:r w:rsidRPr="00395EAC">
        <w:rPr>
          <w:rFonts w:cs="David" w:hint="cs"/>
          <w:rtl/>
        </w:rPr>
        <w:t>דהיאך</w:t>
      </w:r>
      <w:r w:rsidRPr="00395EAC">
        <w:rPr>
          <w:rFonts w:cs="David"/>
          <w:rtl/>
        </w:rPr>
        <w:t xml:space="preserve"> </w:t>
      </w:r>
      <w:r w:rsidRPr="00395EAC">
        <w:rPr>
          <w:rFonts w:cs="David" w:hint="cs"/>
          <w:rtl/>
        </w:rPr>
        <w:t>יקרא</w:t>
      </w:r>
      <w:r w:rsidRPr="00395EAC">
        <w:rPr>
          <w:rFonts w:cs="David"/>
          <w:rtl/>
        </w:rPr>
        <w:t xml:space="preserve"> </w:t>
      </w:r>
      <w:r w:rsidRPr="00395EAC">
        <w:rPr>
          <w:rFonts w:cs="David" w:hint="cs"/>
          <w:rtl/>
        </w:rPr>
        <w:t>את</w:t>
      </w:r>
      <w:r w:rsidRPr="00395EAC">
        <w:rPr>
          <w:rFonts w:cs="David"/>
          <w:rtl/>
        </w:rPr>
        <w:t xml:space="preserve"> </w:t>
      </w:r>
      <w:r w:rsidRPr="00395EAC">
        <w:rPr>
          <w:rFonts w:cs="David" w:hint="cs"/>
          <w:rtl/>
        </w:rPr>
        <w:t>הקרבנות</w:t>
      </w:r>
      <w:r w:rsidRPr="00395EAC">
        <w:rPr>
          <w:rFonts w:cs="David"/>
          <w:rtl/>
        </w:rPr>
        <w:t xml:space="preserve"> </w:t>
      </w:r>
      <w:r w:rsidRPr="00395EAC">
        <w:rPr>
          <w:rFonts w:cs="David" w:hint="cs"/>
          <w:rtl/>
        </w:rPr>
        <w:t>וכבר</w:t>
      </w:r>
      <w:r w:rsidRPr="00395EAC">
        <w:rPr>
          <w:rFonts w:cs="David"/>
          <w:rtl/>
        </w:rPr>
        <w:t xml:space="preserve"> </w:t>
      </w:r>
      <w:r w:rsidRPr="00395EAC">
        <w:rPr>
          <w:rFonts w:cs="David" w:hint="cs"/>
          <w:rtl/>
        </w:rPr>
        <w:t>עבר</w:t>
      </w:r>
      <w:r w:rsidRPr="00395EAC">
        <w:rPr>
          <w:rFonts w:cs="David"/>
          <w:rtl/>
        </w:rPr>
        <w:t xml:space="preserve"> </w:t>
      </w:r>
      <w:r w:rsidRPr="00395EAC">
        <w:rPr>
          <w:rFonts w:cs="David" w:hint="cs"/>
          <w:rtl/>
        </w:rPr>
        <w:t>זמן</w:t>
      </w:r>
      <w:r w:rsidRPr="00395EAC">
        <w:rPr>
          <w:rFonts w:cs="David"/>
          <w:rtl/>
        </w:rPr>
        <w:t xml:space="preserve"> </w:t>
      </w:r>
      <w:r w:rsidRPr="00395EAC">
        <w:rPr>
          <w:rFonts w:cs="David" w:hint="cs"/>
          <w:rtl/>
        </w:rPr>
        <w:t>מוסף</w:t>
      </w:r>
      <w:r>
        <w:rPr>
          <w:rFonts w:cs="David" w:hint="cs"/>
          <w:rtl/>
        </w:rPr>
        <w:t>.</w:t>
      </w:r>
      <w:r w:rsidRPr="00395EAC">
        <w:rPr>
          <w:rFonts w:cs="David"/>
          <w:rtl/>
        </w:rPr>
        <w:t xml:space="preserve"> </w:t>
      </w:r>
      <w:r w:rsidRPr="00395EAC">
        <w:rPr>
          <w:rFonts w:cs="David" w:hint="cs"/>
          <w:rtl/>
        </w:rPr>
        <w:t>וגם</w:t>
      </w:r>
      <w:r w:rsidRPr="00395EAC">
        <w:rPr>
          <w:rFonts w:cs="David"/>
          <w:rtl/>
        </w:rPr>
        <w:t xml:space="preserve"> </w:t>
      </w:r>
      <w:r w:rsidRPr="00395EAC">
        <w:rPr>
          <w:rFonts w:cs="David" w:hint="cs"/>
          <w:rtl/>
        </w:rPr>
        <w:t>לא</w:t>
      </w:r>
      <w:r w:rsidRPr="00395EAC">
        <w:rPr>
          <w:rFonts w:cs="David"/>
          <w:rtl/>
        </w:rPr>
        <w:t xml:space="preserve"> </w:t>
      </w:r>
      <w:r w:rsidRPr="00395EAC">
        <w:rPr>
          <w:rFonts w:cs="David" w:hint="cs"/>
          <w:rtl/>
        </w:rPr>
        <w:t>תיקנו</w:t>
      </w:r>
      <w:r w:rsidRPr="00395EAC">
        <w:rPr>
          <w:rFonts w:cs="David"/>
          <w:rtl/>
        </w:rPr>
        <w:t xml:space="preserve"> </w:t>
      </w:r>
      <w:r w:rsidRPr="00395EAC">
        <w:rPr>
          <w:rFonts w:cs="David" w:hint="cs"/>
          <w:rtl/>
        </w:rPr>
        <w:t>שבע</w:t>
      </w:r>
      <w:r w:rsidRPr="00395EAC">
        <w:rPr>
          <w:rFonts w:cs="David"/>
          <w:rtl/>
        </w:rPr>
        <w:t xml:space="preserve"> </w:t>
      </w:r>
      <w:r w:rsidRPr="00395EAC">
        <w:rPr>
          <w:rFonts w:cs="David" w:hint="cs"/>
          <w:rtl/>
        </w:rPr>
        <w:t>ברכות</w:t>
      </w:r>
      <w:r w:rsidRPr="00395EAC">
        <w:rPr>
          <w:rFonts w:cs="David"/>
          <w:rtl/>
        </w:rPr>
        <w:t xml:space="preserve"> </w:t>
      </w:r>
      <w:r w:rsidRPr="00395EAC">
        <w:rPr>
          <w:rFonts w:cs="David" w:hint="cs"/>
          <w:rtl/>
        </w:rPr>
        <w:t>של</w:t>
      </w:r>
      <w:r w:rsidRPr="00395EAC">
        <w:rPr>
          <w:rFonts w:cs="David"/>
          <w:rtl/>
        </w:rPr>
        <w:t xml:space="preserve"> </w:t>
      </w:r>
      <w:r w:rsidRPr="00395EAC">
        <w:rPr>
          <w:rFonts w:cs="David" w:hint="cs"/>
          <w:rtl/>
        </w:rPr>
        <w:t>מוסף</w:t>
      </w:r>
      <w:r w:rsidRPr="00395EAC">
        <w:rPr>
          <w:rFonts w:cs="David"/>
          <w:rtl/>
        </w:rPr>
        <w:t xml:space="preserve"> </w:t>
      </w:r>
      <w:r w:rsidRPr="00395EAC">
        <w:rPr>
          <w:rFonts w:cs="David" w:hint="cs"/>
          <w:rtl/>
        </w:rPr>
        <w:t>אלא</w:t>
      </w:r>
      <w:r w:rsidRPr="00395EAC">
        <w:rPr>
          <w:rFonts w:cs="David"/>
          <w:rtl/>
        </w:rPr>
        <w:t xml:space="preserve"> </w:t>
      </w:r>
      <w:r w:rsidRPr="00395EAC">
        <w:rPr>
          <w:rFonts w:cs="David" w:hint="cs"/>
          <w:rtl/>
        </w:rPr>
        <w:t>משום</w:t>
      </w:r>
      <w:r w:rsidRPr="00395EAC">
        <w:rPr>
          <w:rFonts w:cs="David"/>
          <w:rtl/>
        </w:rPr>
        <w:t xml:space="preserve"> </w:t>
      </w:r>
      <w:r w:rsidRPr="00395EAC">
        <w:rPr>
          <w:rFonts w:cs="David" w:hint="cs"/>
          <w:rtl/>
        </w:rPr>
        <w:t>ונשלמה</w:t>
      </w:r>
      <w:r w:rsidRPr="00395EAC">
        <w:rPr>
          <w:rFonts w:cs="David"/>
          <w:rtl/>
        </w:rPr>
        <w:t xml:space="preserve"> </w:t>
      </w:r>
      <w:r w:rsidRPr="00395EAC">
        <w:rPr>
          <w:rFonts w:cs="David" w:hint="cs"/>
          <w:rtl/>
        </w:rPr>
        <w:t>פרים</w:t>
      </w:r>
      <w:r w:rsidRPr="00395EAC">
        <w:rPr>
          <w:rFonts w:cs="David"/>
          <w:rtl/>
        </w:rPr>
        <w:t xml:space="preserve"> </w:t>
      </w:r>
      <w:r w:rsidRPr="00395EAC">
        <w:rPr>
          <w:rFonts w:cs="David" w:hint="cs"/>
          <w:rtl/>
        </w:rPr>
        <w:t>שפתינו</w:t>
      </w:r>
      <w:r>
        <w:rPr>
          <w:rFonts w:cs="David" w:hint="cs"/>
          <w:rtl/>
        </w:rPr>
        <w:t>,</w:t>
      </w:r>
      <w:r w:rsidRPr="00395EAC">
        <w:rPr>
          <w:rFonts w:cs="David"/>
          <w:rtl/>
        </w:rPr>
        <w:t xml:space="preserve"> </w:t>
      </w:r>
      <w:r w:rsidRPr="00395EAC">
        <w:rPr>
          <w:rFonts w:cs="David" w:hint="cs"/>
          <w:rtl/>
        </w:rPr>
        <w:t>ובזה</w:t>
      </w:r>
      <w:r w:rsidRPr="00395EAC">
        <w:rPr>
          <w:rFonts w:cs="David"/>
          <w:rtl/>
        </w:rPr>
        <w:t xml:space="preserve"> </w:t>
      </w:r>
      <w:r w:rsidRPr="00395EAC">
        <w:rPr>
          <w:rFonts w:cs="David" w:hint="cs"/>
          <w:rtl/>
        </w:rPr>
        <w:t>ודאי</w:t>
      </w:r>
      <w:r w:rsidRPr="00395EAC">
        <w:rPr>
          <w:rFonts w:cs="David"/>
          <w:rtl/>
        </w:rPr>
        <w:t xml:space="preserve"> </w:t>
      </w:r>
      <w:r w:rsidRPr="00395EAC">
        <w:rPr>
          <w:rFonts w:cs="David" w:hint="cs"/>
          <w:rtl/>
        </w:rPr>
        <w:t>עבר</w:t>
      </w:r>
      <w:r w:rsidRPr="00395EAC">
        <w:rPr>
          <w:rFonts w:cs="David"/>
          <w:rtl/>
        </w:rPr>
        <w:t xml:space="preserve"> </w:t>
      </w:r>
      <w:r w:rsidRPr="00395EAC">
        <w:rPr>
          <w:rFonts w:cs="David" w:hint="cs"/>
          <w:rtl/>
        </w:rPr>
        <w:t>זמנו</w:t>
      </w:r>
      <w:r w:rsidRPr="00395EAC">
        <w:rPr>
          <w:rFonts w:cs="David"/>
          <w:rtl/>
        </w:rPr>
        <w:t xml:space="preserve"> </w:t>
      </w:r>
      <w:r w:rsidRPr="00395EAC">
        <w:rPr>
          <w:rFonts w:cs="David" w:hint="cs"/>
          <w:rtl/>
        </w:rPr>
        <w:t>בטל</w:t>
      </w:r>
      <w:r w:rsidRPr="00395EAC">
        <w:rPr>
          <w:rFonts w:cs="David"/>
          <w:rtl/>
        </w:rPr>
        <w:t xml:space="preserve"> </w:t>
      </w:r>
      <w:r w:rsidRPr="00395EAC">
        <w:rPr>
          <w:rFonts w:cs="David" w:hint="cs"/>
          <w:rtl/>
        </w:rPr>
        <w:t>קרבנו</w:t>
      </w:r>
      <w:r>
        <w:rPr>
          <w:rFonts w:cs="David" w:hint="cs"/>
          <w:rtl/>
        </w:rPr>
        <w:t>.</w:t>
      </w:r>
      <w:r w:rsidRPr="00395EAC">
        <w:rPr>
          <w:rFonts w:cs="David"/>
          <w:rtl/>
        </w:rPr>
        <w:t xml:space="preserve"> </w:t>
      </w:r>
      <w:r w:rsidRPr="00395EAC">
        <w:rPr>
          <w:rFonts w:cs="David" w:hint="cs"/>
          <w:rtl/>
        </w:rPr>
        <w:t>אבל</w:t>
      </w:r>
      <w:r w:rsidRPr="00395EAC">
        <w:rPr>
          <w:rFonts w:cs="David"/>
          <w:rtl/>
        </w:rPr>
        <w:t xml:space="preserve"> </w:t>
      </w:r>
      <w:r w:rsidRPr="00395EAC">
        <w:rPr>
          <w:rFonts w:cs="David" w:hint="cs"/>
          <w:rtl/>
        </w:rPr>
        <w:t>שאר</w:t>
      </w:r>
      <w:r w:rsidRPr="00395EAC">
        <w:rPr>
          <w:rFonts w:cs="David"/>
          <w:rtl/>
        </w:rPr>
        <w:t xml:space="preserve"> </w:t>
      </w:r>
      <w:r w:rsidRPr="00395EAC">
        <w:rPr>
          <w:rFonts w:cs="David" w:hint="cs"/>
          <w:rtl/>
        </w:rPr>
        <w:t>תפ</w:t>
      </w:r>
      <w:r>
        <w:rPr>
          <w:rFonts w:cs="David" w:hint="cs"/>
          <w:rtl/>
        </w:rPr>
        <w:t>י</w:t>
      </w:r>
      <w:r w:rsidRPr="00395EAC">
        <w:rPr>
          <w:rFonts w:cs="David" w:hint="cs"/>
          <w:rtl/>
        </w:rPr>
        <w:t>לות</w:t>
      </w:r>
      <w:r w:rsidRPr="00395EAC">
        <w:rPr>
          <w:rFonts w:cs="David"/>
          <w:rtl/>
        </w:rPr>
        <w:t xml:space="preserve"> </w:t>
      </w:r>
      <w:r w:rsidRPr="00395EAC">
        <w:rPr>
          <w:rFonts w:cs="David" w:hint="cs"/>
          <w:rtl/>
        </w:rPr>
        <w:t>דרחמי</w:t>
      </w:r>
      <w:r w:rsidRPr="00395EAC">
        <w:rPr>
          <w:rFonts w:cs="David"/>
          <w:rtl/>
        </w:rPr>
        <w:t xml:space="preserve"> </w:t>
      </w:r>
      <w:r w:rsidRPr="00395EAC">
        <w:rPr>
          <w:rFonts w:cs="David" w:hint="cs"/>
          <w:rtl/>
        </w:rPr>
        <w:t>נינהו</w:t>
      </w:r>
      <w:r w:rsidRPr="00395EAC">
        <w:rPr>
          <w:rFonts w:cs="David"/>
          <w:rtl/>
        </w:rPr>
        <w:t xml:space="preserve"> </w:t>
      </w:r>
      <w:r w:rsidRPr="00395EAC">
        <w:rPr>
          <w:rFonts w:cs="David" w:hint="cs"/>
          <w:rtl/>
        </w:rPr>
        <w:t>ול</w:t>
      </w:r>
      <w:r>
        <w:rPr>
          <w:rFonts w:cs="David" w:hint="cs"/>
          <w:rtl/>
        </w:rPr>
        <w:t>ו</w:t>
      </w:r>
      <w:r w:rsidRPr="00395EAC">
        <w:rPr>
          <w:rFonts w:cs="David" w:hint="cs"/>
          <w:rtl/>
        </w:rPr>
        <w:t>ואי</w:t>
      </w:r>
      <w:r w:rsidRPr="00395EAC">
        <w:rPr>
          <w:rFonts w:cs="David"/>
          <w:rtl/>
        </w:rPr>
        <w:t xml:space="preserve"> </w:t>
      </w:r>
      <w:r w:rsidRPr="00395EAC">
        <w:rPr>
          <w:rFonts w:cs="David" w:hint="cs"/>
          <w:rtl/>
        </w:rPr>
        <w:t>שיתפלל</w:t>
      </w:r>
      <w:r w:rsidRPr="00395EAC">
        <w:rPr>
          <w:rFonts w:cs="David"/>
          <w:rtl/>
        </w:rPr>
        <w:t xml:space="preserve"> </w:t>
      </w:r>
      <w:r w:rsidRPr="00395EAC">
        <w:rPr>
          <w:rFonts w:cs="David" w:hint="cs"/>
          <w:rtl/>
        </w:rPr>
        <w:t>אדם</w:t>
      </w:r>
      <w:r w:rsidRPr="00395EAC">
        <w:rPr>
          <w:rFonts w:cs="David"/>
          <w:rtl/>
        </w:rPr>
        <w:t xml:space="preserve"> </w:t>
      </w:r>
      <w:r w:rsidRPr="00395EAC">
        <w:rPr>
          <w:rFonts w:cs="David" w:hint="cs"/>
          <w:rtl/>
        </w:rPr>
        <w:t>כל</w:t>
      </w:r>
      <w:r w:rsidRPr="00395EAC">
        <w:rPr>
          <w:rFonts w:cs="David"/>
          <w:rtl/>
        </w:rPr>
        <w:t xml:space="preserve"> </w:t>
      </w:r>
      <w:r w:rsidRPr="00395EAC">
        <w:rPr>
          <w:rFonts w:cs="David" w:hint="cs"/>
          <w:rtl/>
        </w:rPr>
        <w:t>היום</w:t>
      </w:r>
      <w:r w:rsidRPr="00395EAC">
        <w:rPr>
          <w:rFonts w:cs="David"/>
          <w:rtl/>
        </w:rPr>
        <w:t xml:space="preserve"> </w:t>
      </w:r>
      <w:r w:rsidRPr="00395EAC">
        <w:rPr>
          <w:rFonts w:cs="David" w:hint="cs"/>
          <w:rtl/>
        </w:rPr>
        <w:t>כולו</w:t>
      </w:r>
      <w:r w:rsidRPr="00395EAC">
        <w:rPr>
          <w:rFonts w:cs="David"/>
          <w:rtl/>
        </w:rPr>
        <w:t xml:space="preserve"> </w:t>
      </w:r>
      <w:r w:rsidRPr="00395EAC">
        <w:rPr>
          <w:rFonts w:cs="David" w:hint="cs"/>
          <w:rtl/>
        </w:rPr>
        <w:t>ואין</w:t>
      </w:r>
      <w:r w:rsidRPr="00395EAC">
        <w:rPr>
          <w:rFonts w:cs="David"/>
          <w:rtl/>
        </w:rPr>
        <w:t xml:space="preserve"> </w:t>
      </w:r>
      <w:r w:rsidRPr="00395EAC">
        <w:rPr>
          <w:rFonts w:cs="David" w:hint="cs"/>
          <w:rtl/>
        </w:rPr>
        <w:t>כאן</w:t>
      </w:r>
      <w:r w:rsidRPr="00395EAC">
        <w:rPr>
          <w:rFonts w:cs="David"/>
          <w:rtl/>
        </w:rPr>
        <w:t xml:space="preserve"> </w:t>
      </w:r>
      <w:r w:rsidRPr="00395EAC">
        <w:rPr>
          <w:rFonts w:cs="David" w:hint="cs"/>
          <w:rtl/>
        </w:rPr>
        <w:t>עבר</w:t>
      </w:r>
      <w:r w:rsidRPr="00395EAC">
        <w:rPr>
          <w:rFonts w:cs="David"/>
          <w:rtl/>
        </w:rPr>
        <w:t xml:space="preserve"> </w:t>
      </w:r>
      <w:r w:rsidRPr="00395EAC">
        <w:rPr>
          <w:rFonts w:cs="David" w:hint="cs"/>
          <w:rtl/>
        </w:rPr>
        <w:t>זמנו</w:t>
      </w:r>
      <w:r w:rsidRPr="00395EAC">
        <w:rPr>
          <w:rFonts w:cs="David"/>
          <w:rtl/>
        </w:rPr>
        <w:t xml:space="preserve"> </w:t>
      </w:r>
      <w:r w:rsidRPr="00395EAC">
        <w:rPr>
          <w:rFonts w:cs="David" w:hint="cs"/>
          <w:rtl/>
        </w:rPr>
        <w:t>בתפ</w:t>
      </w:r>
      <w:r>
        <w:rPr>
          <w:rFonts w:cs="David" w:hint="cs"/>
          <w:rtl/>
        </w:rPr>
        <w:t>י</w:t>
      </w:r>
      <w:r w:rsidRPr="00395EAC">
        <w:rPr>
          <w:rFonts w:cs="David" w:hint="cs"/>
          <w:rtl/>
        </w:rPr>
        <w:t>לה</w:t>
      </w:r>
      <w:r w:rsidRPr="00395EAC">
        <w:rPr>
          <w:rFonts w:cs="David"/>
          <w:rtl/>
        </w:rPr>
        <w:t xml:space="preserve"> </w:t>
      </w:r>
      <w:r w:rsidRPr="00395EAC">
        <w:rPr>
          <w:rFonts w:cs="David" w:hint="cs"/>
          <w:rtl/>
        </w:rPr>
        <w:t>אחרת</w:t>
      </w:r>
      <w:r>
        <w:rPr>
          <w:rFonts w:cs="David" w:hint="cs"/>
          <w:rtl/>
        </w:rPr>
        <w:t>". וכן מבואר בדברי הרשב"א (2) שהוסיף עוד טעם: "</w:t>
      </w:r>
      <w:r w:rsidRPr="00F601E4">
        <w:rPr>
          <w:rFonts w:cs="David" w:hint="cs"/>
          <w:rtl/>
        </w:rPr>
        <w:t>דכל</w:t>
      </w:r>
      <w:r w:rsidRPr="00F601E4">
        <w:rPr>
          <w:rFonts w:cs="David"/>
          <w:rtl/>
        </w:rPr>
        <w:t xml:space="preserve"> </w:t>
      </w:r>
      <w:r w:rsidRPr="00F601E4">
        <w:rPr>
          <w:rFonts w:cs="David" w:hint="cs"/>
          <w:rtl/>
        </w:rPr>
        <w:t>תפ</w:t>
      </w:r>
      <w:r>
        <w:rPr>
          <w:rFonts w:cs="David" w:hint="cs"/>
          <w:rtl/>
        </w:rPr>
        <w:t>י</w:t>
      </w:r>
      <w:r w:rsidRPr="00F601E4">
        <w:rPr>
          <w:rFonts w:cs="David" w:hint="cs"/>
          <w:rtl/>
        </w:rPr>
        <w:t>לה</w:t>
      </w:r>
      <w:r w:rsidRPr="00F601E4">
        <w:rPr>
          <w:rFonts w:cs="David"/>
          <w:rtl/>
        </w:rPr>
        <w:t xml:space="preserve"> </w:t>
      </w:r>
      <w:r w:rsidRPr="00F601E4">
        <w:rPr>
          <w:rFonts w:cs="David" w:hint="cs"/>
          <w:rtl/>
        </w:rPr>
        <w:t>שהיא</w:t>
      </w:r>
      <w:r w:rsidRPr="00F601E4">
        <w:rPr>
          <w:rFonts w:cs="David"/>
          <w:rtl/>
        </w:rPr>
        <w:t xml:space="preserve"> </w:t>
      </w:r>
      <w:r w:rsidRPr="00F601E4">
        <w:rPr>
          <w:rFonts w:cs="David" w:hint="cs"/>
          <w:rtl/>
        </w:rPr>
        <w:t>נוספת</w:t>
      </w:r>
      <w:r w:rsidRPr="00F601E4">
        <w:rPr>
          <w:rFonts w:cs="David"/>
          <w:rtl/>
        </w:rPr>
        <w:t xml:space="preserve"> </w:t>
      </w:r>
      <w:r w:rsidRPr="00F601E4">
        <w:rPr>
          <w:rFonts w:cs="David" w:hint="cs"/>
          <w:rtl/>
        </w:rPr>
        <w:t>מחמת</w:t>
      </w:r>
      <w:r w:rsidRPr="00F601E4">
        <w:rPr>
          <w:rFonts w:cs="David"/>
          <w:rtl/>
        </w:rPr>
        <w:t xml:space="preserve"> </w:t>
      </w:r>
      <w:r w:rsidRPr="00F601E4">
        <w:rPr>
          <w:rFonts w:cs="David" w:hint="cs"/>
          <w:rtl/>
        </w:rPr>
        <w:t>מאורע</w:t>
      </w:r>
      <w:r w:rsidRPr="00F601E4">
        <w:rPr>
          <w:rFonts w:cs="David"/>
          <w:rtl/>
        </w:rPr>
        <w:t xml:space="preserve"> </w:t>
      </w:r>
      <w:r w:rsidRPr="00F601E4">
        <w:rPr>
          <w:rFonts w:cs="David" w:hint="cs"/>
          <w:rtl/>
        </w:rPr>
        <w:t>היום</w:t>
      </w:r>
      <w:r w:rsidRPr="00F601E4">
        <w:rPr>
          <w:rFonts w:cs="David"/>
          <w:rtl/>
        </w:rPr>
        <w:t xml:space="preserve"> </w:t>
      </w:r>
      <w:r w:rsidRPr="00F601E4">
        <w:rPr>
          <w:rFonts w:cs="David" w:hint="cs"/>
          <w:rtl/>
        </w:rPr>
        <w:t>אין</w:t>
      </w:r>
      <w:r w:rsidRPr="00F601E4">
        <w:rPr>
          <w:rFonts w:cs="David"/>
          <w:rtl/>
        </w:rPr>
        <w:t xml:space="preserve"> </w:t>
      </w:r>
      <w:r w:rsidRPr="00F601E4">
        <w:rPr>
          <w:rFonts w:cs="David" w:hint="cs"/>
          <w:rtl/>
        </w:rPr>
        <w:t>ראוי</w:t>
      </w:r>
      <w:r w:rsidRPr="00F601E4">
        <w:rPr>
          <w:rFonts w:cs="David"/>
          <w:rtl/>
        </w:rPr>
        <w:t xml:space="preserve"> </w:t>
      </w:r>
      <w:r w:rsidRPr="00F601E4">
        <w:rPr>
          <w:rFonts w:cs="David" w:hint="cs"/>
          <w:rtl/>
        </w:rPr>
        <w:t>להשלימה</w:t>
      </w:r>
      <w:r w:rsidRPr="00F601E4">
        <w:rPr>
          <w:rFonts w:cs="David"/>
          <w:rtl/>
        </w:rPr>
        <w:t xml:space="preserve"> </w:t>
      </w:r>
      <w:r w:rsidRPr="00F601E4">
        <w:rPr>
          <w:rFonts w:cs="David" w:hint="cs"/>
          <w:rtl/>
        </w:rPr>
        <w:t>ביום</w:t>
      </w:r>
      <w:r w:rsidRPr="00F601E4">
        <w:rPr>
          <w:rFonts w:cs="David"/>
          <w:rtl/>
        </w:rPr>
        <w:t xml:space="preserve"> </w:t>
      </w:r>
      <w:r w:rsidRPr="00F601E4">
        <w:rPr>
          <w:rFonts w:cs="David" w:hint="cs"/>
          <w:rtl/>
        </w:rPr>
        <w:t>אחר</w:t>
      </w:r>
      <w:r w:rsidRPr="00F601E4">
        <w:rPr>
          <w:rFonts w:cs="David"/>
          <w:rtl/>
        </w:rPr>
        <w:t xml:space="preserve">, </w:t>
      </w:r>
      <w:r w:rsidRPr="00F601E4">
        <w:rPr>
          <w:rFonts w:cs="David" w:hint="cs"/>
          <w:rtl/>
        </w:rPr>
        <w:t>שכבר</w:t>
      </w:r>
      <w:r w:rsidRPr="00F601E4">
        <w:rPr>
          <w:rFonts w:cs="David"/>
          <w:rtl/>
        </w:rPr>
        <w:t xml:space="preserve"> </w:t>
      </w:r>
      <w:r w:rsidRPr="00F601E4">
        <w:rPr>
          <w:rFonts w:cs="David" w:hint="cs"/>
          <w:rtl/>
        </w:rPr>
        <w:t>עבר</w:t>
      </w:r>
      <w:r w:rsidRPr="00F601E4">
        <w:rPr>
          <w:rFonts w:cs="David"/>
          <w:rtl/>
        </w:rPr>
        <w:t xml:space="preserve"> </w:t>
      </w:r>
      <w:r w:rsidRPr="00F601E4">
        <w:rPr>
          <w:rFonts w:cs="David" w:hint="cs"/>
          <w:rtl/>
        </w:rPr>
        <w:t>מאורע</w:t>
      </w:r>
      <w:r w:rsidRPr="00F601E4">
        <w:rPr>
          <w:rFonts w:cs="David"/>
          <w:rtl/>
        </w:rPr>
        <w:t xml:space="preserve"> </w:t>
      </w:r>
      <w:r w:rsidRPr="00F601E4">
        <w:rPr>
          <w:rFonts w:cs="David" w:hint="cs"/>
          <w:rtl/>
        </w:rPr>
        <w:t>היום</w:t>
      </w:r>
      <w:r>
        <w:rPr>
          <w:rFonts w:cs="David" w:hint="cs"/>
          <w:rtl/>
        </w:rPr>
        <w:t xml:space="preserve">. </w:t>
      </w:r>
      <w:r w:rsidRPr="00F601E4">
        <w:rPr>
          <w:rFonts w:cs="David" w:hint="cs"/>
          <w:rtl/>
        </w:rPr>
        <w:t>אבל</w:t>
      </w:r>
      <w:r w:rsidRPr="00F601E4">
        <w:rPr>
          <w:rFonts w:cs="David"/>
          <w:rtl/>
        </w:rPr>
        <w:t xml:space="preserve"> </w:t>
      </w:r>
      <w:r w:rsidRPr="00F601E4">
        <w:rPr>
          <w:rFonts w:cs="David" w:hint="cs"/>
          <w:rtl/>
        </w:rPr>
        <w:t>שאר</w:t>
      </w:r>
      <w:r w:rsidRPr="00F601E4">
        <w:rPr>
          <w:rFonts w:cs="David"/>
          <w:rtl/>
        </w:rPr>
        <w:t xml:space="preserve"> </w:t>
      </w:r>
      <w:r w:rsidRPr="00F601E4">
        <w:rPr>
          <w:rFonts w:cs="David" w:hint="cs"/>
          <w:rtl/>
        </w:rPr>
        <w:t>התפ</w:t>
      </w:r>
      <w:r>
        <w:rPr>
          <w:rFonts w:cs="David" w:hint="cs"/>
          <w:rtl/>
        </w:rPr>
        <w:t>י</w:t>
      </w:r>
      <w:r w:rsidRPr="00F601E4">
        <w:rPr>
          <w:rFonts w:cs="David" w:hint="cs"/>
          <w:rtl/>
        </w:rPr>
        <w:t>לות</w:t>
      </w:r>
      <w:r w:rsidRPr="00F601E4">
        <w:rPr>
          <w:rFonts w:cs="David"/>
          <w:rtl/>
        </w:rPr>
        <w:t xml:space="preserve"> </w:t>
      </w:r>
      <w:r w:rsidRPr="00F601E4">
        <w:rPr>
          <w:rFonts w:cs="David" w:hint="cs"/>
          <w:rtl/>
        </w:rPr>
        <w:t>כיון</w:t>
      </w:r>
      <w:r w:rsidRPr="00F601E4">
        <w:rPr>
          <w:rFonts w:cs="David"/>
          <w:rtl/>
        </w:rPr>
        <w:t xml:space="preserve"> </w:t>
      </w:r>
      <w:r w:rsidRPr="00F601E4">
        <w:rPr>
          <w:rFonts w:cs="David" w:hint="cs"/>
          <w:rtl/>
        </w:rPr>
        <w:t>שהן</w:t>
      </w:r>
      <w:r w:rsidRPr="00F601E4">
        <w:rPr>
          <w:rFonts w:cs="David"/>
          <w:rtl/>
        </w:rPr>
        <w:t xml:space="preserve"> </w:t>
      </w:r>
      <w:r w:rsidRPr="00F601E4">
        <w:rPr>
          <w:rFonts w:cs="David" w:hint="cs"/>
          <w:rtl/>
        </w:rPr>
        <w:t>ראויות</w:t>
      </w:r>
      <w:r w:rsidRPr="00F601E4">
        <w:rPr>
          <w:rFonts w:cs="David"/>
          <w:rtl/>
        </w:rPr>
        <w:t xml:space="preserve"> </w:t>
      </w:r>
      <w:r w:rsidRPr="00F601E4">
        <w:rPr>
          <w:rFonts w:cs="David" w:hint="cs"/>
          <w:rtl/>
        </w:rPr>
        <w:t>בכל</w:t>
      </w:r>
      <w:r w:rsidRPr="00F601E4">
        <w:rPr>
          <w:rFonts w:cs="David"/>
          <w:rtl/>
        </w:rPr>
        <w:t xml:space="preserve"> </w:t>
      </w:r>
      <w:r w:rsidRPr="00F601E4">
        <w:rPr>
          <w:rFonts w:cs="David" w:hint="cs"/>
          <w:rtl/>
        </w:rPr>
        <w:t>יום</w:t>
      </w:r>
      <w:r w:rsidRPr="00F601E4">
        <w:rPr>
          <w:rFonts w:cs="David"/>
          <w:rtl/>
        </w:rPr>
        <w:t xml:space="preserve">, </w:t>
      </w:r>
      <w:r w:rsidRPr="00F601E4">
        <w:rPr>
          <w:rFonts w:cs="David" w:hint="cs"/>
          <w:rtl/>
        </w:rPr>
        <w:t>יש</w:t>
      </w:r>
      <w:r w:rsidRPr="00F601E4">
        <w:rPr>
          <w:rFonts w:cs="David"/>
          <w:rtl/>
        </w:rPr>
        <w:t xml:space="preserve"> </w:t>
      </w:r>
      <w:r w:rsidRPr="00F601E4">
        <w:rPr>
          <w:rFonts w:cs="David" w:hint="cs"/>
          <w:rtl/>
        </w:rPr>
        <w:t>להן</w:t>
      </w:r>
      <w:r w:rsidRPr="00F601E4">
        <w:rPr>
          <w:rFonts w:cs="David"/>
          <w:rtl/>
        </w:rPr>
        <w:t xml:space="preserve"> </w:t>
      </w:r>
      <w:r w:rsidRPr="00F601E4">
        <w:rPr>
          <w:rFonts w:cs="David" w:hint="cs"/>
          <w:rtl/>
        </w:rPr>
        <w:t>תשלומין</w:t>
      </w:r>
      <w:r w:rsidRPr="00F601E4">
        <w:rPr>
          <w:rFonts w:cs="David"/>
          <w:rtl/>
        </w:rPr>
        <w:t xml:space="preserve"> </w:t>
      </w:r>
      <w:r w:rsidRPr="00F601E4">
        <w:rPr>
          <w:rFonts w:cs="David" w:hint="cs"/>
          <w:rtl/>
        </w:rPr>
        <w:t>ביום</w:t>
      </w:r>
      <w:r w:rsidRPr="00F601E4">
        <w:rPr>
          <w:rFonts w:cs="David"/>
          <w:rtl/>
        </w:rPr>
        <w:t xml:space="preserve"> </w:t>
      </w:r>
      <w:r w:rsidRPr="00F601E4">
        <w:rPr>
          <w:rFonts w:cs="David" w:hint="cs"/>
          <w:rtl/>
        </w:rPr>
        <w:t>אחר</w:t>
      </w:r>
      <w:r>
        <w:rPr>
          <w:rFonts w:cs="David" w:hint="cs"/>
          <w:rtl/>
        </w:rPr>
        <w:t>".</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Pr>
          <w:rFonts w:cs="David" w:hint="cs"/>
          <w:rtl/>
        </w:rPr>
        <w:t xml:space="preserve"> כתב הרשב"א (2) "</w:t>
      </w:r>
      <w:r w:rsidRPr="00F601E4">
        <w:rPr>
          <w:rFonts w:cs="David" w:hint="cs"/>
          <w:b/>
          <w:bCs/>
          <w:rtl/>
        </w:rPr>
        <w:t>ולעולם</w:t>
      </w:r>
      <w:r w:rsidRPr="00F601E4">
        <w:rPr>
          <w:rFonts w:cs="David"/>
          <w:b/>
          <w:bCs/>
          <w:rtl/>
        </w:rPr>
        <w:t xml:space="preserve"> </w:t>
      </w:r>
      <w:r w:rsidRPr="00F601E4">
        <w:rPr>
          <w:rFonts w:cs="David" w:hint="cs"/>
          <w:b/>
          <w:bCs/>
          <w:rtl/>
        </w:rPr>
        <w:t>משלים</w:t>
      </w:r>
      <w:r w:rsidRPr="00F601E4">
        <w:rPr>
          <w:rFonts w:cs="David"/>
          <w:b/>
          <w:bCs/>
          <w:rtl/>
        </w:rPr>
        <w:t xml:space="preserve"> </w:t>
      </w:r>
      <w:r w:rsidRPr="00F601E4">
        <w:rPr>
          <w:rFonts w:cs="David" w:hint="cs"/>
          <w:b/>
          <w:bCs/>
          <w:rtl/>
        </w:rPr>
        <w:t>הוא</w:t>
      </w:r>
      <w:r w:rsidRPr="00F601E4">
        <w:rPr>
          <w:rFonts w:cs="David"/>
          <w:b/>
          <w:bCs/>
          <w:rtl/>
        </w:rPr>
        <w:t xml:space="preserve"> </w:t>
      </w:r>
      <w:r w:rsidRPr="00F601E4">
        <w:rPr>
          <w:rFonts w:cs="David" w:hint="cs"/>
          <w:b/>
          <w:bCs/>
          <w:rtl/>
        </w:rPr>
        <w:t>בתפ</w:t>
      </w:r>
      <w:r>
        <w:rPr>
          <w:rFonts w:cs="David" w:hint="cs"/>
          <w:b/>
          <w:bCs/>
          <w:rtl/>
        </w:rPr>
        <w:t>י</w:t>
      </w:r>
      <w:r w:rsidRPr="00F601E4">
        <w:rPr>
          <w:rFonts w:cs="David" w:hint="cs"/>
          <w:b/>
          <w:bCs/>
          <w:rtl/>
        </w:rPr>
        <w:t>לה</w:t>
      </w:r>
      <w:r w:rsidRPr="00F601E4">
        <w:rPr>
          <w:rFonts w:cs="David"/>
          <w:b/>
          <w:bCs/>
          <w:rtl/>
        </w:rPr>
        <w:t xml:space="preserve"> </w:t>
      </w:r>
      <w:r w:rsidRPr="00F601E4">
        <w:rPr>
          <w:rFonts w:cs="David" w:hint="cs"/>
          <w:b/>
          <w:bCs/>
          <w:rtl/>
        </w:rPr>
        <w:t>הסמוכה</w:t>
      </w:r>
      <w:r w:rsidRPr="00F601E4">
        <w:rPr>
          <w:rFonts w:cs="David"/>
          <w:b/>
          <w:bCs/>
          <w:rtl/>
        </w:rPr>
        <w:t xml:space="preserve"> </w:t>
      </w:r>
      <w:r w:rsidRPr="00F601E4">
        <w:rPr>
          <w:rFonts w:cs="David" w:hint="cs"/>
          <w:b/>
          <w:bCs/>
          <w:rtl/>
        </w:rPr>
        <w:t>לה</w:t>
      </w:r>
      <w:r w:rsidRPr="00F601E4">
        <w:rPr>
          <w:rFonts w:cs="David"/>
          <w:rtl/>
        </w:rPr>
        <w:t xml:space="preserve">, </w:t>
      </w:r>
      <w:r w:rsidRPr="00F601E4">
        <w:rPr>
          <w:rFonts w:cs="David" w:hint="cs"/>
          <w:rtl/>
        </w:rPr>
        <w:t>אבל</w:t>
      </w:r>
      <w:r w:rsidRPr="00F601E4">
        <w:rPr>
          <w:rFonts w:cs="David"/>
          <w:rtl/>
        </w:rPr>
        <w:t xml:space="preserve"> </w:t>
      </w:r>
      <w:r w:rsidRPr="00F601E4">
        <w:rPr>
          <w:rFonts w:cs="David" w:hint="cs"/>
          <w:rtl/>
        </w:rPr>
        <w:t>טעה</w:t>
      </w:r>
      <w:r w:rsidRPr="00F601E4">
        <w:rPr>
          <w:rFonts w:cs="David"/>
          <w:rtl/>
        </w:rPr>
        <w:t xml:space="preserve"> </w:t>
      </w:r>
      <w:r w:rsidRPr="00F601E4">
        <w:rPr>
          <w:rFonts w:cs="David" w:hint="cs"/>
          <w:rtl/>
        </w:rPr>
        <w:t>ולא</w:t>
      </w:r>
      <w:r w:rsidRPr="00F601E4">
        <w:rPr>
          <w:rFonts w:cs="David"/>
          <w:rtl/>
        </w:rPr>
        <w:t xml:space="preserve"> </w:t>
      </w:r>
      <w:r w:rsidRPr="00F601E4">
        <w:rPr>
          <w:rFonts w:cs="David" w:hint="cs"/>
          <w:rtl/>
        </w:rPr>
        <w:t>התפלל</w:t>
      </w:r>
      <w:r w:rsidRPr="00F601E4">
        <w:rPr>
          <w:rFonts w:cs="David"/>
          <w:rtl/>
        </w:rPr>
        <w:t xml:space="preserve"> </w:t>
      </w:r>
      <w:r w:rsidRPr="00F601E4">
        <w:rPr>
          <w:rFonts w:cs="David" w:hint="cs"/>
          <w:rtl/>
        </w:rPr>
        <w:t>שחרית</w:t>
      </w:r>
      <w:r w:rsidRPr="00F601E4">
        <w:rPr>
          <w:rFonts w:cs="David"/>
          <w:rtl/>
        </w:rPr>
        <w:t xml:space="preserve"> </w:t>
      </w:r>
      <w:r w:rsidRPr="00F601E4">
        <w:rPr>
          <w:rFonts w:cs="David" w:hint="cs"/>
          <w:rtl/>
        </w:rPr>
        <w:t>אינו</w:t>
      </w:r>
      <w:r w:rsidRPr="00F601E4">
        <w:rPr>
          <w:rFonts w:cs="David"/>
          <w:rtl/>
        </w:rPr>
        <w:t xml:space="preserve"> </w:t>
      </w:r>
      <w:r w:rsidRPr="00F601E4">
        <w:rPr>
          <w:rFonts w:cs="David" w:hint="cs"/>
          <w:rtl/>
        </w:rPr>
        <w:t>מתפלל</w:t>
      </w:r>
      <w:r w:rsidRPr="00F601E4">
        <w:rPr>
          <w:rFonts w:cs="David"/>
          <w:rtl/>
        </w:rPr>
        <w:t xml:space="preserve"> </w:t>
      </w:r>
      <w:r w:rsidRPr="00F601E4">
        <w:rPr>
          <w:rFonts w:cs="David" w:hint="cs"/>
          <w:rtl/>
        </w:rPr>
        <w:t>ערבית</w:t>
      </w:r>
      <w:r w:rsidRPr="00F601E4">
        <w:rPr>
          <w:rFonts w:cs="David"/>
          <w:rtl/>
        </w:rPr>
        <w:t xml:space="preserve"> </w:t>
      </w:r>
      <w:r w:rsidRPr="00F601E4">
        <w:rPr>
          <w:rFonts w:cs="David" w:hint="cs"/>
          <w:rtl/>
        </w:rPr>
        <w:t>שתים</w:t>
      </w:r>
      <w:r w:rsidRPr="00F601E4">
        <w:rPr>
          <w:rFonts w:cs="David"/>
          <w:rtl/>
        </w:rPr>
        <w:t xml:space="preserve">, </w:t>
      </w:r>
      <w:r w:rsidRPr="00F601E4">
        <w:rPr>
          <w:rFonts w:cs="David" w:hint="cs"/>
          <w:rtl/>
        </w:rPr>
        <w:t>וכן</w:t>
      </w:r>
      <w:r w:rsidRPr="00F601E4">
        <w:rPr>
          <w:rFonts w:cs="David"/>
          <w:rtl/>
        </w:rPr>
        <w:t xml:space="preserve"> </w:t>
      </w:r>
      <w:r w:rsidRPr="00F601E4">
        <w:rPr>
          <w:rFonts w:cs="David" w:hint="cs"/>
          <w:rtl/>
        </w:rPr>
        <w:t>טעה</w:t>
      </w:r>
      <w:r w:rsidRPr="00F077DF">
        <w:rPr>
          <w:rFonts w:cs="David"/>
          <w:sz w:val="20"/>
          <w:szCs w:val="20"/>
          <w:rtl/>
        </w:rPr>
        <w:t xml:space="preserve"> [</w:t>
      </w:r>
      <w:r w:rsidRPr="00F077DF">
        <w:rPr>
          <w:rFonts w:cs="David" w:hint="cs"/>
          <w:sz w:val="20"/>
          <w:szCs w:val="20"/>
          <w:rtl/>
        </w:rPr>
        <w:t>ולא</w:t>
      </w:r>
      <w:r w:rsidRPr="00F077DF">
        <w:rPr>
          <w:rFonts w:cs="David"/>
          <w:sz w:val="20"/>
          <w:szCs w:val="20"/>
          <w:rtl/>
        </w:rPr>
        <w:t xml:space="preserve"> </w:t>
      </w:r>
      <w:r w:rsidRPr="00F077DF">
        <w:rPr>
          <w:rFonts w:cs="David" w:hint="cs"/>
          <w:sz w:val="20"/>
          <w:szCs w:val="20"/>
          <w:rtl/>
        </w:rPr>
        <w:t>התפלל</w:t>
      </w:r>
      <w:r w:rsidRPr="00F077DF">
        <w:rPr>
          <w:rFonts w:cs="David"/>
          <w:sz w:val="20"/>
          <w:szCs w:val="20"/>
          <w:rtl/>
        </w:rPr>
        <w:t xml:space="preserve">] </w:t>
      </w:r>
      <w:r w:rsidRPr="00F601E4">
        <w:rPr>
          <w:rFonts w:cs="David" w:hint="cs"/>
          <w:rtl/>
        </w:rPr>
        <w:t>מנחה</w:t>
      </w:r>
      <w:r w:rsidRPr="00F601E4">
        <w:rPr>
          <w:rFonts w:cs="David"/>
          <w:rtl/>
        </w:rPr>
        <w:t xml:space="preserve"> </w:t>
      </w:r>
      <w:r w:rsidRPr="00F601E4">
        <w:rPr>
          <w:rFonts w:cs="David" w:hint="cs"/>
          <w:rtl/>
        </w:rPr>
        <w:t>לא</w:t>
      </w:r>
      <w:r w:rsidRPr="00F601E4">
        <w:rPr>
          <w:rFonts w:cs="David"/>
          <w:rtl/>
        </w:rPr>
        <w:t xml:space="preserve"> </w:t>
      </w:r>
      <w:r w:rsidRPr="00F601E4">
        <w:rPr>
          <w:rFonts w:cs="David" w:hint="cs"/>
          <w:rtl/>
        </w:rPr>
        <w:t>יתפלל</w:t>
      </w:r>
      <w:r w:rsidRPr="00F601E4">
        <w:rPr>
          <w:rFonts w:cs="David"/>
          <w:rtl/>
        </w:rPr>
        <w:t xml:space="preserve"> </w:t>
      </w:r>
      <w:r w:rsidRPr="00F601E4">
        <w:rPr>
          <w:rFonts w:cs="David" w:hint="cs"/>
          <w:rtl/>
        </w:rPr>
        <w:t>בשחרית</w:t>
      </w:r>
      <w:r w:rsidRPr="00F601E4">
        <w:rPr>
          <w:rFonts w:cs="David"/>
          <w:rtl/>
        </w:rPr>
        <w:t xml:space="preserve"> </w:t>
      </w:r>
      <w:r w:rsidRPr="00F601E4">
        <w:rPr>
          <w:rFonts w:cs="David" w:hint="cs"/>
          <w:rtl/>
        </w:rPr>
        <w:t>שתים</w:t>
      </w:r>
      <w:r w:rsidRPr="00F601E4">
        <w:rPr>
          <w:rFonts w:cs="David"/>
          <w:rtl/>
        </w:rPr>
        <w:t xml:space="preserve">. </w:t>
      </w:r>
      <w:r w:rsidRPr="00F601E4">
        <w:rPr>
          <w:rFonts w:cs="David" w:hint="cs"/>
          <w:rtl/>
        </w:rPr>
        <w:t>וי</w:t>
      </w:r>
      <w:r>
        <w:rPr>
          <w:rFonts w:cs="David" w:hint="cs"/>
          <w:rtl/>
        </w:rPr>
        <w:t xml:space="preserve">ש מפרשים דהוא הדין והוא </w:t>
      </w:r>
      <w:r w:rsidRPr="00F601E4">
        <w:rPr>
          <w:rFonts w:cs="David" w:hint="cs"/>
          <w:rtl/>
        </w:rPr>
        <w:t>הטעם</w:t>
      </w:r>
      <w:r w:rsidRPr="00F601E4">
        <w:rPr>
          <w:rFonts w:cs="David"/>
          <w:rtl/>
        </w:rPr>
        <w:t xml:space="preserve">, </w:t>
      </w:r>
      <w:r w:rsidRPr="00F601E4">
        <w:rPr>
          <w:rFonts w:cs="David" w:hint="cs"/>
          <w:rtl/>
        </w:rPr>
        <w:t>וכן</w:t>
      </w:r>
      <w:r w:rsidRPr="00F601E4">
        <w:rPr>
          <w:rFonts w:cs="David"/>
          <w:rtl/>
        </w:rPr>
        <w:t xml:space="preserve"> </w:t>
      </w:r>
      <w:r w:rsidRPr="00F601E4">
        <w:rPr>
          <w:rFonts w:cs="David" w:hint="cs"/>
          <w:rtl/>
        </w:rPr>
        <w:t>נראה</w:t>
      </w:r>
      <w:r w:rsidRPr="00F601E4">
        <w:rPr>
          <w:rFonts w:cs="David"/>
          <w:rtl/>
        </w:rPr>
        <w:t xml:space="preserve">. </w:t>
      </w:r>
      <w:r w:rsidRPr="00F601E4">
        <w:rPr>
          <w:rFonts w:cs="David" w:hint="cs"/>
          <w:b/>
          <w:bCs/>
          <w:rtl/>
        </w:rPr>
        <w:t>והיינו</w:t>
      </w:r>
      <w:r w:rsidRPr="00F601E4">
        <w:rPr>
          <w:rFonts w:cs="David"/>
          <w:b/>
          <w:bCs/>
          <w:rtl/>
        </w:rPr>
        <w:t xml:space="preserve"> </w:t>
      </w:r>
      <w:r w:rsidRPr="00F601E4">
        <w:rPr>
          <w:rFonts w:cs="David" w:hint="cs"/>
          <w:b/>
          <w:bCs/>
          <w:rtl/>
        </w:rPr>
        <w:t>ד</w:t>
      </w:r>
      <w:r>
        <w:rPr>
          <w:rFonts w:cs="David" w:hint="cs"/>
          <w:b/>
          <w:bCs/>
          <w:rtl/>
        </w:rPr>
        <w:t>ו</w:t>
      </w:r>
      <w:r w:rsidRPr="00F601E4">
        <w:rPr>
          <w:rFonts w:cs="David" w:hint="cs"/>
          <w:b/>
          <w:bCs/>
          <w:rtl/>
        </w:rPr>
        <w:t>וקא</w:t>
      </w:r>
      <w:r w:rsidRPr="00F601E4">
        <w:rPr>
          <w:rFonts w:cs="David"/>
          <w:b/>
          <w:bCs/>
          <w:rtl/>
        </w:rPr>
        <w:t xml:space="preserve"> </w:t>
      </w:r>
      <w:r w:rsidRPr="00F601E4">
        <w:rPr>
          <w:rFonts w:cs="David" w:hint="cs"/>
          <w:b/>
          <w:bCs/>
          <w:rtl/>
        </w:rPr>
        <w:t>בזמן</w:t>
      </w:r>
      <w:r w:rsidRPr="00F601E4">
        <w:rPr>
          <w:rFonts w:cs="David"/>
          <w:b/>
          <w:bCs/>
          <w:rtl/>
        </w:rPr>
        <w:t xml:space="preserve"> </w:t>
      </w:r>
      <w:r w:rsidRPr="00F601E4">
        <w:rPr>
          <w:rFonts w:cs="David" w:hint="cs"/>
          <w:b/>
          <w:bCs/>
          <w:rtl/>
        </w:rPr>
        <w:t>תפ</w:t>
      </w:r>
      <w:r>
        <w:rPr>
          <w:rFonts w:cs="David" w:hint="cs"/>
          <w:b/>
          <w:bCs/>
          <w:rtl/>
        </w:rPr>
        <w:t>י</w:t>
      </w:r>
      <w:r w:rsidRPr="00F601E4">
        <w:rPr>
          <w:rFonts w:cs="David" w:hint="cs"/>
          <w:b/>
          <w:bCs/>
          <w:rtl/>
        </w:rPr>
        <w:t>לה</w:t>
      </w:r>
      <w:r w:rsidRPr="00F601E4">
        <w:rPr>
          <w:rFonts w:cs="David"/>
          <w:rtl/>
        </w:rPr>
        <w:t xml:space="preserve">, </w:t>
      </w:r>
      <w:r w:rsidRPr="00F601E4">
        <w:rPr>
          <w:rFonts w:cs="David" w:hint="cs"/>
          <w:rtl/>
        </w:rPr>
        <w:t>לפי</w:t>
      </w:r>
      <w:r w:rsidRPr="00F601E4">
        <w:rPr>
          <w:rFonts w:cs="David"/>
          <w:rtl/>
        </w:rPr>
        <w:t xml:space="preserve"> </w:t>
      </w:r>
      <w:r w:rsidRPr="00F601E4">
        <w:rPr>
          <w:rFonts w:cs="David" w:hint="cs"/>
          <w:rtl/>
        </w:rPr>
        <w:t>שכיון</w:t>
      </w:r>
      <w:r w:rsidRPr="00F601E4">
        <w:rPr>
          <w:rFonts w:cs="David"/>
          <w:rtl/>
        </w:rPr>
        <w:t xml:space="preserve"> </w:t>
      </w:r>
      <w:r w:rsidRPr="00F601E4">
        <w:rPr>
          <w:rFonts w:cs="David" w:hint="cs"/>
          <w:rtl/>
        </w:rPr>
        <w:t>שהוא</w:t>
      </w:r>
      <w:r w:rsidRPr="00F601E4">
        <w:rPr>
          <w:rFonts w:cs="David"/>
          <w:rtl/>
        </w:rPr>
        <w:t xml:space="preserve"> </w:t>
      </w:r>
      <w:r w:rsidRPr="00F601E4">
        <w:rPr>
          <w:rFonts w:cs="David" w:hint="cs"/>
          <w:rtl/>
        </w:rPr>
        <w:t>זמן</w:t>
      </w:r>
      <w:r w:rsidRPr="00F601E4">
        <w:rPr>
          <w:rFonts w:cs="David"/>
          <w:rtl/>
        </w:rPr>
        <w:t xml:space="preserve"> </w:t>
      </w:r>
      <w:r w:rsidRPr="00F601E4">
        <w:rPr>
          <w:rFonts w:cs="David" w:hint="cs"/>
          <w:rtl/>
        </w:rPr>
        <w:t>תפלה</w:t>
      </w:r>
      <w:r w:rsidRPr="00F601E4">
        <w:rPr>
          <w:rFonts w:cs="David"/>
          <w:rtl/>
        </w:rPr>
        <w:t xml:space="preserve"> </w:t>
      </w:r>
      <w:r w:rsidRPr="00F601E4">
        <w:rPr>
          <w:rFonts w:cs="David" w:hint="cs"/>
          <w:rtl/>
        </w:rPr>
        <w:t>והוא</w:t>
      </w:r>
      <w:r w:rsidRPr="00F601E4">
        <w:rPr>
          <w:rFonts w:cs="David"/>
          <w:rtl/>
        </w:rPr>
        <w:t xml:space="preserve"> </w:t>
      </w:r>
      <w:r w:rsidRPr="00F601E4">
        <w:rPr>
          <w:rFonts w:cs="David" w:hint="cs"/>
          <w:rtl/>
        </w:rPr>
        <w:t>עסוק</w:t>
      </w:r>
      <w:r w:rsidRPr="00F601E4">
        <w:rPr>
          <w:rFonts w:cs="David"/>
          <w:rtl/>
        </w:rPr>
        <w:t xml:space="preserve"> </w:t>
      </w:r>
      <w:r w:rsidRPr="00F601E4">
        <w:rPr>
          <w:rFonts w:cs="David" w:hint="cs"/>
          <w:rtl/>
        </w:rPr>
        <w:t>בתפלתו</w:t>
      </w:r>
      <w:r w:rsidRPr="00F601E4">
        <w:rPr>
          <w:rFonts w:cs="David"/>
          <w:rtl/>
        </w:rPr>
        <w:t xml:space="preserve"> </w:t>
      </w:r>
      <w:r w:rsidRPr="00F601E4">
        <w:rPr>
          <w:rFonts w:cs="David" w:hint="cs"/>
          <w:rtl/>
        </w:rPr>
        <w:t>חוזר</w:t>
      </w:r>
      <w:r w:rsidRPr="00F601E4">
        <w:rPr>
          <w:rFonts w:cs="David"/>
          <w:rtl/>
        </w:rPr>
        <w:t xml:space="preserve"> </w:t>
      </w:r>
      <w:r w:rsidRPr="00F601E4">
        <w:rPr>
          <w:rFonts w:cs="David" w:hint="cs"/>
          <w:rtl/>
        </w:rPr>
        <w:t>ומשלים</w:t>
      </w:r>
      <w:r w:rsidRPr="00F601E4">
        <w:rPr>
          <w:rFonts w:cs="David"/>
          <w:rtl/>
        </w:rPr>
        <w:t xml:space="preserve"> </w:t>
      </w:r>
      <w:r w:rsidRPr="00F601E4">
        <w:rPr>
          <w:rFonts w:cs="David" w:hint="cs"/>
          <w:rtl/>
        </w:rPr>
        <w:t>מה</w:t>
      </w:r>
      <w:r w:rsidRPr="00F601E4">
        <w:rPr>
          <w:rFonts w:cs="David"/>
          <w:rtl/>
        </w:rPr>
        <w:t xml:space="preserve"> </w:t>
      </w:r>
      <w:r w:rsidRPr="00F601E4">
        <w:rPr>
          <w:rFonts w:cs="David" w:hint="cs"/>
          <w:rtl/>
        </w:rPr>
        <w:t>שטעה</w:t>
      </w:r>
      <w:r w:rsidRPr="00F601E4">
        <w:rPr>
          <w:rFonts w:cs="David"/>
          <w:rtl/>
        </w:rPr>
        <w:t xml:space="preserve"> </w:t>
      </w:r>
      <w:r w:rsidRPr="00F601E4">
        <w:rPr>
          <w:rFonts w:cs="David" w:hint="cs"/>
          <w:rtl/>
        </w:rPr>
        <w:t>בתפ</w:t>
      </w:r>
      <w:r>
        <w:rPr>
          <w:rFonts w:cs="David" w:hint="cs"/>
          <w:rtl/>
        </w:rPr>
        <w:t>י</w:t>
      </w:r>
      <w:r w:rsidRPr="00F601E4">
        <w:rPr>
          <w:rFonts w:cs="David" w:hint="cs"/>
          <w:rtl/>
        </w:rPr>
        <w:t>לותיו</w:t>
      </w:r>
      <w:r>
        <w:rPr>
          <w:rFonts w:cs="David" w:hint="cs"/>
          <w:rtl/>
        </w:rPr>
        <w:t>"</w:t>
      </w:r>
      <w:r w:rsidRPr="00F601E4">
        <w:rPr>
          <w:rFonts w:cs="David"/>
          <w:rtl/>
        </w:rPr>
        <w:t xml:space="preserve">, </w:t>
      </w:r>
      <w:r>
        <w:rPr>
          <w:rFonts w:cs="David" w:hint="cs"/>
          <w:rtl/>
        </w:rPr>
        <w:t>עי"ש.</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Pr>
          <w:rFonts w:cs="David" w:hint="cs"/>
          <w:rtl/>
        </w:rPr>
        <w:t xml:space="preserve"> תלמידי רבנו יונה (2) הביאו מחלוקת </w:t>
      </w:r>
      <w:r w:rsidRPr="00D4219D">
        <w:rPr>
          <w:rFonts w:cs="David" w:hint="cs"/>
          <w:rtl/>
        </w:rPr>
        <w:t xml:space="preserve">הראשונים האם יש "תשלומין" </w:t>
      </w:r>
      <w:r w:rsidRPr="00D4219D">
        <w:rPr>
          <w:rFonts w:cs="David" w:hint="cs"/>
          <w:b/>
          <w:bCs/>
          <w:rtl/>
        </w:rPr>
        <w:t xml:space="preserve">כאשר לא התפלל שתי תפילות </w:t>
      </w:r>
      <w:r w:rsidRPr="00A30948">
        <w:rPr>
          <w:rFonts w:cs="David" w:hint="cs"/>
          <w:sz w:val="20"/>
          <w:szCs w:val="20"/>
          <w:rtl/>
        </w:rPr>
        <w:t>[לא התפלל מנחה וערבית, האם מתפלל שלוש תפילות שחרית].</w:t>
      </w:r>
      <w:r w:rsidRPr="00D4219D">
        <w:rPr>
          <w:rFonts w:cs="David" w:hint="cs"/>
          <w:rtl/>
        </w:rPr>
        <w:t xml:space="preserve"> </w:t>
      </w:r>
      <w:r>
        <w:rPr>
          <w:rFonts w:cs="David" w:hint="cs"/>
          <w:rtl/>
        </w:rPr>
        <w:t xml:space="preserve">לדעת רבנו צרפת "אין תשלומין מועילים אלא לתפילה אחת" </w:t>
      </w:r>
      <w:r w:rsidRPr="00A30948">
        <w:rPr>
          <w:rFonts w:cs="David" w:hint="cs"/>
          <w:sz w:val="20"/>
          <w:szCs w:val="20"/>
          <w:rtl/>
        </w:rPr>
        <w:t xml:space="preserve">[ולכן אם לא התפלל מנחה וערבית, מתפלל רק פעמיים שחרית]. </w:t>
      </w:r>
      <w:r>
        <w:rPr>
          <w:rFonts w:cs="David" w:hint="cs"/>
          <w:rtl/>
        </w:rPr>
        <w:t xml:space="preserve">ויש מפרשים "שאפילו לא התפלל תפילות הרבה, לכולם יש להם תשלומין. והם אומרים שמי שהיה תפוס או חולה, כשיצא מבית האסורים או כשנתרפא, שיתפלל כל התפילות שהפסיד". וכן דעת רבנו שמחה המובא בהגהות מיימוניות (2) "שאם טעה ולא התפלל אחת מן התפילות, ונזכר אפילו אחר עשרה ימים, מסתבר שמשלימה. דכיון שאין בו משום עבר יומו, מה לי למחר מה לי אחר עשרה ימים". </w:t>
      </w:r>
    </w:p>
    <w:p w:rsidR="00580B33" w:rsidRDefault="00580B33" w:rsidP="00580B33">
      <w:pPr>
        <w:widowControl w:val="0"/>
        <w:autoSpaceDE w:val="0"/>
        <w:autoSpaceDN w:val="0"/>
        <w:adjustRightInd w:val="0"/>
        <w:spacing w:before="0" w:after="0" w:line="360" w:lineRule="auto"/>
        <w:ind w:left="0"/>
        <w:jc w:val="both"/>
        <w:rPr>
          <w:rFonts w:cs="David" w:hint="cs"/>
          <w:sz w:val="20"/>
          <w:szCs w:val="20"/>
          <w:rtl/>
        </w:rPr>
      </w:pPr>
      <w:r>
        <w:rPr>
          <w:rFonts w:cs="David" w:hint="cs"/>
          <w:rtl/>
        </w:rPr>
        <w:t xml:space="preserve">אולם רבנו יונה הסכים לדעת רבני צרפת, וכמפורש בדברי הרמב"ם </w:t>
      </w:r>
      <w:r w:rsidRPr="00A30948">
        <w:rPr>
          <w:rFonts w:cs="David" w:hint="cs"/>
          <w:sz w:val="20"/>
          <w:szCs w:val="20"/>
          <w:rtl/>
        </w:rPr>
        <w:t xml:space="preserve">(2) הלכה י) </w:t>
      </w:r>
      <w:r>
        <w:rPr>
          <w:rFonts w:cs="David" w:hint="cs"/>
          <w:rtl/>
        </w:rPr>
        <w:t xml:space="preserve">"טעה ולא התפלל לא תפילה זו ותפילה הסמוכה לה, אינו משלם אלא האחרונה בלבד". וכן נפסק בשו"ע </w:t>
      </w:r>
      <w:r w:rsidRPr="00902885">
        <w:rPr>
          <w:rFonts w:cs="David" w:hint="cs"/>
          <w:sz w:val="20"/>
          <w:szCs w:val="20"/>
          <w:rtl/>
        </w:rPr>
        <w:t xml:space="preserve">(3) סי' קח סע' ד). </w:t>
      </w:r>
    </w:p>
    <w:p w:rsidR="00580B33" w:rsidRPr="00D4219D"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ואילו הראב"ד (שם) נקט ש"אם רצה להשלים, ישלים. אבל אם נזכר בסמוכה לה ולא השלים טעותו ורוצה להשלים במופלג, אינו משלים, מפני שהוא כמי שביטל במזיד". </w:t>
      </w:r>
      <w:r w:rsidRPr="00D4219D">
        <w:rPr>
          <w:rFonts w:cs="David" w:hint="cs"/>
          <w:rtl/>
        </w:rPr>
        <w:t xml:space="preserve">וצ"ב מה </w:t>
      </w:r>
      <w:r>
        <w:rPr>
          <w:rFonts w:cs="David" w:hint="cs"/>
          <w:rtl/>
        </w:rPr>
        <w:t>שורש מחלוקתם</w:t>
      </w:r>
      <w:r w:rsidRPr="00D4219D">
        <w:rPr>
          <w:rFonts w:cs="David" w:hint="cs"/>
          <w:rtl/>
        </w:rPr>
        <w:t>.</w:t>
      </w:r>
    </w:p>
    <w:p w:rsidR="00580B33" w:rsidRDefault="00580B33" w:rsidP="00580B33">
      <w:pPr>
        <w:widowControl w:val="0"/>
        <w:autoSpaceDE w:val="0"/>
        <w:autoSpaceDN w:val="0"/>
        <w:adjustRightInd w:val="0"/>
        <w:spacing w:before="0" w:after="0" w:line="360" w:lineRule="auto"/>
        <w:ind w:left="0"/>
        <w:jc w:val="both"/>
        <w:rPr>
          <w:rFonts w:cs="David" w:hint="cs"/>
          <w:b/>
          <w:bCs/>
          <w:rtl/>
        </w:rPr>
      </w:pP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b/>
          <w:bCs/>
          <w:rtl/>
        </w:rPr>
        <w:t>ג</w:t>
      </w:r>
      <w:r w:rsidRPr="00D4219D">
        <w:rPr>
          <w:rFonts w:cs="David" w:hint="cs"/>
          <w:b/>
          <w:bCs/>
          <w:rtl/>
        </w:rPr>
        <w:t xml:space="preserve">. </w:t>
      </w:r>
      <w:r w:rsidRPr="00F601E4">
        <w:rPr>
          <w:rFonts w:cs="David" w:hint="cs"/>
          <w:rtl/>
        </w:rPr>
        <w:t>והנה</w:t>
      </w:r>
      <w:r>
        <w:rPr>
          <w:rFonts w:cs="David" w:hint="cs"/>
          <w:b/>
          <w:bCs/>
          <w:rtl/>
        </w:rPr>
        <w:t xml:space="preserve"> </w:t>
      </w:r>
      <w:r w:rsidRPr="00D4219D">
        <w:rPr>
          <w:rFonts w:cs="David" w:hint="cs"/>
          <w:rtl/>
        </w:rPr>
        <w:t xml:space="preserve">בעיקר </w:t>
      </w:r>
      <w:r w:rsidRPr="00D4219D">
        <w:rPr>
          <w:rFonts w:cs="David" w:hint="cs"/>
          <w:b/>
          <w:bCs/>
          <w:rtl/>
        </w:rPr>
        <w:t>גדר תפילת ה"תשלומין"</w:t>
      </w:r>
      <w:r w:rsidRPr="00D4219D">
        <w:rPr>
          <w:rFonts w:cs="David" w:hint="cs"/>
          <w:rtl/>
        </w:rPr>
        <w:t xml:space="preserve"> דנו האחרונים - האם </w:t>
      </w:r>
      <w:r w:rsidRPr="00D4219D">
        <w:rPr>
          <w:rFonts w:cs="David" w:hint="cs"/>
          <w:b/>
          <w:bCs/>
          <w:rtl/>
        </w:rPr>
        <w:t>נחשבת ממש כתפילה החסרה</w:t>
      </w:r>
      <w:r w:rsidRPr="00D4219D">
        <w:rPr>
          <w:rFonts w:cs="David" w:hint="cs"/>
          <w:rtl/>
        </w:rPr>
        <w:t>, או שחז"ל קבעו אפשרות להשלים את חיוב התפילה שלא התפלל</w:t>
      </w:r>
      <w:r w:rsidRPr="00D4219D">
        <w:rPr>
          <w:rFonts w:cs="David" w:hint="cs"/>
          <w:b/>
          <w:bCs/>
          <w:rtl/>
        </w:rPr>
        <w:t xml:space="preserve"> בתפילה אחרת</w:t>
      </w:r>
      <w:r>
        <w:rPr>
          <w:rFonts w:cs="David" w:hint="cs"/>
          <w:rtl/>
        </w:rPr>
        <w:t>.</w:t>
      </w:r>
      <w:r w:rsidRPr="00D4219D">
        <w:rPr>
          <w:rFonts w:cs="David" w:hint="cs"/>
          <w:rtl/>
        </w:rPr>
        <w:t xml:space="preserve"> </w:t>
      </w:r>
      <w:r>
        <w:rPr>
          <w:rFonts w:cs="David" w:hint="cs"/>
          <w:rtl/>
        </w:rPr>
        <w:t xml:space="preserve">והיינו שאם </w:t>
      </w:r>
      <w:r w:rsidRPr="00D4219D">
        <w:rPr>
          <w:rFonts w:cs="David" w:hint="cs"/>
          <w:rtl/>
        </w:rPr>
        <w:t xml:space="preserve">לא התפלל מנחה, </w:t>
      </w:r>
      <w:r>
        <w:rPr>
          <w:rFonts w:cs="David" w:hint="cs"/>
          <w:rtl/>
        </w:rPr>
        <w:t xml:space="preserve">יש לדון </w:t>
      </w:r>
      <w:r w:rsidRPr="00D4219D">
        <w:rPr>
          <w:rFonts w:cs="David" w:hint="cs"/>
          <w:rtl/>
        </w:rPr>
        <w:t xml:space="preserve">האם תפילת התשלומין נחשבת </w:t>
      </w:r>
      <w:r>
        <w:rPr>
          <w:rFonts w:cs="David" w:hint="cs"/>
          <w:rtl/>
        </w:rPr>
        <w:t xml:space="preserve">כתפילת </w:t>
      </w:r>
      <w:r w:rsidRPr="00D4219D">
        <w:rPr>
          <w:rFonts w:cs="David" w:hint="cs"/>
          <w:rtl/>
        </w:rPr>
        <w:t>"מנחה", או "ערבית", ו</w:t>
      </w:r>
      <w:r>
        <w:rPr>
          <w:rFonts w:cs="David" w:hint="cs"/>
          <w:rtl/>
        </w:rPr>
        <w:t>ה</w:t>
      </w:r>
      <w:r w:rsidRPr="00D4219D">
        <w:rPr>
          <w:rFonts w:cs="David" w:hint="cs"/>
          <w:rtl/>
        </w:rPr>
        <w:t xml:space="preserve">נפק"מ </w:t>
      </w:r>
      <w:r>
        <w:rPr>
          <w:rFonts w:cs="David" w:hint="cs"/>
          <w:rtl/>
        </w:rPr>
        <w:t>בזה מבוארת בדברי הצל"ח והרש"ש שנחלקו בדין זה.</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הצל"ח </w:t>
      </w:r>
      <w:r w:rsidRPr="00F969CC">
        <w:rPr>
          <w:rFonts w:cs="David" w:hint="cs"/>
          <w:sz w:val="20"/>
          <w:szCs w:val="20"/>
          <w:rtl/>
        </w:rPr>
        <w:t xml:space="preserve">(2) ציון לנפש חיה, חידושי רבי יחזקאל לנדא, רבה של פראג, </w:t>
      </w:r>
      <w:r>
        <w:rPr>
          <w:rFonts w:cs="David" w:hint="cs"/>
          <w:sz w:val="20"/>
          <w:szCs w:val="20"/>
          <w:rtl/>
        </w:rPr>
        <w:t>בעל</w:t>
      </w:r>
      <w:r w:rsidRPr="00F969CC">
        <w:rPr>
          <w:rFonts w:cs="David" w:hint="cs"/>
          <w:sz w:val="20"/>
          <w:szCs w:val="20"/>
          <w:rtl/>
        </w:rPr>
        <w:t xml:space="preserve"> </w:t>
      </w:r>
      <w:r>
        <w:rPr>
          <w:rFonts w:cs="David" w:hint="cs"/>
          <w:sz w:val="20"/>
          <w:szCs w:val="20"/>
          <w:rtl/>
        </w:rPr>
        <w:t>ה</w:t>
      </w:r>
      <w:r w:rsidRPr="00F969CC">
        <w:rPr>
          <w:rFonts w:cs="David" w:hint="cs"/>
          <w:sz w:val="20"/>
          <w:szCs w:val="20"/>
          <w:rtl/>
        </w:rPr>
        <w:t xml:space="preserve">נודע ביהודה) </w:t>
      </w:r>
      <w:r>
        <w:rPr>
          <w:rFonts w:cs="David" w:hint="cs"/>
          <w:rtl/>
        </w:rPr>
        <w:t xml:space="preserve">הסתפק "אם שכח ולא התפלל מנחה, שמתפלל ב' ערבית, איזה מהם יקדים, לדידן דקיימא לן תפילת ערבית רשות, ואם כן יש למנחה מעלה שהיא חובה, ולערבית יש מעלה שהיא זמנה, איזה עדיף". והוכיח הצל"ח מההלכה שצריך להבדיל בתפילה הראשונה של ערבית </w:t>
      </w:r>
      <w:r w:rsidRPr="00F969CC">
        <w:rPr>
          <w:rFonts w:cs="David" w:hint="cs"/>
          <w:sz w:val="20"/>
          <w:szCs w:val="20"/>
          <w:rtl/>
        </w:rPr>
        <w:t xml:space="preserve">[כשמתפלל ב' תפילות במוצאי שבת] </w:t>
      </w:r>
      <w:r w:rsidRPr="00F969CC">
        <w:rPr>
          <w:rFonts w:cs="David" w:hint="cs"/>
          <w:b/>
          <w:bCs/>
          <w:rtl/>
        </w:rPr>
        <w:t>שאפילו תפילת רשות בשעתה קודמת לתפילת תשלומין של חובה</w:t>
      </w:r>
      <w:r>
        <w:rPr>
          <w:rFonts w:cs="David" w:hint="cs"/>
          <w:rtl/>
        </w:rPr>
        <w:t xml:space="preserve">. </w:t>
      </w:r>
    </w:p>
    <w:p w:rsidR="00580B33" w:rsidRPr="00460A85" w:rsidRDefault="00580B33" w:rsidP="00580B33">
      <w:pPr>
        <w:widowControl w:val="0"/>
        <w:autoSpaceDE w:val="0"/>
        <w:autoSpaceDN w:val="0"/>
        <w:adjustRightInd w:val="0"/>
        <w:spacing w:before="0" w:after="0" w:line="360" w:lineRule="auto"/>
        <w:ind w:left="0"/>
        <w:jc w:val="both"/>
        <w:rPr>
          <w:rFonts w:cs="David" w:hint="cs"/>
          <w:sz w:val="20"/>
          <w:szCs w:val="20"/>
          <w:rtl/>
        </w:rPr>
      </w:pPr>
      <w:r>
        <w:rPr>
          <w:rFonts w:cs="David" w:hint="cs"/>
          <w:rtl/>
        </w:rPr>
        <w:t xml:space="preserve">ומפורש בדבריו, כי תפילת התשלומין היא תפילת חובה </w:t>
      </w:r>
      <w:r w:rsidRPr="00460A85">
        <w:rPr>
          <w:rFonts w:cs="David" w:hint="cs"/>
          <w:b/>
          <w:bCs/>
          <w:rtl/>
        </w:rPr>
        <w:t>ו</w:t>
      </w:r>
      <w:r w:rsidRPr="00D4219D">
        <w:rPr>
          <w:rFonts w:cs="David" w:hint="cs"/>
          <w:b/>
          <w:bCs/>
          <w:rtl/>
        </w:rPr>
        <w:t>נחשבת ממש כתפילה החסרה</w:t>
      </w:r>
      <w:r>
        <w:rPr>
          <w:rFonts w:cs="David" w:hint="cs"/>
          <w:rtl/>
        </w:rPr>
        <w:t xml:space="preserve"> </w:t>
      </w:r>
      <w:r w:rsidRPr="00460A85">
        <w:rPr>
          <w:rFonts w:cs="David" w:hint="cs"/>
          <w:sz w:val="20"/>
          <w:szCs w:val="20"/>
          <w:rtl/>
        </w:rPr>
        <w:t xml:space="preserve">[ואם לא התפלל מנחה, תפילת </w:t>
      </w:r>
      <w:r w:rsidRPr="00460A85">
        <w:rPr>
          <w:rFonts w:cs="David" w:hint="cs"/>
          <w:sz w:val="20"/>
          <w:szCs w:val="20"/>
          <w:rtl/>
        </w:rPr>
        <w:lastRenderedPageBreak/>
        <w:t>התשלומין נחשבת כתפילת "מנחה", שהיא חובה].</w:t>
      </w:r>
    </w:p>
    <w:p w:rsidR="00580B33" w:rsidRDefault="00580B33" w:rsidP="00580B33">
      <w:pPr>
        <w:widowControl w:val="0"/>
        <w:autoSpaceDE w:val="0"/>
        <w:autoSpaceDN w:val="0"/>
        <w:adjustRightInd w:val="0"/>
        <w:spacing w:before="0" w:after="0" w:line="360" w:lineRule="auto"/>
        <w:ind w:left="0"/>
        <w:jc w:val="both"/>
        <w:rPr>
          <w:rFonts w:cs="David" w:hint="cs"/>
          <w:b/>
          <w:bCs/>
          <w:rtl/>
        </w:rPr>
      </w:pPr>
      <w:r>
        <w:rPr>
          <w:rFonts w:cs="David" w:hint="cs"/>
          <w:rtl/>
        </w:rPr>
        <w:t xml:space="preserve">אולם הרש"ש בחידושיו על הגמרא בברכות (2) כתב בדין שכח ולא התפלל מנחה שמתפלל ב' ערבית, כי "תפילת התשלומין אינה רשות, דלא עדיפה מתפילה בשעתה. וסעד לזה, מהא דפסקינן בשו"ע  סי' ק"ח ס"ג (3), דבשעה שלא הגיע עדיין זמן תפילה הסמוכה, לא ישלים". ומוכח מדבריו, כי תפילת התשלומין אינה </w:t>
      </w:r>
      <w:r w:rsidRPr="00D4219D">
        <w:rPr>
          <w:rFonts w:cs="David" w:hint="cs"/>
          <w:b/>
          <w:bCs/>
          <w:rtl/>
        </w:rPr>
        <w:t>נחשבת ממש כתפילה החסרה</w:t>
      </w:r>
      <w:r w:rsidRPr="00D4219D">
        <w:rPr>
          <w:rFonts w:cs="David" w:hint="cs"/>
          <w:rtl/>
        </w:rPr>
        <w:t>, א</w:t>
      </w:r>
      <w:r>
        <w:rPr>
          <w:rFonts w:cs="David" w:hint="cs"/>
          <w:rtl/>
        </w:rPr>
        <w:t xml:space="preserve">לא </w:t>
      </w:r>
      <w:r w:rsidRPr="00D4219D">
        <w:rPr>
          <w:rFonts w:cs="David" w:hint="cs"/>
          <w:rtl/>
        </w:rPr>
        <w:t>חז"ל קבעו אפשרות להשלים את חיוב התפילה שלא התפלל</w:t>
      </w:r>
      <w:r w:rsidRPr="00D4219D">
        <w:rPr>
          <w:rFonts w:cs="David" w:hint="cs"/>
          <w:b/>
          <w:bCs/>
          <w:rtl/>
        </w:rPr>
        <w:t xml:space="preserve"> בתפילה אחרת</w:t>
      </w:r>
      <w:r>
        <w:rPr>
          <w:rFonts w:cs="David" w:hint="cs"/>
          <w:rtl/>
        </w:rPr>
        <w:t>.</w:t>
      </w:r>
      <w:r w:rsidRPr="00D4219D">
        <w:rPr>
          <w:rFonts w:cs="David" w:hint="cs"/>
          <w:rtl/>
        </w:rPr>
        <w:t xml:space="preserve"> </w:t>
      </w:r>
      <w:r>
        <w:rPr>
          <w:rFonts w:cs="David" w:hint="cs"/>
          <w:rtl/>
        </w:rPr>
        <w:t xml:space="preserve">והיינו שאם </w:t>
      </w:r>
      <w:r w:rsidRPr="00D4219D">
        <w:rPr>
          <w:rFonts w:cs="David" w:hint="cs"/>
          <w:rtl/>
        </w:rPr>
        <w:t xml:space="preserve">לא התפלל מנחה, תפילת התשלומין נחשבת </w:t>
      </w:r>
      <w:r>
        <w:rPr>
          <w:rFonts w:cs="David" w:hint="cs"/>
          <w:rtl/>
        </w:rPr>
        <w:t xml:space="preserve">כתפילת </w:t>
      </w:r>
      <w:r w:rsidRPr="00D4219D">
        <w:rPr>
          <w:rFonts w:cs="David" w:hint="cs"/>
          <w:rtl/>
        </w:rPr>
        <w:t>"ערבית",</w:t>
      </w:r>
      <w:r>
        <w:rPr>
          <w:rFonts w:cs="David" w:hint="cs"/>
          <w:rtl/>
        </w:rPr>
        <w:t xml:space="preserve"> שדינה כתפילת "רשות".</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FF58EA">
        <w:rPr>
          <w:rFonts w:cs="David" w:hint="cs"/>
          <w:rtl/>
        </w:rPr>
        <w:t>וראה בספר</w:t>
      </w:r>
      <w:r>
        <w:rPr>
          <w:rFonts w:cs="David" w:hint="cs"/>
          <w:rtl/>
        </w:rPr>
        <w:t xml:space="preserve"> מנחת פרי </w:t>
      </w:r>
      <w:r w:rsidRPr="00FF58EA">
        <w:rPr>
          <w:rFonts w:cs="David" w:hint="cs"/>
          <w:sz w:val="20"/>
          <w:szCs w:val="20"/>
          <w:rtl/>
        </w:rPr>
        <w:t xml:space="preserve">(6) רבי ישעיה רוטנברג, ר"מ בישיבת קול יעקב בירושלים), </w:t>
      </w:r>
      <w:r>
        <w:rPr>
          <w:rFonts w:cs="David" w:hint="cs"/>
          <w:rtl/>
        </w:rPr>
        <w:t xml:space="preserve">ובספר דביר הקודש </w:t>
      </w:r>
      <w:r w:rsidRPr="00FF58EA">
        <w:rPr>
          <w:rFonts w:cs="David" w:hint="cs"/>
          <w:sz w:val="20"/>
          <w:szCs w:val="20"/>
          <w:rtl/>
        </w:rPr>
        <w:t xml:space="preserve">(7) רבי נתן זוכובסקי, מראשי ישיבת גאון יעקב בבני ברק), </w:t>
      </w:r>
      <w:r>
        <w:rPr>
          <w:rFonts w:cs="David" w:hint="cs"/>
          <w:rtl/>
        </w:rPr>
        <w:t>ובספר רץ כצבי (8) שהרחיבו בביאור החקירה, והנפק"מ בזה.</w:t>
      </w:r>
    </w:p>
    <w:p w:rsidR="00580B33" w:rsidRDefault="00580B33" w:rsidP="00580B33">
      <w:pPr>
        <w:widowControl w:val="0"/>
        <w:autoSpaceDE w:val="0"/>
        <w:autoSpaceDN w:val="0"/>
        <w:adjustRightInd w:val="0"/>
        <w:spacing w:before="0" w:after="0" w:line="360" w:lineRule="auto"/>
        <w:ind w:left="0"/>
        <w:jc w:val="both"/>
        <w:rPr>
          <w:rFonts w:cs="David" w:hint="cs"/>
          <w:rtl/>
        </w:rPr>
      </w:pPr>
      <w:r>
        <w:rPr>
          <w:rFonts w:cs="David" w:hint="cs"/>
          <w:rtl/>
        </w:rPr>
        <w:t xml:space="preserve">ובספר דביר הקודש (7) כתב להוכיח מדברי התוספות (1) איבעיא) כי תפילת התשלומין </w:t>
      </w:r>
      <w:r w:rsidRPr="00D4219D">
        <w:rPr>
          <w:rFonts w:cs="David" w:hint="cs"/>
          <w:b/>
          <w:bCs/>
          <w:rtl/>
        </w:rPr>
        <w:t>נחשבת ממש כתפילה החסרה</w:t>
      </w:r>
      <w:r w:rsidRPr="00D4219D">
        <w:rPr>
          <w:rFonts w:cs="David" w:hint="cs"/>
          <w:rtl/>
        </w:rPr>
        <w:t>,</w:t>
      </w:r>
      <w:r>
        <w:rPr>
          <w:rFonts w:cs="David" w:hint="cs"/>
          <w:rtl/>
        </w:rPr>
        <w:t xml:space="preserve"> ממה שכתבו שאין תפילת תשלומין למוסף "דהיאך </w:t>
      </w:r>
      <w:r w:rsidRPr="00395EAC">
        <w:rPr>
          <w:rFonts w:cs="David" w:hint="cs"/>
          <w:rtl/>
        </w:rPr>
        <w:t>יקרא</w:t>
      </w:r>
      <w:r w:rsidRPr="00395EAC">
        <w:rPr>
          <w:rFonts w:cs="David"/>
          <w:rtl/>
        </w:rPr>
        <w:t xml:space="preserve"> </w:t>
      </w:r>
      <w:r w:rsidRPr="00395EAC">
        <w:rPr>
          <w:rFonts w:cs="David" w:hint="cs"/>
          <w:rtl/>
        </w:rPr>
        <w:t>את</w:t>
      </w:r>
      <w:r w:rsidRPr="00395EAC">
        <w:rPr>
          <w:rFonts w:cs="David"/>
          <w:rtl/>
        </w:rPr>
        <w:t xml:space="preserve"> </w:t>
      </w:r>
      <w:r w:rsidRPr="00395EAC">
        <w:rPr>
          <w:rFonts w:cs="David" w:hint="cs"/>
          <w:rtl/>
        </w:rPr>
        <w:t>הקרבנות</w:t>
      </w:r>
      <w:r w:rsidRPr="00395EAC">
        <w:rPr>
          <w:rFonts w:cs="David"/>
          <w:rtl/>
        </w:rPr>
        <w:t xml:space="preserve"> </w:t>
      </w:r>
      <w:r w:rsidRPr="00395EAC">
        <w:rPr>
          <w:rFonts w:cs="David" w:hint="cs"/>
          <w:rtl/>
        </w:rPr>
        <w:t>וכבר</w:t>
      </w:r>
      <w:r w:rsidRPr="00395EAC">
        <w:rPr>
          <w:rFonts w:cs="David"/>
          <w:rtl/>
        </w:rPr>
        <w:t xml:space="preserve"> </w:t>
      </w:r>
      <w:r w:rsidRPr="00395EAC">
        <w:rPr>
          <w:rFonts w:cs="David" w:hint="cs"/>
          <w:rtl/>
        </w:rPr>
        <w:t>עבר</w:t>
      </w:r>
      <w:r w:rsidRPr="00395EAC">
        <w:rPr>
          <w:rFonts w:cs="David"/>
          <w:rtl/>
        </w:rPr>
        <w:t xml:space="preserve"> </w:t>
      </w:r>
      <w:r w:rsidRPr="00395EAC">
        <w:rPr>
          <w:rFonts w:cs="David" w:hint="cs"/>
          <w:rtl/>
        </w:rPr>
        <w:t>זמן</w:t>
      </w:r>
      <w:r w:rsidRPr="00395EAC">
        <w:rPr>
          <w:rFonts w:cs="David"/>
          <w:rtl/>
        </w:rPr>
        <w:t xml:space="preserve"> </w:t>
      </w:r>
      <w:r w:rsidRPr="00395EAC">
        <w:rPr>
          <w:rFonts w:cs="David" w:hint="cs"/>
          <w:rtl/>
        </w:rPr>
        <w:t>מוסף</w:t>
      </w:r>
      <w:r>
        <w:rPr>
          <w:rFonts w:cs="David" w:hint="cs"/>
          <w:rtl/>
        </w:rPr>
        <w:t xml:space="preserve">", שכן אם </w:t>
      </w:r>
      <w:r w:rsidRPr="00D4219D">
        <w:rPr>
          <w:rFonts w:cs="David" w:hint="cs"/>
          <w:rtl/>
        </w:rPr>
        <w:t>חז"ל קבעו אפשרות להשלים את חיוב התפילה שלא התפלל</w:t>
      </w:r>
      <w:r w:rsidRPr="00D4219D">
        <w:rPr>
          <w:rFonts w:cs="David" w:hint="cs"/>
          <w:b/>
          <w:bCs/>
          <w:rtl/>
        </w:rPr>
        <w:t xml:space="preserve"> בתפילה אחרת</w:t>
      </w:r>
      <w:r>
        <w:rPr>
          <w:rFonts w:cs="David" w:hint="cs"/>
          <w:rtl/>
        </w:rPr>
        <w:t xml:space="preserve">, מה בכך שלא יקרא הקרבנות, הרי על ידי שמתפלל את התפילה של </w:t>
      </w:r>
      <w:r w:rsidRPr="00746023">
        <w:rPr>
          <w:rFonts w:cs="David" w:hint="cs"/>
          <w:b/>
          <w:bCs/>
          <w:rtl/>
        </w:rPr>
        <w:t>עכשיו</w:t>
      </w:r>
      <w:r>
        <w:rPr>
          <w:rFonts w:cs="David" w:hint="cs"/>
          <w:rtl/>
        </w:rPr>
        <w:t xml:space="preserve"> משלים את מה שחיסר. אלא על כרחך שבתשלומין מתפלל את התפילה שהחסיר, ולכן שפיר כתבו תוספות שכבר עבר זמן המוסף ולא שייך שיקרא את הקרבנות. </w:t>
      </w:r>
    </w:p>
    <w:p w:rsidR="00580B33" w:rsidRPr="00C50D65" w:rsidRDefault="00580B33" w:rsidP="00580B33">
      <w:pPr>
        <w:widowControl w:val="0"/>
        <w:autoSpaceDE w:val="0"/>
        <w:autoSpaceDN w:val="0"/>
        <w:adjustRightInd w:val="0"/>
        <w:spacing w:before="0" w:after="0" w:line="360" w:lineRule="auto"/>
        <w:ind w:left="0"/>
        <w:jc w:val="both"/>
        <w:rPr>
          <w:rFonts w:cs="David" w:hint="cs"/>
          <w:sz w:val="20"/>
          <w:szCs w:val="20"/>
          <w:rtl/>
        </w:rPr>
      </w:pPr>
      <w:r>
        <w:rPr>
          <w:rFonts w:cs="David" w:hint="cs"/>
          <w:rtl/>
        </w:rPr>
        <w:t xml:space="preserve">ועוד כתב לבאר שם ע"פ החקירה הנ"ל, את שורש מחלוקת הראשונים האם יכול להשלים את התפילה שהחסיר רק בתפילה הסמוכה, או גם לאחר מכן. לדעת הרמב"ם והשו"ע, משלים רק בתפילה הסמוכה, כי תפילת התשלומין </w:t>
      </w:r>
      <w:r w:rsidRPr="00D4219D">
        <w:rPr>
          <w:rFonts w:cs="David" w:hint="cs"/>
          <w:b/>
          <w:bCs/>
          <w:rtl/>
        </w:rPr>
        <w:t>נחשבת ממש כתפילה החסרה</w:t>
      </w:r>
      <w:r w:rsidRPr="00D4219D">
        <w:rPr>
          <w:rFonts w:cs="David" w:hint="cs"/>
          <w:rtl/>
        </w:rPr>
        <w:t>,</w:t>
      </w:r>
      <w:r>
        <w:rPr>
          <w:rFonts w:cs="David" w:hint="cs"/>
          <w:rtl/>
        </w:rPr>
        <w:t xml:space="preserve"> וזהו רק בתפילה הסמוכה, כי רק בזמן זה שייך לומר שעדיין לא עבר זמן התפילה הקודמת. אבל לדעת הראשונים שיכול להשלים תפילות שהחסיר גם  שלא בתפילה הסמוכה ואפילו לאחר כמה ימים, היינו משום ש</w:t>
      </w:r>
      <w:r w:rsidRPr="00D4219D">
        <w:rPr>
          <w:rFonts w:cs="David" w:hint="cs"/>
          <w:rtl/>
        </w:rPr>
        <w:t>חז"ל קבעו אפשרות להשלים את חיוב התפילה שלא התפלל</w:t>
      </w:r>
      <w:r>
        <w:rPr>
          <w:rFonts w:cs="David" w:hint="cs"/>
          <w:b/>
          <w:bCs/>
          <w:rtl/>
        </w:rPr>
        <w:t xml:space="preserve"> גם </w:t>
      </w:r>
      <w:r w:rsidRPr="00D4219D">
        <w:rPr>
          <w:rFonts w:cs="David" w:hint="cs"/>
          <w:b/>
          <w:bCs/>
          <w:rtl/>
        </w:rPr>
        <w:t>בתפילה אחרת</w:t>
      </w:r>
      <w:r>
        <w:rPr>
          <w:rFonts w:cs="David" w:hint="cs"/>
          <w:rtl/>
        </w:rPr>
        <w:t xml:space="preserve">, וזה שייך גם בתפילה שאינה סמוכה בדווקא לתפילה שהחסיר </w:t>
      </w:r>
      <w:r w:rsidRPr="00C50D65">
        <w:rPr>
          <w:rFonts w:cs="David" w:hint="cs"/>
          <w:sz w:val="20"/>
          <w:szCs w:val="20"/>
          <w:rtl/>
        </w:rPr>
        <w:t xml:space="preserve">[וראה בשו"ת משנה הלכות (8) רבי מנשה קליין, גאב"ד אונגוואר, ולאחר מכן בניו יורק) במש"כ </w:t>
      </w:r>
      <w:r w:rsidRPr="00C50D65">
        <w:rPr>
          <w:rFonts w:cs="David" w:hint="cs"/>
          <w:b/>
          <w:bCs/>
          <w:sz w:val="20"/>
          <w:szCs w:val="20"/>
          <w:rtl/>
        </w:rPr>
        <w:t>האם בעל תשובה צריך להשלים את התפילות שלא התפלל כל ימיו</w:t>
      </w:r>
      <w:r w:rsidRPr="00C50D65">
        <w:rPr>
          <w:rFonts w:cs="David" w:hint="cs"/>
          <w:sz w:val="20"/>
          <w:szCs w:val="20"/>
          <w:rtl/>
        </w:rPr>
        <w:t>].</w:t>
      </w:r>
      <w:r w:rsidRPr="00C50D65">
        <w:rPr>
          <w:rFonts w:cs="David" w:hint="cs"/>
          <w:sz w:val="20"/>
          <w:szCs w:val="20"/>
          <w:rtl/>
        </w:rPr>
        <w:tab/>
      </w:r>
    </w:p>
    <w:p w:rsidR="00580B33" w:rsidRPr="00C50D65" w:rsidRDefault="00580B33" w:rsidP="00580B33">
      <w:pPr>
        <w:widowControl w:val="0"/>
        <w:autoSpaceDE w:val="0"/>
        <w:autoSpaceDN w:val="0"/>
        <w:adjustRightInd w:val="0"/>
        <w:spacing w:before="0" w:after="0" w:line="240" w:lineRule="auto"/>
        <w:ind w:left="0"/>
        <w:jc w:val="both"/>
        <w:rPr>
          <w:rFonts w:cs="David" w:hint="cs"/>
          <w:rtl/>
        </w:rPr>
      </w:pPr>
    </w:p>
    <w:p w:rsidR="00580B33" w:rsidRPr="005B1D82" w:rsidRDefault="00580B33" w:rsidP="00580B33">
      <w:pPr>
        <w:widowControl w:val="0"/>
        <w:autoSpaceDE w:val="0"/>
        <w:autoSpaceDN w:val="0"/>
        <w:adjustRightInd w:val="0"/>
        <w:spacing w:before="0" w:after="0" w:line="360" w:lineRule="auto"/>
        <w:ind w:left="0"/>
        <w:jc w:val="both"/>
        <w:rPr>
          <w:rFonts w:cs="David" w:hint="cs"/>
          <w:rtl/>
        </w:rPr>
      </w:pPr>
      <w:r>
        <w:rPr>
          <w:rFonts w:cs="David" w:hint="cs"/>
          <w:b/>
          <w:bCs/>
          <w:rtl/>
        </w:rPr>
        <w:t>ד</w:t>
      </w:r>
      <w:r w:rsidRPr="00C50D65">
        <w:rPr>
          <w:rFonts w:cs="David" w:hint="cs"/>
          <w:rtl/>
        </w:rPr>
        <w:t>.</w:t>
      </w:r>
      <w:r w:rsidRPr="005B1D82">
        <w:rPr>
          <w:rFonts w:cs="David" w:hint="cs"/>
          <w:rtl/>
        </w:rPr>
        <w:t xml:space="preserve"> בספר מנחת פרי (6) כתב כמה נפק"מ בחקירה הנ"ל בעיקר גדר תפילת ה"תשלומין"</w:t>
      </w:r>
      <w:r>
        <w:rPr>
          <w:rFonts w:cs="David" w:hint="cs"/>
          <w:rtl/>
        </w:rPr>
        <w:t>:</w:t>
      </w:r>
      <w:r w:rsidRPr="005B1D82">
        <w:rPr>
          <w:rFonts w:cs="David" w:hint="cs"/>
          <w:rtl/>
        </w:rPr>
        <w:t xml:space="preserve">  </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CA1E86">
        <w:rPr>
          <w:rFonts w:cs="David" w:hint="cs"/>
          <w:b/>
          <w:bCs/>
          <w:rtl/>
        </w:rPr>
        <w:t xml:space="preserve">• לא התפלל מנחה בערב ראש חודש - </w:t>
      </w:r>
      <w:r>
        <w:rPr>
          <w:rFonts w:cs="David" w:hint="cs"/>
          <w:rtl/>
        </w:rPr>
        <w:t>פסק הרמ"א</w:t>
      </w:r>
      <w:r w:rsidRPr="00CA1E86">
        <w:rPr>
          <w:rFonts w:cs="David" w:hint="cs"/>
          <w:sz w:val="20"/>
          <w:szCs w:val="20"/>
          <w:rtl/>
        </w:rPr>
        <w:t xml:space="preserve"> (4) סע' ט) </w:t>
      </w:r>
      <w:r>
        <w:rPr>
          <w:rFonts w:cs="David" w:hint="cs"/>
          <w:rtl/>
        </w:rPr>
        <w:t>ש</w:t>
      </w:r>
      <w:r w:rsidRPr="00D4219D">
        <w:rPr>
          <w:rFonts w:cs="David" w:hint="cs"/>
          <w:rtl/>
        </w:rPr>
        <w:t>צריך לה</w:t>
      </w:r>
      <w:r>
        <w:rPr>
          <w:rFonts w:cs="David" w:hint="cs"/>
          <w:rtl/>
        </w:rPr>
        <w:t xml:space="preserve">תפלל ב' ערבית של ראש חודש, וכתב המשנ"ב </w:t>
      </w:r>
      <w:r w:rsidRPr="00CA1E86">
        <w:rPr>
          <w:rFonts w:cs="David" w:hint="cs"/>
          <w:sz w:val="20"/>
          <w:szCs w:val="20"/>
          <w:rtl/>
        </w:rPr>
        <w:t>(ס"ק כו)</w:t>
      </w:r>
      <w:r>
        <w:rPr>
          <w:rFonts w:cs="David" w:hint="cs"/>
          <w:rtl/>
        </w:rPr>
        <w:t xml:space="preserve"> שפסק זה דלא כדעת הלבוש וסיעתו שפסקו שאינו צריך להזכיר בשניה של ראש חודש. ועוד הביא המשנ"ב שם שנחלקו הפוסקים בדין מי שלא התפלל ערבית בר"ח, והתפלל ב' שחרית ולא הזכיר יעלה ויבוא בתפילת התשלומין, אם צריך לחזור. וביאר המנחת פרי את מחלוקתם בחקירה הנ"ל, עי"ש.</w:t>
      </w:r>
    </w:p>
    <w:p w:rsidR="00580B33" w:rsidRDefault="00580B33" w:rsidP="00580B33">
      <w:pPr>
        <w:widowControl w:val="0"/>
        <w:autoSpaceDE w:val="0"/>
        <w:autoSpaceDN w:val="0"/>
        <w:adjustRightInd w:val="0"/>
        <w:spacing w:before="0" w:after="0" w:line="360" w:lineRule="auto"/>
        <w:ind w:left="0"/>
        <w:jc w:val="both"/>
        <w:rPr>
          <w:rFonts w:cs="David" w:hint="cs"/>
          <w:rtl/>
        </w:rPr>
      </w:pPr>
      <w:r w:rsidRPr="00D4219D">
        <w:rPr>
          <w:rFonts w:cs="David" w:hint="cs"/>
          <w:rtl/>
        </w:rPr>
        <w:t>•</w:t>
      </w:r>
      <w:r>
        <w:rPr>
          <w:rFonts w:cs="David" w:hint="cs"/>
          <w:b/>
          <w:bCs/>
          <w:rtl/>
        </w:rPr>
        <w:t xml:space="preserve"> </w:t>
      </w:r>
      <w:r w:rsidRPr="00D4219D">
        <w:rPr>
          <w:rFonts w:cs="David" w:hint="cs"/>
          <w:b/>
          <w:bCs/>
          <w:rtl/>
        </w:rPr>
        <w:t>דיני תשלומין בתפילות שבת ובמוצאי שב</w:t>
      </w:r>
      <w:r>
        <w:rPr>
          <w:rFonts w:cs="David" w:hint="cs"/>
          <w:b/>
          <w:bCs/>
          <w:rtl/>
        </w:rPr>
        <w:t>ת -</w:t>
      </w:r>
      <w:r w:rsidRPr="00D4219D">
        <w:rPr>
          <w:rFonts w:cs="David" w:hint="cs"/>
          <w:rtl/>
        </w:rPr>
        <w:t xml:space="preserve"> </w:t>
      </w:r>
      <w:r>
        <w:rPr>
          <w:rFonts w:cs="David" w:hint="cs"/>
          <w:rtl/>
        </w:rPr>
        <w:t xml:space="preserve">נחלקו הפוסקים </w:t>
      </w:r>
      <w:r w:rsidRPr="00D4219D">
        <w:rPr>
          <w:rFonts w:cs="David" w:hint="cs"/>
          <w:rtl/>
        </w:rPr>
        <w:t xml:space="preserve">האם צריך להזכיר בתפילת התשלומין בשבת את נוסח התפילה שלא התפלל </w:t>
      </w:r>
      <w:r w:rsidRPr="00CA1E86">
        <w:rPr>
          <w:rFonts w:cs="David" w:hint="cs"/>
          <w:sz w:val="20"/>
          <w:szCs w:val="20"/>
          <w:rtl/>
        </w:rPr>
        <w:t>[</w:t>
      </w:r>
      <w:r>
        <w:rPr>
          <w:rFonts w:cs="David" w:hint="cs"/>
          <w:sz w:val="20"/>
          <w:szCs w:val="20"/>
          <w:rtl/>
        </w:rPr>
        <w:t xml:space="preserve">כגון אם </w:t>
      </w:r>
      <w:r w:rsidRPr="00CA1E86">
        <w:rPr>
          <w:rFonts w:cs="David" w:hint="cs"/>
          <w:sz w:val="20"/>
          <w:szCs w:val="20"/>
          <w:rtl/>
        </w:rPr>
        <w:t xml:space="preserve">לא התפלל שחרית, האם במנחה יאמר בתפילת התשלומין "ישמח משה" </w:t>
      </w:r>
      <w:r>
        <w:rPr>
          <w:rFonts w:cs="David" w:hint="cs"/>
          <w:sz w:val="20"/>
          <w:szCs w:val="20"/>
          <w:rtl/>
        </w:rPr>
        <w:t>[אשל אברהם מבוטשאטש (2)</w:t>
      </w:r>
      <w:r w:rsidRPr="00CA1E86">
        <w:rPr>
          <w:rFonts w:cs="David" w:hint="cs"/>
          <w:sz w:val="20"/>
          <w:szCs w:val="20"/>
          <w:rtl/>
        </w:rPr>
        <w:t xml:space="preserve">], או </w:t>
      </w:r>
      <w:r>
        <w:rPr>
          <w:rFonts w:cs="David" w:hint="cs"/>
          <w:sz w:val="20"/>
          <w:szCs w:val="20"/>
          <w:rtl/>
        </w:rPr>
        <w:t>שיאמר</w:t>
      </w:r>
      <w:r w:rsidRPr="00F077DF">
        <w:rPr>
          <w:rFonts w:cs="David" w:hint="cs"/>
          <w:sz w:val="20"/>
          <w:szCs w:val="20"/>
          <w:rtl/>
        </w:rPr>
        <w:t xml:space="preserve"> "אתה אחד"].</w:t>
      </w:r>
      <w:r>
        <w:rPr>
          <w:rFonts w:cs="David" w:hint="cs"/>
          <w:rtl/>
        </w:rPr>
        <w:t xml:space="preserve"> וביאר המנחת פרי את מחלוקתם בחקירה הנ"ל.</w:t>
      </w:r>
    </w:p>
    <w:p w:rsidR="00580B33" w:rsidRDefault="00580B33" w:rsidP="00580B33">
      <w:pPr>
        <w:widowControl w:val="0"/>
        <w:autoSpaceDE w:val="0"/>
        <w:autoSpaceDN w:val="0"/>
        <w:adjustRightInd w:val="0"/>
        <w:spacing w:before="40" w:after="0" w:line="360" w:lineRule="auto"/>
        <w:ind w:left="0"/>
        <w:jc w:val="both"/>
        <w:rPr>
          <w:rFonts w:cs="David" w:hint="cs"/>
          <w:rtl/>
        </w:rPr>
      </w:pPr>
      <w:r w:rsidRPr="001D3E92">
        <w:rPr>
          <w:rFonts w:cs="David" w:hint="cs"/>
          <w:b/>
          <w:bCs/>
          <w:rtl/>
        </w:rPr>
        <w:t xml:space="preserve">• תשלומין לתפילת נעילה - </w:t>
      </w:r>
      <w:r w:rsidRPr="001D3E92">
        <w:rPr>
          <w:rFonts w:cs="David" w:hint="cs"/>
          <w:rtl/>
        </w:rPr>
        <w:t xml:space="preserve">בשו"ת שבט הלוי (5) </w:t>
      </w:r>
      <w:r>
        <w:rPr>
          <w:rFonts w:cs="David" w:hint="cs"/>
          <w:rtl/>
        </w:rPr>
        <w:t>כתב ע"פ דברי הרשב"א בברכות (2) שאין תשלומין אלא לתפילות הראויות לכל יום ולא לנעילה, ובפמ"ג כתב שיש תשלומין לנעילה, וביאר המנחת פרי את מחלוקתם בחקירה הנ"ל.</w:t>
      </w:r>
    </w:p>
    <w:p w:rsidR="00580B33" w:rsidRDefault="00580B33" w:rsidP="00580B33">
      <w:pPr>
        <w:widowControl w:val="0"/>
        <w:autoSpaceDE w:val="0"/>
        <w:autoSpaceDN w:val="0"/>
        <w:adjustRightInd w:val="0"/>
        <w:spacing w:before="40" w:after="0" w:line="360" w:lineRule="auto"/>
        <w:ind w:left="0"/>
        <w:jc w:val="both"/>
        <w:rPr>
          <w:rFonts w:cs="David" w:hint="cs"/>
          <w:b/>
          <w:bCs/>
          <w:rtl/>
        </w:rPr>
      </w:pPr>
      <w:r w:rsidRPr="00D4219D">
        <w:rPr>
          <w:rFonts w:cs="David" w:hint="cs"/>
          <w:rtl/>
        </w:rPr>
        <w:t>•</w:t>
      </w:r>
      <w:r w:rsidRPr="00D4219D">
        <w:rPr>
          <w:rFonts w:cs="David" w:hint="cs"/>
          <w:b/>
          <w:bCs/>
          <w:rtl/>
        </w:rPr>
        <w:t xml:space="preserve"> סדר תפילת תשלומין ביום שיש בו תפילת מוס</w:t>
      </w:r>
      <w:r>
        <w:rPr>
          <w:rFonts w:cs="David" w:hint="cs"/>
          <w:b/>
          <w:bCs/>
          <w:rtl/>
        </w:rPr>
        <w:t xml:space="preserve">ף - </w:t>
      </w:r>
      <w:r>
        <w:rPr>
          <w:rFonts w:cs="David" w:hint="cs"/>
          <w:rtl/>
        </w:rPr>
        <w:t xml:space="preserve">אם </w:t>
      </w:r>
      <w:r w:rsidRPr="00D4219D">
        <w:rPr>
          <w:rFonts w:cs="David" w:hint="cs"/>
          <w:rtl/>
        </w:rPr>
        <w:t xml:space="preserve">שכח יעלה ויבוא בשחרית בראש חודש ונזכר לאחר חצות, </w:t>
      </w:r>
      <w:r>
        <w:rPr>
          <w:rFonts w:cs="David" w:hint="cs"/>
          <w:rtl/>
        </w:rPr>
        <w:t xml:space="preserve">כתב המשנה ברורה </w:t>
      </w:r>
      <w:r w:rsidRPr="00882B3D">
        <w:rPr>
          <w:rFonts w:cs="David" w:hint="cs"/>
          <w:sz w:val="20"/>
          <w:szCs w:val="20"/>
          <w:rtl/>
        </w:rPr>
        <w:t>(3) ס"ק טז)</w:t>
      </w:r>
      <w:r>
        <w:rPr>
          <w:rFonts w:cs="David" w:hint="cs"/>
          <w:rtl/>
        </w:rPr>
        <w:t xml:space="preserve"> ש</w:t>
      </w:r>
      <w:r w:rsidRPr="00D4219D">
        <w:rPr>
          <w:rFonts w:cs="David" w:hint="cs"/>
          <w:rtl/>
        </w:rPr>
        <w:t>יתפלל מנחה ומוסף ולאחר מכן שחרית</w:t>
      </w:r>
      <w:r>
        <w:rPr>
          <w:rFonts w:cs="David" w:hint="cs"/>
          <w:rtl/>
        </w:rPr>
        <w:t xml:space="preserve">. ובשו"ת ארץ צבי (5) כתב רבי </w:t>
      </w:r>
      <w:r w:rsidRPr="00882B3D">
        <w:rPr>
          <w:rFonts w:cs="David"/>
          <w:rtl/>
        </w:rPr>
        <w:t>צבי אריה פרומר</w:t>
      </w:r>
      <w:r w:rsidRPr="00882B3D">
        <w:rPr>
          <w:rFonts w:cs="David" w:hint="cs"/>
          <w:rtl/>
        </w:rPr>
        <w:t xml:space="preserve"> </w:t>
      </w:r>
      <w:r w:rsidRPr="00F077DF">
        <w:rPr>
          <w:rFonts w:cs="David" w:hint="cs"/>
          <w:b/>
          <w:bCs/>
          <w:sz w:val="20"/>
          <w:szCs w:val="20"/>
          <w:rtl/>
        </w:rPr>
        <w:t>[</w:t>
      </w:r>
      <w:r w:rsidRPr="00F077DF">
        <w:rPr>
          <w:rFonts w:cs="David"/>
          <w:sz w:val="20"/>
          <w:szCs w:val="20"/>
          <w:rtl/>
        </w:rPr>
        <w:t>אב"ד קוזי'גלוב, שעמד בראש ישיבת חכמ</w:t>
      </w:r>
      <w:r w:rsidRPr="00F077DF">
        <w:rPr>
          <w:rFonts w:cs="David" w:hint="cs"/>
          <w:sz w:val="20"/>
          <w:szCs w:val="20"/>
          <w:rtl/>
        </w:rPr>
        <w:t xml:space="preserve">י לובלין לאחר פטירת מהר"ם שפירא] </w:t>
      </w:r>
      <w:r>
        <w:rPr>
          <w:rFonts w:cs="David" w:hint="cs"/>
          <w:rtl/>
        </w:rPr>
        <w:t xml:space="preserve">כי תפילת התשלומין </w:t>
      </w:r>
      <w:r w:rsidRPr="00D4219D">
        <w:rPr>
          <w:rFonts w:cs="David" w:hint="cs"/>
          <w:b/>
          <w:bCs/>
          <w:rtl/>
        </w:rPr>
        <w:t>נחשבת ממש כתפילה החסרה</w:t>
      </w:r>
      <w:r w:rsidRPr="00D4219D">
        <w:rPr>
          <w:rFonts w:cs="David" w:hint="cs"/>
          <w:rtl/>
        </w:rPr>
        <w:t>,</w:t>
      </w:r>
      <w:r>
        <w:rPr>
          <w:rFonts w:cs="David" w:hint="cs"/>
          <w:rtl/>
        </w:rPr>
        <w:t xml:space="preserve"> ולכן </w:t>
      </w:r>
      <w:r w:rsidRPr="00D4219D">
        <w:rPr>
          <w:rFonts w:cs="David" w:hint="cs"/>
          <w:rtl/>
        </w:rPr>
        <w:t>יתפלל פעמיים מנחה ואחר כך מוסף, ו</w:t>
      </w:r>
      <w:r>
        <w:rPr>
          <w:rFonts w:cs="David" w:hint="cs"/>
          <w:rtl/>
        </w:rPr>
        <w:t>עי' ב</w:t>
      </w:r>
      <w:r w:rsidRPr="00C50D65">
        <w:rPr>
          <w:rFonts w:cs="David" w:hint="cs"/>
          <w:rtl/>
        </w:rPr>
        <w:t>פסקי תשובות</w:t>
      </w:r>
      <w:r w:rsidRPr="00350DD0">
        <w:rPr>
          <w:rFonts w:cs="David" w:hint="cs"/>
          <w:sz w:val="20"/>
          <w:szCs w:val="20"/>
          <w:rtl/>
        </w:rPr>
        <w:t xml:space="preserve"> (9) אות ח).</w:t>
      </w:r>
    </w:p>
    <w:p w:rsidR="00580B33" w:rsidRPr="00AD6E3F" w:rsidRDefault="00580B33" w:rsidP="00580B33">
      <w:pPr>
        <w:widowControl w:val="0"/>
        <w:autoSpaceDE w:val="0"/>
        <w:autoSpaceDN w:val="0"/>
        <w:adjustRightInd w:val="0"/>
        <w:spacing w:before="0" w:after="0" w:line="240" w:lineRule="auto"/>
        <w:ind w:left="0"/>
        <w:jc w:val="both"/>
        <w:rPr>
          <w:rFonts w:cs="David" w:hint="cs"/>
          <w:rtl/>
        </w:rPr>
      </w:pPr>
    </w:p>
    <w:p w:rsidR="00580B33" w:rsidRDefault="00580B33" w:rsidP="00580B33">
      <w:pPr>
        <w:widowControl w:val="0"/>
        <w:autoSpaceDE w:val="0"/>
        <w:autoSpaceDN w:val="0"/>
        <w:adjustRightInd w:val="0"/>
        <w:spacing w:before="0" w:after="0" w:line="360" w:lineRule="auto"/>
        <w:ind w:left="0"/>
        <w:jc w:val="both"/>
        <w:rPr>
          <w:rFonts w:cs="David" w:hint="cs"/>
          <w:b/>
          <w:bCs/>
          <w:rtl/>
        </w:rPr>
      </w:pPr>
      <w:r w:rsidRPr="00D4219D">
        <w:rPr>
          <w:rFonts w:cs="David" w:hint="cs"/>
          <w:b/>
          <w:bCs/>
          <w:rtl/>
        </w:rPr>
        <w:t>דיני תשלומין בתפילה</w:t>
      </w:r>
      <w:r w:rsidRPr="005B1D82">
        <w:rPr>
          <w:rFonts w:cs="David" w:hint="cs"/>
          <w:b/>
          <w:bCs/>
          <w:rtl/>
        </w:rPr>
        <w:t xml:space="preserve"> </w:t>
      </w:r>
    </w:p>
    <w:p w:rsidR="00580B33" w:rsidRPr="00D4219D" w:rsidRDefault="00580B33" w:rsidP="00580B33">
      <w:pPr>
        <w:widowControl w:val="0"/>
        <w:autoSpaceDE w:val="0"/>
        <w:autoSpaceDN w:val="0"/>
        <w:adjustRightInd w:val="0"/>
        <w:spacing w:before="0" w:after="0" w:line="360" w:lineRule="auto"/>
        <w:ind w:left="0"/>
        <w:jc w:val="both"/>
        <w:rPr>
          <w:rFonts w:cs="David" w:hint="cs"/>
          <w:b/>
          <w:bCs/>
          <w:rtl/>
        </w:rPr>
      </w:pPr>
      <w:r w:rsidRPr="00350DD0">
        <w:rPr>
          <w:rFonts w:cs="David" w:hint="cs"/>
          <w:b/>
          <w:bCs/>
          <w:rtl/>
        </w:rPr>
        <w:t xml:space="preserve">•  עבר זמן רב מתפילת החובה - </w:t>
      </w:r>
      <w:r>
        <w:rPr>
          <w:rFonts w:cs="David" w:hint="cs"/>
          <w:rtl/>
        </w:rPr>
        <w:t xml:space="preserve">משנ"ב </w:t>
      </w:r>
      <w:r w:rsidRPr="00350DD0">
        <w:rPr>
          <w:rFonts w:cs="David" w:hint="cs"/>
          <w:sz w:val="20"/>
          <w:szCs w:val="20"/>
          <w:rtl/>
        </w:rPr>
        <w:t>(3) ס"ק טו)</w:t>
      </w:r>
      <w:r w:rsidRPr="00AD6E3F">
        <w:rPr>
          <w:rFonts w:cs="David" w:hint="cs"/>
          <w:b/>
          <w:bCs/>
          <w:rtl/>
        </w:rPr>
        <w:t xml:space="preserve"> </w:t>
      </w:r>
      <w:r w:rsidRPr="00350DD0">
        <w:rPr>
          <w:rFonts w:cs="David" w:hint="cs"/>
          <w:b/>
          <w:bCs/>
          <w:rtl/>
        </w:rPr>
        <w:t xml:space="preserve">• לצאת ידי חובה בחזרת הש"ץ - </w:t>
      </w:r>
      <w:r w:rsidRPr="00350DD0">
        <w:rPr>
          <w:rFonts w:cs="David" w:hint="cs"/>
          <w:rtl/>
        </w:rPr>
        <w:t xml:space="preserve">משנה ברורה </w:t>
      </w:r>
      <w:r w:rsidRPr="00350DD0">
        <w:rPr>
          <w:rFonts w:cs="David" w:hint="cs"/>
          <w:sz w:val="20"/>
          <w:szCs w:val="20"/>
          <w:rtl/>
        </w:rPr>
        <w:t>(3) ס"ק ה).</w:t>
      </w:r>
    </w:p>
    <w:p w:rsidR="00580B33" w:rsidRDefault="00580B33" w:rsidP="00580B33">
      <w:pPr>
        <w:widowControl w:val="0"/>
        <w:autoSpaceDE w:val="0"/>
        <w:autoSpaceDN w:val="0"/>
        <w:adjustRightInd w:val="0"/>
        <w:spacing w:before="40" w:after="0" w:line="360" w:lineRule="auto"/>
        <w:ind w:left="0"/>
        <w:jc w:val="both"/>
        <w:rPr>
          <w:rFonts w:cs="David" w:hint="cs"/>
          <w:rtl/>
        </w:rPr>
      </w:pPr>
      <w:r w:rsidRPr="00350DD0">
        <w:rPr>
          <w:rFonts w:cs="David" w:hint="cs"/>
          <w:b/>
          <w:bCs/>
          <w:rtl/>
        </w:rPr>
        <w:t>• שיעור ההפסקה בין תפילת החובה לתפילת התשלומין ומה צריך לומר ביניהן -</w:t>
      </w:r>
      <w:r>
        <w:rPr>
          <w:rFonts w:cs="David" w:hint="cs"/>
          <w:rtl/>
        </w:rPr>
        <w:t xml:space="preserve"> משנה ברורה</w:t>
      </w:r>
      <w:r w:rsidRPr="00350DD0">
        <w:rPr>
          <w:rFonts w:cs="David" w:hint="cs"/>
          <w:sz w:val="20"/>
          <w:szCs w:val="20"/>
          <w:rtl/>
        </w:rPr>
        <w:t xml:space="preserve"> (ס"ק יג-יד).</w:t>
      </w:r>
    </w:p>
    <w:p w:rsidR="00580B33" w:rsidRPr="00D4219D" w:rsidRDefault="00580B33" w:rsidP="00580B33">
      <w:pPr>
        <w:widowControl w:val="0"/>
        <w:autoSpaceDE w:val="0"/>
        <w:autoSpaceDN w:val="0"/>
        <w:adjustRightInd w:val="0"/>
        <w:spacing w:before="40" w:after="0" w:line="360" w:lineRule="auto"/>
        <w:ind w:left="0"/>
        <w:jc w:val="both"/>
        <w:rPr>
          <w:rFonts w:cs="David" w:hint="cs"/>
          <w:rtl/>
        </w:rPr>
      </w:pPr>
      <w:r w:rsidRPr="005B1D82">
        <w:rPr>
          <w:rFonts w:cs="David" w:hint="cs"/>
          <w:b/>
          <w:bCs/>
          <w:rtl/>
        </w:rPr>
        <w:t>• אשה הנוהגת להתפלל מנחה ושכחה -</w:t>
      </w:r>
      <w:r>
        <w:rPr>
          <w:rFonts w:cs="David" w:hint="cs"/>
          <w:rtl/>
        </w:rPr>
        <w:t xml:space="preserve"> בספר הליכות שלמה (5) הובא בשם הגרש"ז אויערבך, ש</w:t>
      </w:r>
      <w:r w:rsidRPr="00D4219D">
        <w:rPr>
          <w:rFonts w:cs="David" w:hint="cs"/>
          <w:rtl/>
        </w:rPr>
        <w:t>תתפלל ערבית</w:t>
      </w:r>
      <w:r>
        <w:rPr>
          <w:rFonts w:cs="David" w:hint="cs"/>
          <w:rtl/>
        </w:rPr>
        <w:t xml:space="preserve"> </w:t>
      </w:r>
      <w:r w:rsidRPr="00D4219D">
        <w:rPr>
          <w:rFonts w:cs="David" w:hint="cs"/>
          <w:rtl/>
        </w:rPr>
        <w:t xml:space="preserve"> </w:t>
      </w:r>
      <w:r w:rsidRPr="005B1D82">
        <w:rPr>
          <w:rFonts w:cs="David" w:hint="cs"/>
          <w:sz w:val="20"/>
          <w:szCs w:val="20"/>
          <w:rtl/>
        </w:rPr>
        <w:t xml:space="preserve">[שאינה מחוייבת] </w:t>
      </w:r>
      <w:r>
        <w:rPr>
          <w:rFonts w:cs="David" w:hint="cs"/>
          <w:rtl/>
        </w:rPr>
        <w:t>אע"פ שאינו רגילה בכך,</w:t>
      </w:r>
      <w:r w:rsidRPr="00D4219D">
        <w:rPr>
          <w:rFonts w:cs="David" w:hint="cs"/>
          <w:rtl/>
        </w:rPr>
        <w:t xml:space="preserve"> ותשלים מנחה לאחריה, </w:t>
      </w:r>
      <w:r>
        <w:rPr>
          <w:rFonts w:cs="David" w:hint="cs"/>
          <w:rtl/>
        </w:rPr>
        <w:t xml:space="preserve">אבל אחר תפילת </w:t>
      </w:r>
      <w:r w:rsidRPr="00D4219D">
        <w:rPr>
          <w:rFonts w:cs="David" w:hint="cs"/>
          <w:rtl/>
        </w:rPr>
        <w:t>שחרית</w:t>
      </w:r>
      <w:r w:rsidRPr="005B1D82">
        <w:rPr>
          <w:rFonts w:cs="David" w:hint="cs"/>
          <w:sz w:val="20"/>
          <w:szCs w:val="20"/>
          <w:rtl/>
        </w:rPr>
        <w:t xml:space="preserve"> [שמחוייבת] </w:t>
      </w:r>
      <w:r>
        <w:rPr>
          <w:rFonts w:cs="David" w:hint="cs"/>
          <w:rtl/>
        </w:rPr>
        <w:t xml:space="preserve">אינה יכולה עוד להשלים, </w:t>
      </w:r>
      <w:r w:rsidRPr="00D4219D">
        <w:rPr>
          <w:rFonts w:cs="David" w:hint="cs"/>
          <w:rtl/>
        </w:rPr>
        <w:t>ואח</w:t>
      </w:r>
      <w:r>
        <w:rPr>
          <w:rFonts w:cs="David" w:hint="cs"/>
          <w:rtl/>
        </w:rPr>
        <w:t xml:space="preserve">ר כך </w:t>
      </w:r>
      <w:r w:rsidRPr="00D4219D">
        <w:rPr>
          <w:rFonts w:cs="David" w:hint="cs"/>
          <w:rtl/>
        </w:rPr>
        <w:t>תשלים</w:t>
      </w:r>
      <w:r>
        <w:rPr>
          <w:rFonts w:cs="David" w:hint="cs"/>
          <w:rtl/>
        </w:rPr>
        <w:t>, עי"ש בנימוקיו להכרעה זו.</w:t>
      </w:r>
    </w:p>
    <w:p w:rsidR="00580B33" w:rsidRPr="00D4219D" w:rsidRDefault="00580B33" w:rsidP="00580B33">
      <w:pPr>
        <w:widowControl w:val="0"/>
        <w:autoSpaceDE w:val="0"/>
        <w:autoSpaceDN w:val="0"/>
        <w:adjustRightInd w:val="0"/>
        <w:spacing w:before="40" w:after="0" w:line="360" w:lineRule="auto"/>
        <w:ind w:left="0"/>
        <w:jc w:val="both"/>
        <w:rPr>
          <w:rFonts w:cs="David" w:hint="cs"/>
          <w:rtl/>
        </w:rPr>
      </w:pPr>
      <w:r w:rsidRPr="005B1D82">
        <w:rPr>
          <w:rFonts w:cs="David" w:hint="cs"/>
          <w:b/>
          <w:bCs/>
          <w:rtl/>
        </w:rPr>
        <w:t>•</w:t>
      </w:r>
      <w:r w:rsidRPr="00D4219D">
        <w:rPr>
          <w:rFonts w:cs="David" w:hint="cs"/>
          <w:b/>
          <w:bCs/>
          <w:rtl/>
        </w:rPr>
        <w:t xml:space="preserve"> סיכום גדרי "שוגג" ו"אונס" לענין תשלומי תפילה</w:t>
      </w:r>
      <w:r>
        <w:rPr>
          <w:rFonts w:cs="David" w:hint="cs"/>
          <w:b/>
          <w:bCs/>
          <w:rtl/>
        </w:rPr>
        <w:t xml:space="preserve"> - </w:t>
      </w:r>
      <w:r w:rsidRPr="00C50D65">
        <w:rPr>
          <w:rFonts w:cs="David" w:hint="cs"/>
          <w:rtl/>
        </w:rPr>
        <w:t>פסקי תשובות (9)</w:t>
      </w:r>
      <w:r>
        <w:rPr>
          <w:rFonts w:cs="David" w:hint="cs"/>
          <w:rtl/>
        </w:rPr>
        <w:t xml:space="preserve">. ועי' בשו"ע ובמשנ"ב בסימן ק"ח </w:t>
      </w:r>
      <w:r w:rsidRPr="00350DD0">
        <w:rPr>
          <w:rFonts w:cs="David" w:hint="cs"/>
          <w:b/>
          <w:bCs/>
          <w:rtl/>
        </w:rPr>
        <w:t>סע' ז'</w:t>
      </w:r>
      <w:r w:rsidRPr="00C50D65">
        <w:rPr>
          <w:rFonts w:cs="David" w:hint="cs"/>
          <w:rtl/>
        </w:rPr>
        <w:t>.</w:t>
      </w:r>
    </w:p>
    <w:p w:rsidR="00580B33" w:rsidRDefault="00580B33" w:rsidP="00580B33">
      <w:pPr>
        <w:pStyle w:val="a5"/>
        <w:spacing w:line="240" w:lineRule="auto"/>
        <w:ind w:firstLine="0"/>
        <w:rPr>
          <w:rFonts w:cs="Keren" w:hint="cs"/>
          <w:sz w:val="36"/>
          <w:szCs w:val="36"/>
          <w:rtl/>
        </w:rPr>
      </w:pPr>
      <w:r>
        <w:rPr>
          <w:rFonts w:ascii="Arial" w:hAnsi="Arial"/>
          <w:sz w:val="22"/>
          <w:szCs w:val="22"/>
          <w:rtl/>
        </w:rPr>
        <w:br w:type="page"/>
      </w:r>
    </w:p>
    <w:p w:rsidR="00580B33" w:rsidRDefault="00580B33" w:rsidP="00580B33">
      <w:pPr>
        <w:pStyle w:val="a5"/>
        <w:spacing w:line="240" w:lineRule="auto"/>
        <w:ind w:firstLine="0"/>
        <w:rPr>
          <w:rFonts w:cs="Keren" w:hint="cs"/>
          <w:sz w:val="36"/>
          <w:szCs w:val="36"/>
          <w:rtl/>
        </w:rPr>
      </w:pPr>
      <w:r>
        <w:rPr>
          <w:rFonts w:cs="Keren" w:hint="cs"/>
          <w:sz w:val="36"/>
          <w:szCs w:val="36"/>
          <w:rtl/>
        </w:rPr>
        <w:lastRenderedPageBreak/>
        <w:t>קדיש</w:t>
      </w:r>
    </w:p>
    <w:p w:rsidR="00580B33" w:rsidRDefault="00580B33" w:rsidP="00580B33">
      <w:pPr>
        <w:spacing w:line="360" w:lineRule="auto"/>
        <w:ind w:left="0"/>
        <w:jc w:val="both"/>
        <w:rPr>
          <w:rFonts w:hint="cs"/>
          <w:rtl/>
        </w:rPr>
      </w:pPr>
    </w:p>
    <w:p w:rsidR="00580B33" w:rsidRDefault="00580B33" w:rsidP="00580B33">
      <w:pPr>
        <w:spacing w:line="360" w:lineRule="auto"/>
        <w:ind w:left="0"/>
        <w:jc w:val="both"/>
        <w:rPr>
          <w:rFonts w:hint="cs"/>
          <w:szCs w:val="20"/>
          <w:rtl/>
        </w:rPr>
      </w:pPr>
      <w:r>
        <w:rPr>
          <w:rFonts w:hint="cs"/>
          <w:b/>
          <w:bCs/>
          <w:rtl/>
        </w:rPr>
        <w:t xml:space="preserve">א. </w:t>
      </w:r>
      <w:r>
        <w:rPr>
          <w:rFonts w:hint="cs"/>
          <w:rtl/>
        </w:rPr>
        <w:t xml:space="preserve">כפי שמציין רבי יחיאל מיכל טיקוצ'ינסקי בספרו גשר החיים (3), בתלמוד ובמדרשים מוזכר הקדיש בשם 'יהא שמיה רבא', משום שזהו עיקר השבח של הקדיש, עי' בגמרא בברכות (1) ובשבת (1) ובדברי התרגום ירושלמי (1). ואילו המקור הראשון לאמירת קדיש הוא במסכת סופרים (1) שהאבלים היו אומרים קדיש לאחר שגמר החזן תפילת מוסף. ועוד הביאו הפוסקים מקור לאמירת קדיש, מהמעשה עם רבי עקיבא שראה אדם מעונה אשר סיפר לו כי מת לפני כמה שנים, ותיקון נשמתו יהיה אם בנו יאמר אחריו קדיש, ראה בדברי האור זרוע (2) פרטי המעשה. ובספר ילקוט יוסף (2) הוסיף מהמובא בזוהר בענין זה, וגם הביא מדברי האריז"ל שאמירת הקדיש אינה רק כדי להציל את נפש הנפטר מדינה של גהינם </w:t>
      </w:r>
      <w:r>
        <w:rPr>
          <w:rFonts w:hint="cs"/>
          <w:szCs w:val="20"/>
          <w:rtl/>
        </w:rPr>
        <w:t>[כפשטות לשון הרמ"א בהלכות אבלות (4) "וכשהבן מתפלל ומקדש ברבים פודה אביו ואמו מן הגהנם"]</w:t>
      </w:r>
      <w:r>
        <w:rPr>
          <w:rFonts w:hint="cs"/>
          <w:rtl/>
        </w:rPr>
        <w:t>, אלא גם להעלותו ממדרגה למדרגה בגן עדן</w:t>
      </w:r>
      <w:r>
        <w:rPr>
          <w:rFonts w:hint="cs"/>
          <w:szCs w:val="20"/>
          <w:rtl/>
        </w:rPr>
        <w:t xml:space="preserve"> [עי' בבן איש חי (7) סע' יב; ובפני ברוך (9) סע' א].</w:t>
      </w:r>
    </w:p>
    <w:p w:rsidR="00580B33" w:rsidRDefault="00580B33" w:rsidP="00580B33">
      <w:pPr>
        <w:spacing w:line="360" w:lineRule="auto"/>
        <w:ind w:left="0"/>
        <w:jc w:val="both"/>
        <w:rPr>
          <w:rFonts w:hint="cs"/>
          <w:rtl/>
        </w:rPr>
      </w:pPr>
      <w:r>
        <w:rPr>
          <w:rFonts w:hint="cs"/>
          <w:rtl/>
        </w:rPr>
        <w:t xml:space="preserve">והנה המהרי"ל (3) מרבותינו הראשונים באשכנז, נשאל מדוע נקרא הקדיש שנאמר בסיום התפילה בשם 'קדיש </w:t>
      </w:r>
      <w:r>
        <w:rPr>
          <w:rFonts w:hint="cs"/>
          <w:b/>
          <w:bCs/>
          <w:rtl/>
        </w:rPr>
        <w:t>יתום</w:t>
      </w:r>
      <w:r>
        <w:rPr>
          <w:rFonts w:hint="cs"/>
          <w:rtl/>
        </w:rPr>
        <w:t xml:space="preserve">', ולמה הקטנים אומרים קדיש זה הואיל והוא דבר שבקדושה. והשיב: "וכולהו קדיש דעלמא, </w:t>
      </w:r>
      <w:r>
        <w:rPr>
          <w:rFonts w:hint="cs"/>
          <w:b/>
          <w:bCs/>
          <w:rtl/>
        </w:rPr>
        <w:t>תקנתא דרבנן נינהו</w:t>
      </w:r>
      <w:r>
        <w:rPr>
          <w:rFonts w:hint="cs"/>
          <w:rtl/>
        </w:rPr>
        <w:t xml:space="preserve">, ולאו דבר שבחובה הוא, הלכך יכולים הקטנים לאומרו". והוסיף המהרי"ל כי "לעולם אחר הדרשות והפסוקים חייבים לומר קדיש".  ודבריו נפסקו ברמ"א </w:t>
      </w:r>
      <w:r>
        <w:rPr>
          <w:rFonts w:hint="cs"/>
          <w:szCs w:val="20"/>
          <w:rtl/>
        </w:rPr>
        <w:t>((4); אוח סימן קלב)</w:t>
      </w:r>
      <w:r>
        <w:rPr>
          <w:rFonts w:hint="cs"/>
          <w:rtl/>
        </w:rPr>
        <w:t xml:space="preserve"> שכתב: "ואומרים קדיש יתום אחר עלינו, ואפילו אין יתום בבית הכנסת יאמר אותו מי שאין לו אב ואם. ואפילו מי שיש לו אב ואם יכול לאומרו אם אין אביו ואמו מקפידים". וביאר המשנה ברורה </w:t>
      </w:r>
      <w:r>
        <w:rPr>
          <w:rFonts w:hint="cs"/>
          <w:szCs w:val="20"/>
          <w:rtl/>
        </w:rPr>
        <w:t>(ס"ק י)</w:t>
      </w:r>
      <w:r>
        <w:rPr>
          <w:rFonts w:hint="cs"/>
          <w:rtl/>
        </w:rPr>
        <w:t xml:space="preserve"> "</w:t>
      </w:r>
      <w:r>
        <w:rPr>
          <w:rtl/>
        </w:rPr>
        <w:t xml:space="preserve">שהרי </w:t>
      </w:r>
      <w:r>
        <w:rPr>
          <w:b/>
          <w:bCs/>
          <w:rtl/>
        </w:rPr>
        <w:t>לעולם צריכי</w:t>
      </w:r>
      <w:r>
        <w:rPr>
          <w:rFonts w:hint="cs"/>
          <w:b/>
          <w:bCs/>
          <w:rtl/>
        </w:rPr>
        <w:t>ם</w:t>
      </w:r>
      <w:r>
        <w:rPr>
          <w:b/>
          <w:bCs/>
          <w:rtl/>
        </w:rPr>
        <w:t xml:space="preserve"> לומר קדיש אחר שאמרו פסוקים</w:t>
      </w:r>
      <w:r>
        <w:rPr>
          <w:rFonts w:hint="cs"/>
          <w:rtl/>
        </w:rPr>
        <w:t>,</w:t>
      </w:r>
      <w:r>
        <w:rPr>
          <w:rtl/>
        </w:rPr>
        <w:t xml:space="preserve"> ובעלינו יש ג</w:t>
      </w:r>
      <w:r>
        <w:rPr>
          <w:rFonts w:hint="cs"/>
          <w:rtl/>
        </w:rPr>
        <w:t xml:space="preserve">ם כן </w:t>
      </w:r>
      <w:r>
        <w:rPr>
          <w:rtl/>
        </w:rPr>
        <w:t xml:space="preserve"> פסוקים</w:t>
      </w:r>
      <w:r>
        <w:rPr>
          <w:rFonts w:hint="cs"/>
          <w:rtl/>
        </w:rPr>
        <w:t>,</w:t>
      </w:r>
      <w:r>
        <w:rPr>
          <w:rtl/>
        </w:rPr>
        <w:t xml:space="preserve"> וצריכים קדיש אחריו</w:t>
      </w:r>
      <w:r>
        <w:rPr>
          <w:rFonts w:hint="cs"/>
          <w:rtl/>
        </w:rPr>
        <w:t>.</w:t>
      </w:r>
      <w:r>
        <w:rPr>
          <w:rtl/>
        </w:rPr>
        <w:t xml:space="preserve"> אלא שנהגו בקדיש זה להניחו ליתום שמת אביו ואמו מפני שיש יתומים קטנים או אפילו גדולים שאינם יכולים להיות שלוחי ציבור ולומר קדיש וברכו אחר אביו ואמו </w:t>
      </w:r>
      <w:r>
        <w:rPr>
          <w:szCs w:val="20"/>
          <w:rtl/>
        </w:rPr>
        <w:t>[שאם היו יכולים להתפלל לפני העמוד זהו טוב יותר מאמירת קדיש]</w:t>
      </w:r>
      <w:r>
        <w:rPr>
          <w:rFonts w:hint="cs"/>
          <w:rtl/>
        </w:rPr>
        <w:t>" יעו"ש כל דבריו.</w:t>
      </w:r>
    </w:p>
    <w:p w:rsidR="00580B33" w:rsidRDefault="00580B33" w:rsidP="00580B33">
      <w:pPr>
        <w:spacing w:line="360" w:lineRule="auto"/>
        <w:ind w:left="0"/>
        <w:jc w:val="both"/>
        <w:rPr>
          <w:rFonts w:hint="cs"/>
          <w:rtl/>
        </w:rPr>
      </w:pPr>
      <w:r>
        <w:rPr>
          <w:rFonts w:hint="cs"/>
          <w:rtl/>
        </w:rPr>
        <w:t xml:space="preserve">ויש להדגיש את היסוד העולה מדבריו, כי לאחר אמירת </w:t>
      </w:r>
      <w:r>
        <w:rPr>
          <w:rFonts w:hint="cs"/>
          <w:b/>
          <w:bCs/>
          <w:rtl/>
        </w:rPr>
        <w:t xml:space="preserve">פסוקים </w:t>
      </w:r>
      <w:r>
        <w:rPr>
          <w:rFonts w:hint="cs"/>
          <w:rtl/>
        </w:rPr>
        <w:t xml:space="preserve">אומרים </w:t>
      </w:r>
      <w:r>
        <w:rPr>
          <w:rFonts w:hint="cs"/>
          <w:b/>
          <w:bCs/>
          <w:rtl/>
        </w:rPr>
        <w:t xml:space="preserve">קדיש </w:t>
      </w:r>
      <w:r>
        <w:rPr>
          <w:rFonts w:hint="cs"/>
          <w:rtl/>
        </w:rPr>
        <w:t xml:space="preserve">המכונה </w:t>
      </w:r>
      <w:r>
        <w:rPr>
          <w:rFonts w:hint="cs"/>
          <w:b/>
          <w:bCs/>
          <w:rtl/>
        </w:rPr>
        <w:t>'קדיש יתום'</w:t>
      </w:r>
      <w:r>
        <w:rPr>
          <w:rFonts w:hint="cs"/>
          <w:rtl/>
        </w:rPr>
        <w:t xml:space="preserve">. וכן מפורש במשנה ברורה </w:t>
      </w:r>
      <w:r>
        <w:rPr>
          <w:rFonts w:hint="cs"/>
          <w:szCs w:val="20"/>
          <w:rtl/>
        </w:rPr>
        <w:t xml:space="preserve">((14); סימן נד ס"ק ז) </w:t>
      </w:r>
      <w:r>
        <w:rPr>
          <w:rFonts w:hint="cs"/>
          <w:rtl/>
        </w:rPr>
        <w:t xml:space="preserve">"שלעולם לא תמצא קדיש בלי פסוקים שלפניו", ובמשנה ברורה </w:t>
      </w:r>
      <w:r>
        <w:rPr>
          <w:rFonts w:hint="cs"/>
          <w:szCs w:val="20"/>
          <w:rtl/>
        </w:rPr>
        <w:t>((6); סי' נה ס"ק ב).</w:t>
      </w:r>
      <w:r>
        <w:rPr>
          <w:rFonts w:hint="cs"/>
          <w:rtl/>
        </w:rPr>
        <w:t xml:space="preserve"> ואילו לאחר </w:t>
      </w:r>
      <w:r>
        <w:rPr>
          <w:rFonts w:hint="cs"/>
          <w:b/>
          <w:bCs/>
          <w:rtl/>
        </w:rPr>
        <w:t>לימוד תורה שבעל פה</w:t>
      </w:r>
      <w:r>
        <w:rPr>
          <w:rFonts w:hint="cs"/>
          <w:rtl/>
        </w:rPr>
        <w:t>, אומרים '</w:t>
      </w:r>
      <w:r>
        <w:rPr>
          <w:rFonts w:hint="cs"/>
          <w:b/>
          <w:bCs/>
          <w:rtl/>
        </w:rPr>
        <w:t>קדיש דרבנן</w:t>
      </w:r>
      <w:r>
        <w:rPr>
          <w:rFonts w:hint="cs"/>
          <w:rtl/>
        </w:rPr>
        <w:t xml:space="preserve">', כמפורש בהמשך דברי המשנה ברורה </w:t>
      </w:r>
      <w:r>
        <w:rPr>
          <w:rFonts w:hint="cs"/>
          <w:szCs w:val="20"/>
          <w:rtl/>
        </w:rPr>
        <w:t>((14); שם ס"ק ט)</w:t>
      </w:r>
      <w:r>
        <w:rPr>
          <w:rFonts w:hint="cs"/>
          <w:rtl/>
        </w:rPr>
        <w:t xml:space="preserve">, ובתנאי שיאמר קודם דברי אגדה </w:t>
      </w:r>
      <w:r>
        <w:rPr>
          <w:rFonts w:hint="cs"/>
          <w:szCs w:val="20"/>
          <w:rtl/>
        </w:rPr>
        <w:t>[ועל כן נהגו לומר ברייתא דרבי חנניא בן עקשיא וכו'].</w:t>
      </w:r>
      <w:r>
        <w:rPr>
          <w:rFonts w:hint="cs"/>
          <w:b/>
          <w:bCs/>
          <w:szCs w:val="20"/>
          <w:rtl/>
        </w:rPr>
        <w:t xml:space="preserve"> </w:t>
      </w:r>
      <w:r>
        <w:rPr>
          <w:rFonts w:hint="cs"/>
          <w:rtl/>
        </w:rPr>
        <w:t>ועי' גם בביאור הלכה (</w:t>
      </w:r>
      <w:r>
        <w:rPr>
          <w:rFonts w:hint="cs"/>
          <w:szCs w:val="20"/>
          <w:rtl/>
        </w:rPr>
        <w:t>(14); סימן קנה)</w:t>
      </w:r>
      <w:r>
        <w:rPr>
          <w:rFonts w:hint="cs"/>
          <w:rtl/>
        </w:rPr>
        <w:t xml:space="preserve"> במש"כ בזה.</w:t>
      </w:r>
    </w:p>
    <w:p w:rsidR="00580B33" w:rsidRDefault="00580B33" w:rsidP="00580B33">
      <w:pPr>
        <w:ind w:left="0"/>
        <w:jc w:val="both"/>
        <w:rPr>
          <w:rFonts w:hint="cs"/>
          <w:rtl/>
        </w:rPr>
      </w:pPr>
    </w:p>
    <w:p w:rsidR="00580B33" w:rsidRDefault="00580B33" w:rsidP="00580B33">
      <w:pPr>
        <w:spacing w:line="360" w:lineRule="auto"/>
        <w:ind w:left="0"/>
        <w:jc w:val="both"/>
        <w:rPr>
          <w:rFonts w:hint="cs"/>
          <w:rtl/>
        </w:rPr>
      </w:pPr>
      <w:r>
        <w:rPr>
          <w:rFonts w:hint="cs"/>
          <w:b/>
          <w:bCs/>
          <w:rtl/>
        </w:rPr>
        <w:t xml:space="preserve">ב. </w:t>
      </w:r>
      <w:r>
        <w:rPr>
          <w:rFonts w:hint="cs"/>
          <w:rtl/>
        </w:rPr>
        <w:t xml:space="preserve">בעיקר גדר אמירת הקדיש לאחר התפילה, צ"ע האם הקדיש הוא </w:t>
      </w:r>
      <w:r>
        <w:rPr>
          <w:rFonts w:hint="cs"/>
          <w:b/>
          <w:bCs/>
          <w:rtl/>
        </w:rPr>
        <w:t>חלק מהתפילה</w:t>
      </w:r>
      <w:r>
        <w:rPr>
          <w:rFonts w:hint="cs"/>
          <w:rtl/>
        </w:rPr>
        <w:t xml:space="preserve"> או דין נפרד ממנה. וכן</w:t>
      </w:r>
      <w:r>
        <w:rPr>
          <w:rFonts w:hint="cs"/>
          <w:b/>
          <w:bCs/>
          <w:rtl/>
        </w:rPr>
        <w:t xml:space="preserve"> </w:t>
      </w:r>
      <w:r>
        <w:rPr>
          <w:rFonts w:hint="cs"/>
          <w:rtl/>
        </w:rPr>
        <w:t xml:space="preserve">צריך ביאור האם אמירת קדיש היא </w:t>
      </w:r>
      <w:r>
        <w:rPr>
          <w:rFonts w:hint="cs"/>
          <w:b/>
          <w:bCs/>
          <w:rtl/>
        </w:rPr>
        <w:t xml:space="preserve">חיוב </w:t>
      </w:r>
      <w:r>
        <w:rPr>
          <w:rFonts w:hint="cs"/>
          <w:rtl/>
        </w:rPr>
        <w:t xml:space="preserve">מדין </w:t>
      </w:r>
      <w:r>
        <w:rPr>
          <w:rFonts w:hint="cs"/>
          <w:b/>
          <w:bCs/>
          <w:rtl/>
        </w:rPr>
        <w:t xml:space="preserve">כיבוד אב ואם </w:t>
      </w:r>
      <w:r>
        <w:rPr>
          <w:rFonts w:hint="cs"/>
          <w:b/>
          <w:bCs/>
          <w:szCs w:val="20"/>
          <w:rtl/>
        </w:rPr>
        <w:t>[</w:t>
      </w:r>
      <w:r>
        <w:rPr>
          <w:rFonts w:hint="cs"/>
          <w:szCs w:val="20"/>
          <w:rtl/>
        </w:rPr>
        <w:t xml:space="preserve">שמחוייב גם לאחר מותם], </w:t>
      </w:r>
      <w:r>
        <w:rPr>
          <w:rFonts w:hint="cs"/>
          <w:rtl/>
        </w:rPr>
        <w:t xml:space="preserve">הוא </w:t>
      </w:r>
      <w:r>
        <w:rPr>
          <w:rFonts w:hint="cs"/>
          <w:b/>
          <w:bCs/>
          <w:rtl/>
        </w:rPr>
        <w:t>מנהג</w:t>
      </w:r>
      <w:r>
        <w:rPr>
          <w:rFonts w:hint="cs"/>
          <w:rtl/>
        </w:rPr>
        <w:t xml:space="preserve"> בעלמא.</w:t>
      </w:r>
    </w:p>
    <w:p w:rsidR="00580B33" w:rsidRDefault="00580B33" w:rsidP="00580B33">
      <w:pPr>
        <w:spacing w:line="360" w:lineRule="auto"/>
        <w:ind w:left="0"/>
        <w:jc w:val="both"/>
        <w:rPr>
          <w:rFonts w:hint="cs"/>
          <w:rtl/>
        </w:rPr>
      </w:pPr>
      <w:r>
        <w:rPr>
          <w:rFonts w:hint="cs"/>
          <w:rtl/>
        </w:rPr>
        <w:t xml:space="preserve">והנה כתב הרמ"א (4) וז"ל: "ונמצא במדרשות לומר קדיש על אב, על כן </w:t>
      </w:r>
      <w:r>
        <w:rPr>
          <w:rFonts w:hint="cs"/>
          <w:b/>
          <w:bCs/>
          <w:rtl/>
        </w:rPr>
        <w:t xml:space="preserve">נהגו </w:t>
      </w:r>
      <w:r>
        <w:rPr>
          <w:rFonts w:hint="cs"/>
          <w:rtl/>
        </w:rPr>
        <w:t xml:space="preserve">לומר על אב ואם </w:t>
      </w:r>
      <w:r>
        <w:rPr>
          <w:rFonts w:hint="cs"/>
          <w:b/>
          <w:bCs/>
          <w:rtl/>
        </w:rPr>
        <w:t>קדיש בתרא</w:t>
      </w:r>
      <w:r>
        <w:rPr>
          <w:rFonts w:hint="cs"/>
          <w:rtl/>
        </w:rPr>
        <w:t xml:space="preserve"> י"ב חודש". ומלשון זה דייק הרב נחום יברוב בספרו דברי סופרים על הלכות אבלות </w:t>
      </w:r>
      <w:r>
        <w:rPr>
          <w:rFonts w:hint="cs"/>
          <w:szCs w:val="20"/>
          <w:rtl/>
        </w:rPr>
        <w:t>((4); ס"ק לח)</w:t>
      </w:r>
      <w:r>
        <w:rPr>
          <w:rFonts w:hint="cs"/>
          <w:rtl/>
        </w:rPr>
        <w:t xml:space="preserve">, שמשמע שאין זה מתקנת חכמים אלא </w:t>
      </w:r>
      <w:r>
        <w:rPr>
          <w:rFonts w:hint="cs"/>
          <w:b/>
          <w:bCs/>
          <w:rtl/>
        </w:rPr>
        <w:t>מנהג</w:t>
      </w:r>
      <w:r>
        <w:rPr>
          <w:rFonts w:hint="cs"/>
          <w:rtl/>
        </w:rPr>
        <w:t xml:space="preserve">. ומה שמצינו בראשונים לשונות של </w:t>
      </w:r>
      <w:r>
        <w:rPr>
          <w:rFonts w:hint="cs"/>
          <w:b/>
          <w:bCs/>
          <w:rtl/>
        </w:rPr>
        <w:t>תקנה</w:t>
      </w:r>
      <w:r>
        <w:rPr>
          <w:rFonts w:hint="cs"/>
          <w:rtl/>
        </w:rPr>
        <w:t>, הכוונה שהם תיקנו שאת ה'קדיש בתרא' לא יאמר אדם אחר אלא יניחוהו ליתומים, אבל עצם אמירת הקדיש היא ממנהג, וכמובן מקיים בזה הבן מצוה. ו'קדיש בתרא' היינו הקדיש שאומרים אחרי 'עלינו לשבח'. אמנם בשער הכוונות מבואר ש'קדיש בתרא' הוא הקדיש שאומרים אחר פיטום הקטורת קודם עלינו לשבח</w:t>
      </w:r>
      <w:r>
        <w:rPr>
          <w:rFonts w:hint="cs"/>
          <w:szCs w:val="20"/>
          <w:rtl/>
        </w:rPr>
        <w:t xml:space="preserve"> [לנוסח ספרד].</w:t>
      </w:r>
    </w:p>
    <w:p w:rsidR="00580B33" w:rsidRDefault="00580B33" w:rsidP="00580B33">
      <w:pPr>
        <w:spacing w:line="360" w:lineRule="auto"/>
        <w:ind w:left="0"/>
        <w:jc w:val="both"/>
        <w:rPr>
          <w:rFonts w:hint="cs"/>
          <w:rtl/>
        </w:rPr>
      </w:pPr>
      <w:r>
        <w:rPr>
          <w:rFonts w:hint="cs"/>
          <w:rtl/>
        </w:rPr>
        <w:lastRenderedPageBreak/>
        <w:t xml:space="preserve">והוסיף בספר דברי סופרים </w:t>
      </w:r>
      <w:r>
        <w:rPr>
          <w:rFonts w:hint="cs"/>
          <w:szCs w:val="20"/>
          <w:rtl/>
        </w:rPr>
        <w:t>((5); ס"ק לח)</w:t>
      </w:r>
      <w:r>
        <w:rPr>
          <w:rFonts w:hint="cs"/>
          <w:rtl/>
        </w:rPr>
        <w:t xml:space="preserve"> שיש להבדיל בין הקדישים הנאמרים בתוך התפילה, שהם </w:t>
      </w:r>
      <w:r>
        <w:rPr>
          <w:rFonts w:hint="cs"/>
          <w:b/>
          <w:bCs/>
          <w:rtl/>
        </w:rPr>
        <w:t xml:space="preserve">חלק מנוסח התפילה, </w:t>
      </w:r>
      <w:r>
        <w:rPr>
          <w:rFonts w:hint="cs"/>
          <w:rtl/>
        </w:rPr>
        <w:t>ואותם הקדישים הם ככל דבר שבקדושה, שאינם נאמרים אלא על ידי גדול. אבל הקדישים שאומרים אחר התפילה, שאינם חובה, יכולים גם קטנים לאומרם. ואדרבה, כאמור לעיל, עיקר תקנת הקדישים שלאחר התפילה נועדה לטובת היתומים הקטנים שיוכלו לאומרם ולגרום בכך עילוי לנשמת הוריהם.</w:t>
      </w:r>
    </w:p>
    <w:p w:rsidR="00580B33" w:rsidRDefault="00580B33" w:rsidP="00580B33">
      <w:pPr>
        <w:spacing w:line="360" w:lineRule="auto"/>
        <w:ind w:left="0"/>
        <w:jc w:val="both"/>
        <w:rPr>
          <w:rFonts w:hint="cs"/>
          <w:rtl/>
        </w:rPr>
      </w:pPr>
      <w:r>
        <w:rPr>
          <w:rFonts w:hint="cs"/>
          <w:rtl/>
        </w:rPr>
        <w:t>ועוד כתב שם כי יש הבדל בין '</w:t>
      </w:r>
      <w:r>
        <w:rPr>
          <w:rFonts w:hint="cs"/>
          <w:b/>
          <w:bCs/>
          <w:rtl/>
        </w:rPr>
        <w:t>תפילה קדישים</w:t>
      </w:r>
      <w:r>
        <w:rPr>
          <w:rFonts w:hint="cs"/>
          <w:rtl/>
        </w:rPr>
        <w:t>', שהם הקדישים שאומרים בקביעות, כגון קדיש שאומרים, לאחר ברכי נפשי או לאחר שיר הכבוד. לעומת '</w:t>
      </w:r>
      <w:r>
        <w:rPr>
          <w:rFonts w:hint="cs"/>
          <w:b/>
          <w:bCs/>
          <w:rtl/>
        </w:rPr>
        <w:t>תהלים קדישים</w:t>
      </w:r>
      <w:r>
        <w:rPr>
          <w:rFonts w:hint="cs"/>
          <w:rtl/>
        </w:rPr>
        <w:t>', שהם קדישים שאומרים אחרי מזמורי תהלים או פסוקים, כגון קדיש לאחר קריאת שיר השירים, רות וקהלת.</w:t>
      </w:r>
    </w:p>
    <w:p w:rsidR="00580B33" w:rsidRDefault="00580B33" w:rsidP="00580B33">
      <w:pPr>
        <w:spacing w:line="360" w:lineRule="auto"/>
        <w:ind w:left="0"/>
        <w:jc w:val="both"/>
        <w:rPr>
          <w:rFonts w:hint="cs"/>
          <w:rtl/>
        </w:rPr>
      </w:pPr>
      <w:r>
        <w:rPr>
          <w:rFonts w:hint="cs"/>
          <w:rtl/>
        </w:rPr>
        <w:t xml:space="preserve">וראה סיכום פרטי הדינים בחיוב להקפיד על אמירת הקדישים וקדיש דרבנן לאחר התפילה בספר פסקי תשובות (8), ובמובא בשם הגרש"ז אויערבך בספר הליכות שלמה </w:t>
      </w:r>
      <w:r>
        <w:rPr>
          <w:rFonts w:hint="cs"/>
          <w:szCs w:val="20"/>
          <w:rtl/>
        </w:rPr>
        <w:t>((15); פרק י"א סע' טו ובהערות שם).</w:t>
      </w:r>
      <w:r>
        <w:rPr>
          <w:rFonts w:hint="cs"/>
          <w:rtl/>
        </w:rPr>
        <w:t xml:space="preserve"> </w:t>
      </w:r>
    </w:p>
    <w:p w:rsidR="00580B33" w:rsidRDefault="00580B33" w:rsidP="00580B33">
      <w:pPr>
        <w:tabs>
          <w:tab w:val="left" w:pos="396"/>
        </w:tabs>
        <w:spacing w:line="360" w:lineRule="auto"/>
        <w:ind w:left="0"/>
        <w:jc w:val="center"/>
        <w:rPr>
          <w:rFonts w:hint="cs"/>
          <w:b/>
          <w:bCs/>
          <w:sz w:val="28"/>
          <w:rtl/>
        </w:rPr>
      </w:pPr>
    </w:p>
    <w:p w:rsidR="00580B33" w:rsidRDefault="00580B33" w:rsidP="00580B33">
      <w:pPr>
        <w:tabs>
          <w:tab w:val="left" w:pos="396"/>
        </w:tabs>
        <w:spacing w:line="360" w:lineRule="auto"/>
        <w:ind w:left="0"/>
        <w:jc w:val="center"/>
        <w:rPr>
          <w:rFonts w:hint="cs"/>
          <w:b/>
          <w:bCs/>
          <w:sz w:val="28"/>
          <w:rtl/>
        </w:rPr>
      </w:pPr>
      <w:r>
        <w:rPr>
          <w:rFonts w:hint="cs"/>
          <w:b/>
          <w:bCs/>
          <w:sz w:val="28"/>
          <w:rtl/>
        </w:rPr>
        <w:t>ענף א - קדיש יתום</w:t>
      </w:r>
    </w:p>
    <w:p w:rsidR="00580B33" w:rsidRDefault="00580B33" w:rsidP="00580B33">
      <w:pPr>
        <w:ind w:left="0"/>
        <w:jc w:val="both"/>
        <w:rPr>
          <w:rFonts w:hint="cs"/>
          <w:b/>
          <w:bCs/>
          <w:szCs w:val="20"/>
          <w:rtl/>
        </w:rPr>
      </w:pPr>
    </w:p>
    <w:p w:rsidR="00580B33" w:rsidRDefault="00580B33" w:rsidP="00580B33">
      <w:pPr>
        <w:spacing w:line="360" w:lineRule="auto"/>
        <w:ind w:left="0"/>
        <w:jc w:val="both"/>
        <w:rPr>
          <w:rFonts w:hint="cs"/>
          <w:sz w:val="18"/>
          <w:szCs w:val="18"/>
          <w:rtl/>
        </w:rPr>
      </w:pPr>
      <w:r>
        <w:rPr>
          <w:rFonts w:hint="cs"/>
          <w:b/>
          <w:bCs/>
          <w:rtl/>
        </w:rPr>
        <w:t xml:space="preserve">ג. </w:t>
      </w:r>
      <w:r>
        <w:rPr>
          <w:rFonts w:hint="cs"/>
          <w:rtl/>
        </w:rPr>
        <w:t xml:space="preserve">בבית יוסף (6) מובא שאין פוחתים משבעה קדישים בכל יום, ועי' בגשר החיים (6) חשבון ז' הקדישים. והביא בשם הכף החיים שיש לומר י"ב קדישים, ויש אומרים י"ג קדישים כנגד י"ג מידות </w:t>
      </w:r>
      <w:r>
        <w:rPr>
          <w:rFonts w:hint="cs"/>
          <w:szCs w:val="20"/>
          <w:rtl/>
        </w:rPr>
        <w:t>[יעו"ש חשבון הקדישים. וראה בבן איש חי (7) סודות נפלאים בביאור טעם תקנת אמירת הקדישים בתפילה שהם לצורך תיקון ועילוי העולמות].</w:t>
      </w:r>
    </w:p>
    <w:p w:rsidR="00580B33" w:rsidRDefault="00580B33" w:rsidP="00580B33">
      <w:pPr>
        <w:spacing w:line="360" w:lineRule="auto"/>
        <w:ind w:left="0"/>
        <w:jc w:val="both"/>
        <w:rPr>
          <w:rFonts w:hint="cs"/>
          <w:rtl/>
        </w:rPr>
      </w:pPr>
      <w:r>
        <w:rPr>
          <w:rFonts w:hint="cs"/>
          <w:rtl/>
        </w:rPr>
        <w:t xml:space="preserve">והנה המשנה ברורה (6) וערוך השלחן (7) כתבו שטוב למעט בברכות כשם שטוב למעט בברכות. אולם מאידך, כתב הגאון מבוטשאש </w:t>
      </w:r>
      <w:r>
        <w:rPr>
          <w:rFonts w:hint="cs"/>
          <w:szCs w:val="20"/>
          <w:rtl/>
        </w:rPr>
        <w:t>(אשל אברהם; (7))</w:t>
      </w:r>
      <w:r>
        <w:rPr>
          <w:rFonts w:hint="cs"/>
          <w:rtl/>
        </w:rPr>
        <w:t xml:space="preserve"> "דלא שייך מוסיף באמירת קדיש, ואין זה כאמירת ברכות שצריך להיזהר מלהרבות בברכות שאינן צריכות". עי' בדבריו, ובמה שכתב שלכן ראוי לסמוך תמיד ברכו לקדיש, ובמה שהסביר את המנהג לומר קדיש לפני תפילת ערבית, לאחר שאומרים מקודם לכן פסוקים.</w:t>
      </w:r>
    </w:p>
    <w:p w:rsidR="00580B33" w:rsidRDefault="00580B33" w:rsidP="00580B33">
      <w:pPr>
        <w:spacing w:line="360" w:lineRule="auto"/>
        <w:ind w:left="0"/>
        <w:jc w:val="both"/>
        <w:rPr>
          <w:rFonts w:hint="cs"/>
          <w:rtl/>
        </w:rPr>
      </w:pPr>
      <w:r>
        <w:rPr>
          <w:rFonts w:hint="cs"/>
          <w:rtl/>
        </w:rPr>
        <w:t>ובספר פני ברוך (9) הביא פרטים נוספים אימתי נהגו להוסיף ולומר קדישים.</w:t>
      </w:r>
    </w:p>
    <w:p w:rsidR="00580B33" w:rsidRDefault="00580B33" w:rsidP="00580B33">
      <w:pPr>
        <w:spacing w:line="360" w:lineRule="auto"/>
        <w:ind w:left="0"/>
        <w:jc w:val="both"/>
        <w:rPr>
          <w:rFonts w:hint="cs"/>
          <w:rtl/>
        </w:rPr>
      </w:pPr>
    </w:p>
    <w:p w:rsidR="00580B33" w:rsidRDefault="00580B33" w:rsidP="00580B33">
      <w:pPr>
        <w:spacing w:line="360" w:lineRule="auto"/>
        <w:ind w:left="0"/>
        <w:jc w:val="both"/>
        <w:rPr>
          <w:rFonts w:hint="cs"/>
          <w:b/>
          <w:bCs/>
          <w:rtl/>
        </w:rPr>
      </w:pPr>
      <w:r>
        <w:rPr>
          <w:rFonts w:hint="cs"/>
          <w:b/>
          <w:bCs/>
          <w:rtl/>
        </w:rPr>
        <w:t>ד. דיני קדיש יתום</w:t>
      </w:r>
    </w:p>
    <w:p w:rsidR="00580B33" w:rsidRDefault="00580B33" w:rsidP="00580B33">
      <w:pPr>
        <w:spacing w:line="360" w:lineRule="auto"/>
        <w:ind w:left="0"/>
        <w:jc w:val="both"/>
        <w:rPr>
          <w:rFonts w:hint="cs"/>
          <w:rtl/>
        </w:rPr>
      </w:pPr>
      <w:r>
        <w:rPr>
          <w:rFonts w:hint="cs"/>
          <w:rtl/>
        </w:rPr>
        <w:t>לעיל נתבאר כי יש מהקדישים שהם חלק מהתפילה, ויש שהם תקנה או מנהג לאחר התפילה, ברם ודאי הוא, שבכל הקדישים מצינו הקבלה בין הקדיש לתפילת שמונה עשרה, ונציין כמה דוגמאות לכך מדברי הפוסקים:</w:t>
      </w:r>
    </w:p>
    <w:p w:rsidR="00580B33" w:rsidRDefault="00580B33" w:rsidP="00580B33">
      <w:pPr>
        <w:spacing w:line="360" w:lineRule="auto"/>
        <w:ind w:left="0"/>
        <w:jc w:val="both"/>
        <w:rPr>
          <w:rFonts w:hint="cs"/>
          <w:rtl/>
        </w:rPr>
      </w:pPr>
      <w:r>
        <w:rPr>
          <w:rFonts w:hint="cs"/>
          <w:b/>
          <w:bCs/>
          <w:rtl/>
        </w:rPr>
        <w:t xml:space="preserve">[א] ג' פסיעות בסיום הקדיש - </w:t>
      </w:r>
      <w:r>
        <w:rPr>
          <w:rFonts w:hint="cs"/>
          <w:rtl/>
        </w:rPr>
        <w:t>עי' בשו"ת תרומת הדשן (11) שלמד את ההלכה לפסוע ג' פסיעות לאחר אמירת הקדיש, מג' הפסיעות שפוסעים לאחר תפילת שמונה עשרה.</w:t>
      </w:r>
    </w:p>
    <w:p w:rsidR="00580B33" w:rsidRDefault="00580B33" w:rsidP="00580B33">
      <w:pPr>
        <w:spacing w:line="360" w:lineRule="auto"/>
        <w:ind w:left="0"/>
        <w:jc w:val="both"/>
        <w:rPr>
          <w:rFonts w:hint="cs"/>
          <w:b/>
          <w:bCs/>
          <w:rtl/>
        </w:rPr>
      </w:pPr>
      <w:r>
        <w:rPr>
          <w:rFonts w:hint="cs"/>
          <w:b/>
          <w:bCs/>
          <w:rtl/>
        </w:rPr>
        <w:t xml:space="preserve">[ב] לעבור כנגד האומר קדיש  - </w:t>
      </w:r>
      <w:r>
        <w:rPr>
          <w:rFonts w:hint="cs"/>
          <w:rtl/>
        </w:rPr>
        <w:t>הבן איש חי ((7); סע' י) והכף החיים (11) כתבו: "כשם שאסור לעבור לפני המתפלל, כך אסור לעבור לפני האומר קדיש", אמנם הם קובעים כי דין זה נאמר רק עד המילים 'דאמירן בעלמא', כי ממילים אלו ואילך "הוא מנהגא בעלמא, ולא מנוסח הקדיש".</w:t>
      </w:r>
    </w:p>
    <w:p w:rsidR="00580B33" w:rsidRDefault="00580B33" w:rsidP="00580B33">
      <w:pPr>
        <w:spacing w:line="360" w:lineRule="auto"/>
        <w:ind w:left="0"/>
        <w:jc w:val="both"/>
        <w:rPr>
          <w:rFonts w:hint="cs"/>
          <w:rtl/>
        </w:rPr>
      </w:pPr>
      <w:r>
        <w:rPr>
          <w:rFonts w:hint="cs"/>
          <w:b/>
          <w:bCs/>
          <w:rtl/>
        </w:rPr>
        <w:t>[ג] עמידה ברגל ישרה -</w:t>
      </w:r>
      <w:r>
        <w:rPr>
          <w:rFonts w:hint="cs"/>
          <w:rtl/>
        </w:rPr>
        <w:t xml:space="preserve"> בהלכות תפילה נפסק בשו"ע (11) שצריך לכוין רגליו זה אצל זה באילו אינם אלא אחד, כדי להדמות למלאכים. ועי' בשו"ת רבבות אפרים </w:t>
      </w:r>
      <w:r>
        <w:rPr>
          <w:rFonts w:hint="cs"/>
          <w:szCs w:val="20"/>
          <w:rtl/>
        </w:rPr>
        <w:t>((11); רבי אפרים גרינבלט, רב בממפיס, ארה"ב)</w:t>
      </w:r>
      <w:r>
        <w:rPr>
          <w:rFonts w:hint="cs"/>
          <w:rtl/>
        </w:rPr>
        <w:t xml:space="preserve"> שלמד מכך כי גם אמירת קדיש דינה כאמירת קדושה הדומה לשמונה עשרה, שיש להידמות באמירתם למלאכים.</w:t>
      </w:r>
    </w:p>
    <w:p w:rsidR="00580B33" w:rsidRDefault="00580B33" w:rsidP="00580B33">
      <w:pPr>
        <w:spacing w:line="360" w:lineRule="auto"/>
        <w:ind w:left="0"/>
        <w:jc w:val="both"/>
        <w:rPr>
          <w:rFonts w:hint="cs"/>
          <w:rtl/>
        </w:rPr>
      </w:pPr>
      <w:r>
        <w:rPr>
          <w:rFonts w:hint="cs"/>
          <w:b/>
          <w:bCs/>
          <w:rtl/>
        </w:rPr>
        <w:lastRenderedPageBreak/>
        <w:t>אמירת קדיש על ידי כל היתומים יחד -</w:t>
      </w:r>
      <w:r>
        <w:rPr>
          <w:rFonts w:hint="cs"/>
          <w:rtl/>
        </w:rPr>
        <w:t xml:space="preserve"> עי' בפתחי תשובה על שו"ע יורה דעה (4) ובספר פסקי תשובות </w:t>
      </w:r>
      <w:r>
        <w:rPr>
          <w:rFonts w:hint="cs"/>
          <w:szCs w:val="20"/>
          <w:rtl/>
        </w:rPr>
        <w:t>((8); ס"ק כב).</w:t>
      </w:r>
      <w:r>
        <w:rPr>
          <w:rFonts w:hint="cs"/>
          <w:rtl/>
        </w:rPr>
        <w:t xml:space="preserve"> וראה במה שכתב בספר פני ברוך </w:t>
      </w:r>
      <w:r>
        <w:rPr>
          <w:rFonts w:hint="cs"/>
          <w:szCs w:val="20"/>
          <w:rtl/>
        </w:rPr>
        <w:t xml:space="preserve">((9); סע' מח) </w:t>
      </w:r>
      <w:r>
        <w:rPr>
          <w:rFonts w:hint="cs"/>
          <w:rtl/>
        </w:rPr>
        <w:t>"יש להיזהר שלא להתקוטט בבית הכנסת כדי להתפלל לפני העמוד, או כדי לומר קדיש, כי עיקר מטרת הקדיש הוא לתקן את עוון חילול ה' ולקדש שם שמים, ועל ידי המחלוקת גורמים לחילול ה', ובמקום שעלול לבוא ח"ו לידי מחלוקת, עדיף שיאמרו כולם את הקדיש ביחד".</w:t>
      </w:r>
    </w:p>
    <w:p w:rsidR="00580B33" w:rsidRDefault="00580B33" w:rsidP="00580B33">
      <w:pPr>
        <w:spacing w:line="360" w:lineRule="auto"/>
        <w:ind w:left="0"/>
        <w:jc w:val="both"/>
        <w:rPr>
          <w:rFonts w:hint="cs"/>
          <w:rtl/>
        </w:rPr>
      </w:pPr>
      <w:r>
        <w:rPr>
          <w:rFonts w:hint="cs"/>
          <w:b/>
          <w:bCs/>
          <w:rtl/>
        </w:rPr>
        <w:t xml:space="preserve">חצי קדיש לאחר קריאת התורה - </w:t>
      </w:r>
      <w:r>
        <w:rPr>
          <w:rFonts w:hint="cs"/>
          <w:rtl/>
        </w:rPr>
        <w:t xml:space="preserve">בספר פני ברוך </w:t>
      </w:r>
      <w:r>
        <w:rPr>
          <w:rFonts w:hint="cs"/>
          <w:szCs w:val="20"/>
          <w:rtl/>
        </w:rPr>
        <w:t xml:space="preserve">((9); סע' יד) </w:t>
      </w:r>
      <w:r>
        <w:rPr>
          <w:rFonts w:hint="cs"/>
          <w:rtl/>
        </w:rPr>
        <w:t xml:space="preserve">כתב שהוא שייך לאבלים, ורק אם אין שם אבל, אומרו מי שקרא בתורה אף אם יש לו אב ואם. ובהערה </w:t>
      </w:r>
      <w:r>
        <w:rPr>
          <w:rFonts w:hint="cs"/>
          <w:szCs w:val="20"/>
          <w:rtl/>
        </w:rPr>
        <w:t xml:space="preserve">(כד) </w:t>
      </w:r>
      <w:r>
        <w:rPr>
          <w:rFonts w:hint="cs"/>
          <w:rtl/>
        </w:rPr>
        <w:t xml:space="preserve">ציין מקור לדברים מהשדי חמד בשם שו"ת אגודת אזוב שלמדו כן משו"ת התשב"ץ (10). וכן נקט לדינא בשו"ת שבט הלוי (10). ברם המעיין בשו"ת תשב"ץ כפי שיצא לאחרונה ע"י מכון ירושלים יראה כי למדו זאת מנוסח שהיה לפניהם בתשב"ץ "אבל </w:t>
      </w:r>
      <w:r>
        <w:rPr>
          <w:rFonts w:hint="cs"/>
          <w:b/>
          <w:bCs/>
          <w:rtl/>
        </w:rPr>
        <w:t xml:space="preserve">לקדיש </w:t>
      </w:r>
      <w:r>
        <w:rPr>
          <w:rFonts w:hint="cs"/>
          <w:rtl/>
        </w:rPr>
        <w:t xml:space="preserve">בתורה", אולם יתכן שהנוסח הוא "אבל </w:t>
      </w:r>
      <w:r>
        <w:rPr>
          <w:rFonts w:hint="cs"/>
          <w:b/>
          <w:bCs/>
          <w:rtl/>
        </w:rPr>
        <w:t xml:space="preserve">לקרות </w:t>
      </w:r>
      <w:r>
        <w:rPr>
          <w:rFonts w:hint="cs"/>
          <w:rtl/>
        </w:rPr>
        <w:t>בתורה", ולפי זה אין מקום לדבריהם. ואמנם בספר הליכות שלמה (10) מובאת דעת  הגרש"ז אויערך, שאת הקדיש שלאחר קריאת התורה לא יאמר האבֵל אלא הקורא בתורה, אבל אם עלה האבל אחרון, יוכל לאומרו. ובהערה הביא בטעם הדבר,</w:t>
      </w:r>
      <w:r>
        <w:rPr>
          <w:rFonts w:hint="cs"/>
          <w:b/>
          <w:bCs/>
          <w:rtl/>
        </w:rPr>
        <w:t xml:space="preserve"> שקדיש זה נתקן לעילוי נשמת המתים שאין מי שיאמר עבורם קדיש</w:t>
      </w:r>
      <w:r>
        <w:rPr>
          <w:rFonts w:hint="cs"/>
          <w:rtl/>
        </w:rPr>
        <w:t xml:space="preserve">. ובספר אשי ישראל </w:t>
      </w:r>
      <w:r>
        <w:rPr>
          <w:rFonts w:hint="cs"/>
          <w:szCs w:val="20"/>
          <w:rtl/>
        </w:rPr>
        <w:t xml:space="preserve">((10); הערה קכ) </w:t>
      </w:r>
      <w:r>
        <w:rPr>
          <w:rFonts w:hint="cs"/>
          <w:rtl/>
        </w:rPr>
        <w:t>הוסיף כי בשבת אין לאבֵל לומר קדיש זה, מכיון שאת הקדיש שלאחר</w:t>
      </w:r>
      <w:r>
        <w:rPr>
          <w:rFonts w:hint="cs"/>
          <w:b/>
          <w:bCs/>
          <w:rtl/>
        </w:rPr>
        <w:t xml:space="preserve"> </w:t>
      </w:r>
      <w:r>
        <w:rPr>
          <w:rFonts w:hint="cs"/>
          <w:rtl/>
        </w:rPr>
        <w:t>קריאת התורה אומרים בניגון של שבת, ולאבל הרי אסור להתפלל בשבת.</w:t>
      </w:r>
    </w:p>
    <w:p w:rsidR="00580B33" w:rsidRDefault="00580B33" w:rsidP="00580B33">
      <w:pPr>
        <w:spacing w:line="360" w:lineRule="auto"/>
        <w:ind w:left="0"/>
        <w:jc w:val="both"/>
        <w:rPr>
          <w:rFonts w:hint="cs"/>
          <w:rtl/>
        </w:rPr>
      </w:pPr>
      <w:r>
        <w:rPr>
          <w:rFonts w:hint="cs"/>
          <w:b/>
          <w:bCs/>
          <w:rtl/>
        </w:rPr>
        <w:t xml:space="preserve">נשים באמירת  קדיש - </w:t>
      </w:r>
      <w:r>
        <w:rPr>
          <w:rFonts w:hint="cs"/>
          <w:rtl/>
        </w:rPr>
        <w:t xml:space="preserve">בשו"ת חוות יאיר (12) נשאל האם ראוי שהבת תאמר קדיש לאחר פטירת אביה, וכתב שאף שאין ראיה לסתורה דין זה, ואדרבה, עיקר תכלית הקדיש היא לקדש שם שמים בעולם, וגם אשה מצווה בזה. אך למעשה "יש לחוש שעל ידי כך יחלשו כח המנהגים של בני ישראל, שגם כן תורה הם, ויהיה כל אחד בונה במה לעצמו על פי סברתו, ומחזי מילי דרבנן כחוכא ואיטלולא ויבואו לזלזל בו". וכך גם דעתו של הבן איש חי בשו"ת תורה לשמה </w:t>
      </w:r>
      <w:r>
        <w:rPr>
          <w:rFonts w:hint="cs"/>
          <w:szCs w:val="20"/>
          <w:rtl/>
        </w:rPr>
        <w:t xml:space="preserve">((12); ספר זה הוציא הבן איש חי בהיותו צעיר וכינה עצמו בשם יחזקאל כחלי) </w:t>
      </w:r>
      <w:r>
        <w:rPr>
          <w:rFonts w:hint="cs"/>
          <w:rtl/>
        </w:rPr>
        <w:t>שהוסיף וכתב שיש לחשוש ממכשול שאשה תכנס לבית הכנסת ותאמר קדיש בתוך התפילה.</w:t>
      </w:r>
    </w:p>
    <w:p w:rsidR="00580B33" w:rsidRDefault="00580B33" w:rsidP="00580B33">
      <w:pPr>
        <w:spacing w:line="360" w:lineRule="auto"/>
        <w:ind w:left="0"/>
        <w:jc w:val="both"/>
        <w:rPr>
          <w:rFonts w:hint="cs"/>
          <w:rtl/>
        </w:rPr>
      </w:pPr>
      <w:r>
        <w:rPr>
          <w:rFonts w:hint="cs"/>
          <w:rtl/>
        </w:rPr>
        <w:t xml:space="preserve">וראה בהרחבה סיכום דברי הפוסקים בענין זה בשו"ת יחל ישראל </w:t>
      </w:r>
      <w:r>
        <w:rPr>
          <w:rFonts w:hint="cs"/>
          <w:szCs w:val="20"/>
          <w:rtl/>
        </w:rPr>
        <w:t xml:space="preserve">((13); רבי ישראל מאיר לאו, הרב הראשי לישראל). </w:t>
      </w:r>
      <w:r>
        <w:rPr>
          <w:rFonts w:hint="cs"/>
          <w:rtl/>
        </w:rPr>
        <w:t xml:space="preserve">ובמה שכתב בנדון זה רבי יצחק אייזיק ליבעס </w:t>
      </w:r>
      <w:r>
        <w:rPr>
          <w:rFonts w:hint="cs"/>
          <w:szCs w:val="20"/>
          <w:rtl/>
        </w:rPr>
        <w:t>(ראש אגודת הרבנים בארה"ב)</w:t>
      </w:r>
      <w:r>
        <w:rPr>
          <w:rFonts w:hint="cs"/>
          <w:rtl/>
        </w:rPr>
        <w:t xml:space="preserve"> בשו"ת בית אבי (12).</w:t>
      </w:r>
    </w:p>
    <w:p w:rsidR="00580B33" w:rsidRDefault="00580B33" w:rsidP="00580B33">
      <w:pPr>
        <w:tabs>
          <w:tab w:val="left" w:pos="396"/>
        </w:tabs>
        <w:spacing w:line="360" w:lineRule="auto"/>
        <w:ind w:left="0"/>
        <w:jc w:val="center"/>
        <w:rPr>
          <w:rFonts w:hint="cs"/>
          <w:b/>
          <w:bCs/>
          <w:sz w:val="28"/>
          <w:rtl/>
        </w:rPr>
      </w:pPr>
    </w:p>
    <w:p w:rsidR="00580B33" w:rsidRDefault="00580B33" w:rsidP="00580B33">
      <w:pPr>
        <w:tabs>
          <w:tab w:val="left" w:pos="396"/>
        </w:tabs>
        <w:spacing w:line="360" w:lineRule="auto"/>
        <w:ind w:left="0"/>
        <w:jc w:val="center"/>
        <w:rPr>
          <w:rFonts w:hint="cs"/>
          <w:b/>
          <w:bCs/>
          <w:sz w:val="28"/>
          <w:rtl/>
        </w:rPr>
      </w:pPr>
      <w:r>
        <w:rPr>
          <w:rFonts w:hint="cs"/>
          <w:b/>
          <w:bCs/>
          <w:sz w:val="28"/>
          <w:rtl/>
        </w:rPr>
        <w:t>ענף ב - קדיש דרבנן</w:t>
      </w:r>
    </w:p>
    <w:p w:rsidR="00580B33" w:rsidRDefault="00580B33" w:rsidP="00580B33">
      <w:pPr>
        <w:spacing w:line="360" w:lineRule="auto"/>
        <w:ind w:left="0"/>
        <w:jc w:val="both"/>
        <w:rPr>
          <w:rFonts w:hint="cs"/>
          <w:rtl/>
        </w:rPr>
      </w:pPr>
      <w:r>
        <w:rPr>
          <w:rFonts w:hint="cs"/>
          <w:b/>
          <w:bCs/>
          <w:rtl/>
        </w:rPr>
        <w:t xml:space="preserve">ז. </w:t>
      </w:r>
      <w:r>
        <w:rPr>
          <w:rFonts w:hint="cs"/>
          <w:rtl/>
        </w:rPr>
        <w:t xml:space="preserve">בגמרא בסוטה (14) מובא שהעולם מתקיים על 'אמן יהא שמיה רבא דאגדתא', והיינו 'קדיש דרבנן'. וזהו גם הקדיש המוזכר במסכת סופרים (1) "ואין אומר בעלמא דעתיד לאתחדתא אלא על תלמוד ועל דרש". אמנם בקדיש שאנחנו קוראים 'קדיש דרבנן' אין אומרים אלא את הנוסח 'על ישראל ועל רבנן ועל תלמידהון וכו'", ואילו את הנוסח  "בעלמא דעתיד לאתחדתא" אומרים רק בסיום מסכת. ועי' בלשון הרמב"ם בסדר התפילות (3) שכתב: "קדיש דרבנן - </w:t>
      </w:r>
      <w:r>
        <w:rPr>
          <w:rtl/>
        </w:rPr>
        <w:t>כל עשרה מישראל או יתר שעוסקין בתלמוד תורה שעל פה</w:t>
      </w:r>
      <w:r>
        <w:rPr>
          <w:rFonts w:hint="cs"/>
          <w:rtl/>
        </w:rPr>
        <w:t>,</w:t>
      </w:r>
      <w:r>
        <w:rPr>
          <w:rtl/>
        </w:rPr>
        <w:t xml:space="preserve"> ואפילו במדרשות או בהגדות</w:t>
      </w:r>
      <w:r>
        <w:rPr>
          <w:rFonts w:hint="cs"/>
          <w:rtl/>
        </w:rPr>
        <w:t>.</w:t>
      </w:r>
      <w:r>
        <w:rPr>
          <w:rtl/>
        </w:rPr>
        <w:t xml:space="preserve"> כשהן מסיימין אומר אחד מהן קדיש בנוסח זה</w:t>
      </w:r>
      <w:r>
        <w:rPr>
          <w:rFonts w:hint="cs"/>
          <w:rtl/>
        </w:rPr>
        <w:t>,</w:t>
      </w:r>
      <w:r>
        <w:rPr>
          <w:rtl/>
        </w:rPr>
        <w:t xml:space="preserve"> יתגדל ויתקדש שמיה רבא דעתיד לחדתא עלמא</w:t>
      </w:r>
      <w:r>
        <w:rPr>
          <w:rFonts w:hint="cs"/>
          <w:rtl/>
        </w:rPr>
        <w:t>".</w:t>
      </w:r>
    </w:p>
    <w:p w:rsidR="00580B33" w:rsidRDefault="00580B33" w:rsidP="00580B33">
      <w:pPr>
        <w:spacing w:line="360" w:lineRule="auto"/>
        <w:ind w:left="0"/>
        <w:jc w:val="both"/>
        <w:rPr>
          <w:rFonts w:hint="cs"/>
          <w:rtl/>
        </w:rPr>
      </w:pPr>
      <w:r>
        <w:rPr>
          <w:rFonts w:hint="cs"/>
          <w:rtl/>
        </w:rPr>
        <w:t>וראה בדברי המשנה ברורה (14) פרטים נוספים אימתי נאמר 'קדיש דרבנן'. והביאור הלכה (14) כתב: "</w:t>
      </w:r>
      <w:r>
        <w:rPr>
          <w:rtl/>
        </w:rPr>
        <w:t>דלענין אמירת הקדיש אין מעכב שילמדו דוקא בעשרה</w:t>
      </w:r>
      <w:r>
        <w:rPr>
          <w:rFonts w:hint="cs"/>
          <w:rtl/>
        </w:rPr>
        <w:t>,</w:t>
      </w:r>
      <w:r>
        <w:rPr>
          <w:rtl/>
        </w:rPr>
        <w:t xml:space="preserve"> דאפילו אחד או שנים שלמדו</w:t>
      </w:r>
      <w:r>
        <w:rPr>
          <w:rFonts w:hint="cs"/>
          <w:rtl/>
        </w:rPr>
        <w:t>,</w:t>
      </w:r>
      <w:r>
        <w:rPr>
          <w:rtl/>
        </w:rPr>
        <w:t xml:space="preserve"> יוכלו לומר קדיש</w:t>
      </w:r>
      <w:r>
        <w:rPr>
          <w:rFonts w:hint="cs"/>
          <w:rtl/>
        </w:rPr>
        <w:t>,</w:t>
      </w:r>
      <w:r>
        <w:rPr>
          <w:rtl/>
        </w:rPr>
        <w:t xml:space="preserve"> רק שיהיו עשרה בבי</w:t>
      </w:r>
      <w:r>
        <w:rPr>
          <w:rFonts w:hint="cs"/>
          <w:rtl/>
        </w:rPr>
        <w:t xml:space="preserve">ת </w:t>
      </w:r>
      <w:r>
        <w:rPr>
          <w:rtl/>
        </w:rPr>
        <w:t>הכנ</w:t>
      </w:r>
      <w:r>
        <w:rPr>
          <w:rFonts w:hint="cs"/>
          <w:rtl/>
        </w:rPr>
        <w:t>סת</w:t>
      </w:r>
      <w:r>
        <w:rPr>
          <w:rtl/>
        </w:rPr>
        <w:t>. וגם דאפילו איש אחר שלא למד יוכל לומר הקדיש</w:t>
      </w:r>
      <w:r>
        <w:rPr>
          <w:rFonts w:hint="cs"/>
          <w:rtl/>
        </w:rPr>
        <w:t xml:space="preserve">". </w:t>
      </w:r>
    </w:p>
    <w:p w:rsidR="00580B33" w:rsidRDefault="00580B33" w:rsidP="00580B33">
      <w:pPr>
        <w:spacing w:line="360" w:lineRule="auto"/>
        <w:ind w:left="0"/>
        <w:jc w:val="both"/>
        <w:rPr>
          <w:rFonts w:hint="cs"/>
          <w:rtl/>
        </w:rPr>
      </w:pPr>
      <w:r>
        <w:rPr>
          <w:rFonts w:hint="cs"/>
          <w:rtl/>
        </w:rPr>
        <w:t xml:space="preserve">ועי' בשו"ת אגרות משה (14) במה שדן האם יכול לומר קדיש דרבנן על מה שהציבור למדו כשלא למד עמהם. ובמה שהביא בספר הליכות שלמה </w:t>
      </w:r>
      <w:r>
        <w:rPr>
          <w:rFonts w:hint="cs"/>
          <w:szCs w:val="20"/>
          <w:rtl/>
        </w:rPr>
        <w:t xml:space="preserve">((15); פ"ו סע' ט) </w:t>
      </w:r>
      <w:r>
        <w:rPr>
          <w:rFonts w:hint="cs"/>
          <w:rtl/>
        </w:rPr>
        <w:t xml:space="preserve">בשם הגרש"ז אויערבך, שאם נשלם המנין רק לאחר 'הודו' </w:t>
      </w:r>
      <w:r>
        <w:rPr>
          <w:rFonts w:hint="cs"/>
          <w:rtl/>
        </w:rPr>
        <w:lastRenderedPageBreak/>
        <w:t>לפני ברוך שאמר, למתפללים בנוסח ספרד, אומרים אז קדיש רגיל, ולא נהגו אז לומר רבי חנינא בו עקשיא וקדיש דרבנן.</w:t>
      </w:r>
    </w:p>
    <w:p w:rsidR="00580B33" w:rsidRDefault="00580B33" w:rsidP="00580B33">
      <w:pPr>
        <w:spacing w:line="360" w:lineRule="auto"/>
        <w:ind w:left="0"/>
        <w:jc w:val="both"/>
        <w:rPr>
          <w:rFonts w:hint="cs"/>
          <w:rtl/>
        </w:rPr>
      </w:pPr>
      <w:r>
        <w:rPr>
          <w:rFonts w:hint="cs"/>
          <w:rtl/>
        </w:rPr>
        <w:t xml:space="preserve">ובענין </w:t>
      </w:r>
      <w:r>
        <w:rPr>
          <w:rFonts w:hint="cs"/>
          <w:b/>
          <w:bCs/>
          <w:rtl/>
        </w:rPr>
        <w:t>קדיש לאחר סיום מסכת</w:t>
      </w:r>
      <w:r>
        <w:rPr>
          <w:rFonts w:hint="cs"/>
          <w:rtl/>
        </w:rPr>
        <w:t xml:space="preserve">, עי' בספר הליכות שלמה </w:t>
      </w:r>
      <w:r>
        <w:rPr>
          <w:rFonts w:hint="cs"/>
          <w:szCs w:val="20"/>
          <w:rtl/>
        </w:rPr>
        <w:t xml:space="preserve">((15); פרק יא הערה 48) </w:t>
      </w:r>
      <w:r>
        <w:rPr>
          <w:rFonts w:hint="cs"/>
          <w:rtl/>
        </w:rPr>
        <w:t xml:space="preserve">שהביא בשם הגרש"ז אויערבך שאין ראוי לאומרו כשהוריו בחיים, הואיל ונזכר שם בפירוש ענין תחיית המתים. </w:t>
      </w:r>
    </w:p>
    <w:p w:rsidR="00580B33" w:rsidRDefault="00580B33" w:rsidP="00580B33">
      <w:pPr>
        <w:ind w:left="0"/>
        <w:jc w:val="both"/>
        <w:rPr>
          <w:rFonts w:hint="cs"/>
          <w:b/>
          <w:bCs/>
          <w:rtl/>
        </w:rPr>
      </w:pPr>
    </w:p>
    <w:p w:rsidR="00580B33" w:rsidRDefault="00580B33" w:rsidP="00580B33">
      <w:pPr>
        <w:ind w:left="0"/>
        <w:jc w:val="center"/>
        <w:rPr>
          <w:rFonts w:hint="cs"/>
          <w:b/>
          <w:bCs/>
          <w:rtl/>
        </w:rPr>
      </w:pPr>
      <w:r>
        <w:rPr>
          <w:rFonts w:hint="cs"/>
          <w:b/>
          <w:bCs/>
          <w:rtl/>
        </w:rPr>
        <w:t>*   *   *</w:t>
      </w:r>
    </w:p>
    <w:p w:rsidR="00580B33" w:rsidRDefault="00580B33" w:rsidP="00580B33">
      <w:pPr>
        <w:spacing w:line="360" w:lineRule="auto"/>
        <w:ind w:left="0"/>
        <w:jc w:val="both"/>
        <w:rPr>
          <w:rFonts w:hint="cs"/>
          <w:rtl/>
        </w:rPr>
      </w:pPr>
      <w:r>
        <w:rPr>
          <w:rFonts w:hint="cs"/>
          <w:b/>
          <w:bCs/>
          <w:rtl/>
        </w:rPr>
        <w:t xml:space="preserve">גודל מעלת הקדיש והתיקונים הנוראים שיש באמירתו - </w:t>
      </w:r>
      <w:r>
        <w:rPr>
          <w:rFonts w:hint="cs"/>
          <w:rtl/>
        </w:rPr>
        <w:t>עי' בגשר החיים ((3); אות ד) ובספר באיש חי (7).</w:t>
      </w:r>
    </w:p>
    <w:p w:rsidR="00580B33" w:rsidRDefault="00580B33" w:rsidP="00580B33">
      <w:pPr>
        <w:spacing w:line="360" w:lineRule="auto"/>
        <w:ind w:left="0"/>
        <w:jc w:val="both"/>
        <w:rPr>
          <w:rFonts w:hint="cs"/>
          <w:szCs w:val="20"/>
          <w:rtl/>
        </w:rPr>
      </w:pPr>
      <w:r>
        <w:rPr>
          <w:rFonts w:hint="cs"/>
          <w:rtl/>
        </w:rPr>
        <w:t xml:space="preserve">וידועים דברי הגמרא בשבת (1) "כל העונה אמן יהא שמיה רבא מברך </w:t>
      </w:r>
      <w:r>
        <w:rPr>
          <w:rFonts w:hint="cs"/>
          <w:b/>
          <w:bCs/>
          <w:rtl/>
        </w:rPr>
        <w:t xml:space="preserve">בכל כוחו </w:t>
      </w:r>
      <w:r>
        <w:rPr>
          <w:rFonts w:hint="cs"/>
          <w:rtl/>
        </w:rPr>
        <w:t xml:space="preserve">קורעים לו גזר דינו". רש"י פירש: "בכל כוחו, </w:t>
      </w:r>
      <w:r>
        <w:rPr>
          <w:rFonts w:hint="cs"/>
          <w:b/>
          <w:bCs/>
          <w:rtl/>
        </w:rPr>
        <w:t>בכל כוונתו</w:t>
      </w:r>
      <w:r>
        <w:rPr>
          <w:rFonts w:hint="cs"/>
          <w:rtl/>
        </w:rPr>
        <w:t xml:space="preserve">". אולם התוספות פירשו על דברי הפסיקתא שהכוונה </w:t>
      </w:r>
      <w:r>
        <w:rPr>
          <w:rFonts w:hint="cs"/>
          <w:b/>
          <w:bCs/>
          <w:rtl/>
        </w:rPr>
        <w:t>בקול רם.</w:t>
      </w:r>
      <w:r>
        <w:rPr>
          <w:rFonts w:hint="cs"/>
          <w:rtl/>
        </w:rPr>
        <w:t xml:space="preserve"> </w:t>
      </w:r>
      <w:r>
        <w:rPr>
          <w:rFonts w:hint="cs"/>
          <w:szCs w:val="20"/>
          <w:rtl/>
        </w:rPr>
        <w:t>[אמנם כבר כתב המשנה ברורה ((16); ס"ק ה) "</w:t>
      </w:r>
      <w:r>
        <w:rPr>
          <w:szCs w:val="20"/>
          <w:rtl/>
        </w:rPr>
        <w:t>וע</w:t>
      </w:r>
      <w:r>
        <w:rPr>
          <w:rFonts w:hint="cs"/>
          <w:szCs w:val="20"/>
          <w:rtl/>
        </w:rPr>
        <w:t xml:space="preserve">ל ידי </w:t>
      </w:r>
      <w:r>
        <w:rPr>
          <w:szCs w:val="20"/>
          <w:rtl/>
        </w:rPr>
        <w:t>קול זה מתבטלי</w:t>
      </w:r>
      <w:r>
        <w:rPr>
          <w:rFonts w:hint="cs"/>
          <w:szCs w:val="20"/>
          <w:rtl/>
        </w:rPr>
        <w:t>ם</w:t>
      </w:r>
      <w:r>
        <w:rPr>
          <w:szCs w:val="20"/>
          <w:rtl/>
        </w:rPr>
        <w:t xml:space="preserve"> גזירות קשות</w:t>
      </w:r>
      <w:r>
        <w:rPr>
          <w:rFonts w:hint="cs"/>
          <w:szCs w:val="20"/>
          <w:rtl/>
        </w:rPr>
        <w:t>. ומכל מקום</w:t>
      </w:r>
      <w:r>
        <w:rPr>
          <w:szCs w:val="20"/>
          <w:rtl/>
        </w:rPr>
        <w:t xml:space="preserve"> לא יתן קולות גדולות שיתלוצצו עליו בני אדם ויגרום להם חטא</w:t>
      </w:r>
      <w:r>
        <w:rPr>
          <w:rFonts w:hint="cs"/>
          <w:szCs w:val="20"/>
          <w:rtl/>
        </w:rPr>
        <w:t>"].</w:t>
      </w:r>
    </w:p>
    <w:p w:rsidR="00580B33" w:rsidRDefault="00580B33" w:rsidP="00580B33">
      <w:pPr>
        <w:spacing w:line="360" w:lineRule="auto"/>
        <w:ind w:left="0"/>
        <w:jc w:val="both"/>
        <w:rPr>
          <w:rFonts w:hint="cs"/>
          <w:szCs w:val="20"/>
          <w:rtl/>
        </w:rPr>
      </w:pPr>
      <w:r>
        <w:rPr>
          <w:rFonts w:hint="cs"/>
          <w:b/>
          <w:bCs/>
          <w:rtl/>
        </w:rPr>
        <w:t xml:space="preserve">עיקר התועלת באמירת הקדיש - </w:t>
      </w:r>
      <w:r>
        <w:rPr>
          <w:rFonts w:hint="cs"/>
          <w:rtl/>
        </w:rPr>
        <w:t xml:space="preserve">הוא מצד שמרבה בתורה ומעשים טובים, על פי דברי הגמרא בסנהדרין (קד, א) "ברא מזכה אבא", עי' במה שהובא בענין זה בילקוט יוסף (2) ובספר דברי סופרים </w:t>
      </w:r>
      <w:r>
        <w:rPr>
          <w:rFonts w:hint="cs"/>
          <w:szCs w:val="20"/>
          <w:rtl/>
        </w:rPr>
        <w:t>((5); עמק דבר ס"ק קפז).</w:t>
      </w:r>
    </w:p>
    <w:p w:rsidR="00580B33" w:rsidRDefault="00580B33" w:rsidP="00580B33">
      <w:pPr>
        <w:spacing w:line="360" w:lineRule="auto"/>
        <w:ind w:left="0"/>
        <w:jc w:val="both"/>
        <w:rPr>
          <w:rFonts w:hint="cs"/>
          <w:szCs w:val="20"/>
          <w:rtl/>
        </w:rPr>
      </w:pPr>
      <w:r>
        <w:rPr>
          <w:rFonts w:hint="cs"/>
          <w:rtl/>
        </w:rPr>
        <w:t xml:space="preserve">ובספר תאריך ישראל (15) כתב בשם רבי יוסף אליהו הענקין </w:t>
      </w:r>
      <w:r>
        <w:rPr>
          <w:rFonts w:hint="cs"/>
          <w:szCs w:val="20"/>
          <w:rtl/>
        </w:rPr>
        <w:t>(מזקני רבני ומורי ההוראה בארה"ב בדור האחרון)</w:t>
      </w:r>
      <w:r>
        <w:rPr>
          <w:rFonts w:hint="cs"/>
          <w:rtl/>
        </w:rPr>
        <w:t xml:space="preserve"> כי "תחת להרבות בקדישים ירבה בלימוד בוצדקה, ובאופן זה יזכה בן את הוריו ויהי להם לקורת רוח. אבל אם יזניח את העיקר, דהיינו תורה ומעשים טובים, ויתפוס רק בטפל, אין קורת רוח לנפטרים כלל". ולא עוד אלא "שתיקון אמירת הקדיש אינו רק לעמי הארצות, אבל לימוד התורה מועיל שבעתיים מכל התפילה, ועל ידי כן מכניסים המת לגן עדן. ואם הבן מחדש חידושי תורה אין ערך לכבוד שזוכה אביו על ידי כן בישיבה של מעלה" </w:t>
      </w:r>
      <w:r>
        <w:rPr>
          <w:rFonts w:hint="cs"/>
          <w:szCs w:val="20"/>
          <w:rtl/>
        </w:rPr>
        <w:t>[ועי' בספר תאריך ישראל (15) במה שהביא בהערות נדונים שונים בענין הלומד בשביל נפטר או חולה, אם הלימוד שייך להם, או למי שלומד בשבילם, ומה הדין כשעושה זאת בשכר. ובענין מי שקיבל על עצמו בנדר ללמוד איזה מסכת, ושוב ביקשו ממנו שילמד מסכת זו לעילוי נשמת חולה או נפטר, אם יכול ללמוד מסכת זו גם כדי לקיים את הנדר וגם כדי שיהיה לזכות אותו אדם].</w:t>
      </w:r>
    </w:p>
    <w:p w:rsidR="00580B33" w:rsidRDefault="00580B33" w:rsidP="00580B33">
      <w:pPr>
        <w:spacing w:line="360" w:lineRule="auto"/>
        <w:ind w:left="0"/>
        <w:jc w:val="both"/>
        <w:rPr>
          <w:rFonts w:hint="cs"/>
          <w:b/>
          <w:bCs/>
          <w:rtl/>
        </w:rPr>
      </w:pPr>
      <w:r>
        <w:rPr>
          <w:rFonts w:hint="cs"/>
          <w:b/>
          <w:bCs/>
          <w:rtl/>
        </w:rPr>
        <w:t xml:space="preserve">הכוונות באמירת הקדיש והדקדוקים באמירתו -  </w:t>
      </w:r>
      <w:r>
        <w:rPr>
          <w:rFonts w:hint="cs"/>
          <w:rtl/>
        </w:rPr>
        <w:t>ראה במשנה ברורה (16).</w:t>
      </w:r>
    </w:p>
    <w:p w:rsidR="00580B33" w:rsidRDefault="00580B33" w:rsidP="00580B33">
      <w:pPr>
        <w:spacing w:line="360" w:lineRule="auto"/>
        <w:ind w:left="0"/>
        <w:jc w:val="both"/>
        <w:rPr>
          <w:rFonts w:hint="cs"/>
          <w:b/>
          <w:bCs/>
          <w:rtl/>
        </w:rPr>
      </w:pPr>
      <w:r>
        <w:rPr>
          <w:rFonts w:hint="cs"/>
          <w:b/>
          <w:bCs/>
          <w:rtl/>
        </w:rPr>
        <w:t xml:space="preserve">פירוש הקדיש - </w:t>
      </w:r>
      <w:r>
        <w:rPr>
          <w:rFonts w:hint="cs"/>
          <w:rtl/>
        </w:rPr>
        <w:t>ספר פני ברוך (17).</w:t>
      </w:r>
    </w:p>
    <w:p w:rsidR="00580B33" w:rsidRDefault="00580B33" w:rsidP="00580B33">
      <w:pPr>
        <w:ind w:left="0"/>
        <w:jc w:val="both"/>
        <w:rPr>
          <w:rFonts w:hint="cs"/>
          <w:b/>
          <w:bCs/>
          <w:rtl/>
        </w:rPr>
      </w:pPr>
    </w:p>
    <w:p w:rsidR="00580B33" w:rsidRDefault="00580B33" w:rsidP="00580B33">
      <w:pPr>
        <w:spacing w:line="360" w:lineRule="auto"/>
        <w:ind w:left="0"/>
        <w:jc w:val="center"/>
        <w:rPr>
          <w:rFonts w:cs="Guttman Drogolin" w:hint="cs"/>
          <w:szCs w:val="20"/>
          <w:rtl/>
        </w:rPr>
      </w:pPr>
      <w:r>
        <w:rPr>
          <w:rFonts w:cs="Guttman Drogolin"/>
          <w:b/>
          <w:bCs/>
          <w:szCs w:val="20"/>
          <w:rtl/>
        </w:rPr>
        <w:t xml:space="preserve"> בִּלַּע הַמָּוֶת לָנֶצַח וּמָחָה </w:t>
      </w:r>
      <w:r>
        <w:rPr>
          <w:rFonts w:cs="Guttman Drogolin" w:hint="cs"/>
          <w:b/>
          <w:bCs/>
          <w:szCs w:val="20"/>
          <w:rtl/>
        </w:rPr>
        <w:t xml:space="preserve">ה' אלקים </w:t>
      </w:r>
      <w:r>
        <w:rPr>
          <w:rFonts w:cs="Guttman Drogolin"/>
          <w:b/>
          <w:bCs/>
          <w:szCs w:val="20"/>
          <w:rtl/>
        </w:rPr>
        <w:t>דִּמְעָה מֵעַל כָּל פָּנִים</w:t>
      </w:r>
      <w:r>
        <w:rPr>
          <w:rFonts w:cs="Guttman Drogolin"/>
          <w:szCs w:val="20"/>
          <w:rtl/>
        </w:rPr>
        <w:t xml:space="preserve"> </w:t>
      </w:r>
      <w:r>
        <w:rPr>
          <w:rFonts w:cs="Guttman Drogolin"/>
          <w:sz w:val="16"/>
          <w:szCs w:val="16"/>
          <w:rtl/>
        </w:rPr>
        <w:t>(</w:t>
      </w:r>
      <w:r>
        <w:rPr>
          <w:rFonts w:cs="Guttman Drogolin" w:hint="cs"/>
          <w:sz w:val="16"/>
          <w:szCs w:val="16"/>
          <w:rtl/>
        </w:rPr>
        <w:t xml:space="preserve">ישעיהו כה, </w:t>
      </w:r>
      <w:r>
        <w:rPr>
          <w:rFonts w:cs="Guttman Drogolin"/>
          <w:sz w:val="16"/>
          <w:szCs w:val="16"/>
          <w:rtl/>
        </w:rPr>
        <w:t>ח)</w:t>
      </w:r>
    </w:p>
    <w:p w:rsidR="00D73D23" w:rsidRPr="009A2D96" w:rsidRDefault="00D73D23" w:rsidP="00D46495">
      <w:pPr>
        <w:pStyle w:val="3"/>
        <w:bidi/>
        <w:spacing w:before="0" w:beforeAutospacing="0" w:after="0" w:afterAutospacing="0" w:line="360" w:lineRule="auto"/>
        <w:jc w:val="both"/>
        <w:rPr>
          <w:rFonts w:ascii="Arial" w:hAnsi="Arial" w:cs="David" w:hint="cs"/>
          <w:sz w:val="22"/>
          <w:szCs w:val="22"/>
          <w:rtl/>
        </w:rPr>
      </w:pPr>
      <w:bookmarkStart w:id="0" w:name="_GoBack"/>
      <w:bookmarkEnd w:id="0"/>
    </w:p>
    <w:sectPr w:rsidR="00D73D23" w:rsidRPr="009A2D96" w:rsidSect="003715B3">
      <w:headerReference w:type="default" r:id="rId8"/>
      <w:footnotePr>
        <w:numFmt w:val="chicago"/>
      </w:footnotePr>
      <w:type w:val="continuous"/>
      <w:pgSz w:w="11906" w:h="16838"/>
      <w:pgMar w:top="1247"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4EF" w:rsidRDefault="00C264EF" w:rsidP="00BB2080">
      <w:pPr>
        <w:spacing w:before="0" w:after="0" w:line="240" w:lineRule="auto"/>
      </w:pPr>
      <w:r>
        <w:separator/>
      </w:r>
    </w:p>
  </w:endnote>
  <w:endnote w:type="continuationSeparator" w:id="0">
    <w:p w:rsidR="00C264EF" w:rsidRDefault="00C264EF" w:rsidP="00BB20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opType Mantova">
    <w:charset w:val="B1"/>
    <w:family w:val="auto"/>
    <w:pitch w:val="variable"/>
    <w:sig w:usb0="00000801" w:usb1="00000000" w:usb2="00000000" w:usb3="00000000" w:csb0="00000020" w:csb1="00000000"/>
  </w:font>
  <w:font w:name="Dor Bold">
    <w:charset w:val="B1"/>
    <w:family w:val="auto"/>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RmzVilna">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Keren">
    <w:charset w:val="B1"/>
    <w:family w:val="auto"/>
    <w:pitch w:val="variable"/>
    <w:sig w:usb0="00000801" w:usb1="00000000" w:usb2="00000000" w:usb3="00000000" w:csb0="00000020" w:csb1="00000000"/>
  </w:font>
  <w:font w:name="Vilna">
    <w:charset w:val="B1"/>
    <w:family w:val="auto"/>
    <w:pitch w:val="variable"/>
    <w:sig w:usb0="00001801" w:usb1="0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4EF" w:rsidRDefault="00C264EF" w:rsidP="00BB2080">
      <w:pPr>
        <w:spacing w:before="0" w:after="0" w:line="240" w:lineRule="auto"/>
      </w:pPr>
      <w:r>
        <w:separator/>
      </w:r>
    </w:p>
  </w:footnote>
  <w:footnote w:type="continuationSeparator" w:id="0">
    <w:p w:rsidR="00C264EF" w:rsidRDefault="00C264EF" w:rsidP="00BB20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872" w:rsidRDefault="006D1872">
    <w:pPr>
      <w:pStyle w:val="ad"/>
      <w:jc w:val="right"/>
    </w:pPr>
    <w:r>
      <w:fldChar w:fldCharType="begin"/>
    </w:r>
    <w:r>
      <w:instrText xml:space="preserve"> PAGE   \* MERGEFORMAT </w:instrText>
    </w:r>
    <w:r>
      <w:fldChar w:fldCharType="separate"/>
    </w:r>
    <w:r w:rsidR="00580B33" w:rsidRPr="00580B33">
      <w:rPr>
        <w:rFonts w:cs="Calibri"/>
        <w:noProof/>
        <w:rtl/>
        <w:lang w:val="he-IL"/>
      </w:rPr>
      <w:t>15</w:t>
    </w:r>
    <w:r>
      <w:fldChar w:fldCharType="end"/>
    </w:r>
  </w:p>
  <w:p w:rsidR="006D1872" w:rsidRDefault="006D1872">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452"/>
    <w:multiLevelType w:val="multilevel"/>
    <w:tmpl w:val="610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37E3"/>
    <w:multiLevelType w:val="singleLevel"/>
    <w:tmpl w:val="6D04BE8C"/>
    <w:lvl w:ilvl="0">
      <w:start w:val="1"/>
      <w:numFmt w:val="hebrew1"/>
      <w:lvlText w:val="%1."/>
      <w:lvlJc w:val="left"/>
      <w:pPr>
        <w:tabs>
          <w:tab w:val="num" w:pos="360"/>
        </w:tabs>
        <w:ind w:left="360" w:right="360" w:hanging="360"/>
      </w:pPr>
      <w:rPr>
        <w:rFonts w:hint="default"/>
        <w:sz w:val="24"/>
      </w:rPr>
    </w:lvl>
  </w:abstractNum>
  <w:abstractNum w:abstractNumId="2" w15:restartNumberingAfterBreak="0">
    <w:nsid w:val="077D07C6"/>
    <w:multiLevelType w:val="hybridMultilevel"/>
    <w:tmpl w:val="B38A604C"/>
    <w:lvl w:ilvl="0" w:tplc="65CCDA7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E2110"/>
    <w:multiLevelType w:val="multilevel"/>
    <w:tmpl w:val="10B4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635A5"/>
    <w:multiLevelType w:val="hybridMultilevel"/>
    <w:tmpl w:val="73F4E71E"/>
    <w:lvl w:ilvl="0" w:tplc="99EA56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82125"/>
    <w:multiLevelType w:val="hybridMultilevel"/>
    <w:tmpl w:val="A3FEC888"/>
    <w:lvl w:ilvl="0" w:tplc="F0CA206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D554D"/>
    <w:multiLevelType w:val="hybridMultilevel"/>
    <w:tmpl w:val="C312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C2D88"/>
    <w:multiLevelType w:val="hybridMultilevel"/>
    <w:tmpl w:val="F2A6546A"/>
    <w:lvl w:ilvl="0" w:tplc="BB24F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A015B"/>
    <w:multiLevelType w:val="hybridMultilevel"/>
    <w:tmpl w:val="CD860846"/>
    <w:lvl w:ilvl="0" w:tplc="BD76EA0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EC6FB5"/>
    <w:multiLevelType w:val="hybridMultilevel"/>
    <w:tmpl w:val="960C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A06A6"/>
    <w:multiLevelType w:val="hybridMultilevel"/>
    <w:tmpl w:val="96C0E17E"/>
    <w:lvl w:ilvl="0" w:tplc="9168A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D535D5"/>
    <w:multiLevelType w:val="hybridMultilevel"/>
    <w:tmpl w:val="22B6EEA6"/>
    <w:lvl w:ilvl="0" w:tplc="0DA250B8">
      <w:start w:val="1"/>
      <w:numFmt w:val="decimal"/>
      <w:lvlText w:val="%1."/>
      <w:lvlJc w:val="left"/>
      <w:pPr>
        <w:tabs>
          <w:tab w:val="num" w:pos="592"/>
        </w:tabs>
        <w:ind w:left="592" w:right="592" w:hanging="360"/>
      </w:pPr>
      <w:rPr>
        <w:rFonts w:hint="cs"/>
      </w:rPr>
    </w:lvl>
    <w:lvl w:ilvl="1" w:tplc="040D0019" w:tentative="1">
      <w:start w:val="1"/>
      <w:numFmt w:val="lowerLetter"/>
      <w:lvlText w:val="%2."/>
      <w:lvlJc w:val="left"/>
      <w:pPr>
        <w:tabs>
          <w:tab w:val="num" w:pos="1312"/>
        </w:tabs>
        <w:ind w:left="1312" w:right="1312" w:hanging="360"/>
      </w:pPr>
    </w:lvl>
    <w:lvl w:ilvl="2" w:tplc="040D001B" w:tentative="1">
      <w:start w:val="1"/>
      <w:numFmt w:val="lowerRoman"/>
      <w:lvlText w:val="%3."/>
      <w:lvlJc w:val="right"/>
      <w:pPr>
        <w:tabs>
          <w:tab w:val="num" w:pos="2032"/>
        </w:tabs>
        <w:ind w:left="2032" w:right="2032" w:hanging="180"/>
      </w:pPr>
    </w:lvl>
    <w:lvl w:ilvl="3" w:tplc="040D000F" w:tentative="1">
      <w:start w:val="1"/>
      <w:numFmt w:val="decimal"/>
      <w:lvlText w:val="%4."/>
      <w:lvlJc w:val="left"/>
      <w:pPr>
        <w:tabs>
          <w:tab w:val="num" w:pos="2752"/>
        </w:tabs>
        <w:ind w:left="2752" w:right="2752" w:hanging="360"/>
      </w:pPr>
    </w:lvl>
    <w:lvl w:ilvl="4" w:tplc="040D0019" w:tentative="1">
      <w:start w:val="1"/>
      <w:numFmt w:val="lowerLetter"/>
      <w:lvlText w:val="%5."/>
      <w:lvlJc w:val="left"/>
      <w:pPr>
        <w:tabs>
          <w:tab w:val="num" w:pos="3472"/>
        </w:tabs>
        <w:ind w:left="3472" w:right="3472" w:hanging="360"/>
      </w:pPr>
    </w:lvl>
    <w:lvl w:ilvl="5" w:tplc="040D001B" w:tentative="1">
      <w:start w:val="1"/>
      <w:numFmt w:val="lowerRoman"/>
      <w:lvlText w:val="%6."/>
      <w:lvlJc w:val="right"/>
      <w:pPr>
        <w:tabs>
          <w:tab w:val="num" w:pos="4192"/>
        </w:tabs>
        <w:ind w:left="4192" w:right="4192" w:hanging="180"/>
      </w:pPr>
    </w:lvl>
    <w:lvl w:ilvl="6" w:tplc="040D000F" w:tentative="1">
      <w:start w:val="1"/>
      <w:numFmt w:val="decimal"/>
      <w:lvlText w:val="%7."/>
      <w:lvlJc w:val="left"/>
      <w:pPr>
        <w:tabs>
          <w:tab w:val="num" w:pos="4912"/>
        </w:tabs>
        <w:ind w:left="4912" w:right="4912" w:hanging="360"/>
      </w:pPr>
    </w:lvl>
    <w:lvl w:ilvl="7" w:tplc="040D0019" w:tentative="1">
      <w:start w:val="1"/>
      <w:numFmt w:val="lowerLetter"/>
      <w:lvlText w:val="%8."/>
      <w:lvlJc w:val="left"/>
      <w:pPr>
        <w:tabs>
          <w:tab w:val="num" w:pos="5632"/>
        </w:tabs>
        <w:ind w:left="5632" w:right="5632" w:hanging="360"/>
      </w:pPr>
    </w:lvl>
    <w:lvl w:ilvl="8" w:tplc="040D001B" w:tentative="1">
      <w:start w:val="1"/>
      <w:numFmt w:val="lowerRoman"/>
      <w:lvlText w:val="%9."/>
      <w:lvlJc w:val="right"/>
      <w:pPr>
        <w:tabs>
          <w:tab w:val="num" w:pos="6352"/>
        </w:tabs>
        <w:ind w:left="6352" w:right="6352" w:hanging="180"/>
      </w:pPr>
    </w:lvl>
  </w:abstractNum>
  <w:abstractNum w:abstractNumId="12" w15:restartNumberingAfterBreak="0">
    <w:nsid w:val="43B53D4E"/>
    <w:multiLevelType w:val="hybridMultilevel"/>
    <w:tmpl w:val="2FDEC022"/>
    <w:lvl w:ilvl="0" w:tplc="432E9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07921"/>
    <w:multiLevelType w:val="hybridMultilevel"/>
    <w:tmpl w:val="63AE6B30"/>
    <w:lvl w:ilvl="0" w:tplc="6400C4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3691E2D"/>
    <w:multiLevelType w:val="singleLevel"/>
    <w:tmpl w:val="9678215C"/>
    <w:lvl w:ilvl="0">
      <w:start w:val="1"/>
      <w:numFmt w:val="hebrew1"/>
      <w:lvlText w:val="%1."/>
      <w:lvlJc w:val="left"/>
      <w:pPr>
        <w:tabs>
          <w:tab w:val="num" w:pos="360"/>
        </w:tabs>
        <w:ind w:left="360" w:right="360" w:hanging="360"/>
      </w:pPr>
      <w:rPr>
        <w:rFonts w:hint="default"/>
        <w:sz w:val="24"/>
      </w:rPr>
    </w:lvl>
  </w:abstractNum>
  <w:abstractNum w:abstractNumId="15" w15:restartNumberingAfterBreak="0">
    <w:nsid w:val="5DE03053"/>
    <w:multiLevelType w:val="singleLevel"/>
    <w:tmpl w:val="47EA2CB8"/>
    <w:lvl w:ilvl="0">
      <w:start w:val="1"/>
      <w:numFmt w:val="hebrew1"/>
      <w:lvlText w:val="%1."/>
      <w:lvlJc w:val="left"/>
      <w:pPr>
        <w:tabs>
          <w:tab w:val="num" w:pos="360"/>
        </w:tabs>
        <w:ind w:left="360" w:right="360" w:hanging="360"/>
      </w:pPr>
      <w:rPr>
        <w:rFonts w:hint="default"/>
        <w:sz w:val="24"/>
      </w:rPr>
    </w:lvl>
  </w:abstractNum>
  <w:abstractNum w:abstractNumId="16" w15:restartNumberingAfterBreak="0">
    <w:nsid w:val="61722CB1"/>
    <w:multiLevelType w:val="singleLevel"/>
    <w:tmpl w:val="6CB2640A"/>
    <w:lvl w:ilvl="0">
      <w:start w:val="1"/>
      <w:numFmt w:val="upperRoman"/>
      <w:lvlText w:val="%1."/>
      <w:lvlJc w:val="left"/>
      <w:pPr>
        <w:tabs>
          <w:tab w:val="num" w:pos="360"/>
        </w:tabs>
        <w:ind w:left="360" w:right="360" w:hanging="360"/>
      </w:pPr>
      <w:rPr>
        <w:rFonts w:hint="default"/>
        <w:sz w:val="24"/>
      </w:rPr>
    </w:lvl>
  </w:abstractNum>
  <w:abstractNum w:abstractNumId="17" w15:restartNumberingAfterBreak="0">
    <w:nsid w:val="61925686"/>
    <w:multiLevelType w:val="multilevel"/>
    <w:tmpl w:val="2D8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53CD8"/>
    <w:multiLevelType w:val="hybridMultilevel"/>
    <w:tmpl w:val="7FE4AEAC"/>
    <w:lvl w:ilvl="0" w:tplc="BCF477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242D9"/>
    <w:multiLevelType w:val="singleLevel"/>
    <w:tmpl w:val="A8146FDC"/>
    <w:lvl w:ilvl="0">
      <w:start w:val="1"/>
      <w:numFmt w:val="upperRoman"/>
      <w:lvlText w:val="%1."/>
      <w:lvlJc w:val="left"/>
      <w:pPr>
        <w:tabs>
          <w:tab w:val="num" w:pos="360"/>
        </w:tabs>
        <w:ind w:left="360" w:right="360" w:hanging="360"/>
      </w:pPr>
      <w:rPr>
        <w:rFonts w:hint="default"/>
        <w:sz w:val="24"/>
      </w:rPr>
    </w:lvl>
  </w:abstractNum>
  <w:abstractNum w:abstractNumId="20" w15:restartNumberingAfterBreak="0">
    <w:nsid w:val="795B579C"/>
    <w:multiLevelType w:val="multilevel"/>
    <w:tmpl w:val="8B82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3"/>
  </w:num>
  <w:num w:numId="4">
    <w:abstractNumId w:val="17"/>
  </w:num>
  <w:num w:numId="5">
    <w:abstractNumId w:val="14"/>
  </w:num>
  <w:num w:numId="6">
    <w:abstractNumId w:val="1"/>
  </w:num>
  <w:num w:numId="7">
    <w:abstractNumId w:val="19"/>
  </w:num>
  <w:num w:numId="8">
    <w:abstractNumId w:val="16"/>
  </w:num>
  <w:num w:numId="9">
    <w:abstractNumId w:val="15"/>
  </w:num>
  <w:num w:numId="10">
    <w:abstractNumId w:val="11"/>
  </w:num>
  <w:num w:numId="11">
    <w:abstractNumId w:val="6"/>
  </w:num>
  <w:num w:numId="12">
    <w:abstractNumId w:val="10"/>
  </w:num>
  <w:num w:numId="13">
    <w:abstractNumId w:val="4"/>
  </w:num>
  <w:num w:numId="14">
    <w:abstractNumId w:val="9"/>
  </w:num>
  <w:num w:numId="15">
    <w:abstractNumId w:val="8"/>
  </w:num>
  <w:num w:numId="16">
    <w:abstractNumId w:val="5"/>
  </w:num>
  <w:num w:numId="17">
    <w:abstractNumId w:val="2"/>
  </w:num>
  <w:num w:numId="18">
    <w:abstractNumId w:val="12"/>
  </w:num>
  <w:num w:numId="19">
    <w:abstractNumId w:val="13"/>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59"/>
    <w:rsid w:val="00002459"/>
    <w:rsid w:val="00002785"/>
    <w:rsid w:val="00002D71"/>
    <w:rsid w:val="00006312"/>
    <w:rsid w:val="00010ABD"/>
    <w:rsid w:val="00010B3F"/>
    <w:rsid w:val="00011510"/>
    <w:rsid w:val="00012A85"/>
    <w:rsid w:val="00013EAF"/>
    <w:rsid w:val="00014AFB"/>
    <w:rsid w:val="00014CC2"/>
    <w:rsid w:val="0001581E"/>
    <w:rsid w:val="00016F0B"/>
    <w:rsid w:val="00017414"/>
    <w:rsid w:val="00017C03"/>
    <w:rsid w:val="0002334C"/>
    <w:rsid w:val="000300CF"/>
    <w:rsid w:val="000309F9"/>
    <w:rsid w:val="00030CDA"/>
    <w:rsid w:val="000318F4"/>
    <w:rsid w:val="00031C23"/>
    <w:rsid w:val="00032A20"/>
    <w:rsid w:val="000337DB"/>
    <w:rsid w:val="00034E62"/>
    <w:rsid w:val="0004040F"/>
    <w:rsid w:val="000410BB"/>
    <w:rsid w:val="0004606B"/>
    <w:rsid w:val="000473A0"/>
    <w:rsid w:val="00050011"/>
    <w:rsid w:val="000504D7"/>
    <w:rsid w:val="00050FD4"/>
    <w:rsid w:val="000519D5"/>
    <w:rsid w:val="00053F60"/>
    <w:rsid w:val="000542D5"/>
    <w:rsid w:val="00055512"/>
    <w:rsid w:val="00055FDE"/>
    <w:rsid w:val="000561B7"/>
    <w:rsid w:val="00061E3B"/>
    <w:rsid w:val="000625A5"/>
    <w:rsid w:val="00062D01"/>
    <w:rsid w:val="00064083"/>
    <w:rsid w:val="0006448F"/>
    <w:rsid w:val="000665BB"/>
    <w:rsid w:val="0006690C"/>
    <w:rsid w:val="00067199"/>
    <w:rsid w:val="00067C7F"/>
    <w:rsid w:val="00070585"/>
    <w:rsid w:val="00073CDF"/>
    <w:rsid w:val="00074B88"/>
    <w:rsid w:val="000759A9"/>
    <w:rsid w:val="00076D9B"/>
    <w:rsid w:val="0007744C"/>
    <w:rsid w:val="00077A93"/>
    <w:rsid w:val="00077F8B"/>
    <w:rsid w:val="00080899"/>
    <w:rsid w:val="00081124"/>
    <w:rsid w:val="00081619"/>
    <w:rsid w:val="00082773"/>
    <w:rsid w:val="000843DF"/>
    <w:rsid w:val="0008540D"/>
    <w:rsid w:val="0008544F"/>
    <w:rsid w:val="000928C7"/>
    <w:rsid w:val="0009443B"/>
    <w:rsid w:val="00094633"/>
    <w:rsid w:val="000949CF"/>
    <w:rsid w:val="00096E3B"/>
    <w:rsid w:val="000A21CF"/>
    <w:rsid w:val="000A32FA"/>
    <w:rsid w:val="000A4123"/>
    <w:rsid w:val="000A43A2"/>
    <w:rsid w:val="000A61EF"/>
    <w:rsid w:val="000A624C"/>
    <w:rsid w:val="000B0BF2"/>
    <w:rsid w:val="000B134F"/>
    <w:rsid w:val="000B146A"/>
    <w:rsid w:val="000B2410"/>
    <w:rsid w:val="000B2897"/>
    <w:rsid w:val="000B528F"/>
    <w:rsid w:val="000C0D9F"/>
    <w:rsid w:val="000C11B4"/>
    <w:rsid w:val="000C18C4"/>
    <w:rsid w:val="000C7285"/>
    <w:rsid w:val="000C79F8"/>
    <w:rsid w:val="000C7ACA"/>
    <w:rsid w:val="000D1A9E"/>
    <w:rsid w:val="000D1BF3"/>
    <w:rsid w:val="000D221F"/>
    <w:rsid w:val="000D454F"/>
    <w:rsid w:val="000D5FAC"/>
    <w:rsid w:val="000D7A0C"/>
    <w:rsid w:val="000D7AF0"/>
    <w:rsid w:val="000E018C"/>
    <w:rsid w:val="000E1074"/>
    <w:rsid w:val="000E2E36"/>
    <w:rsid w:val="000E3FCC"/>
    <w:rsid w:val="000F0116"/>
    <w:rsid w:val="000F0669"/>
    <w:rsid w:val="000F1C27"/>
    <w:rsid w:val="000F399A"/>
    <w:rsid w:val="00100CAA"/>
    <w:rsid w:val="00101039"/>
    <w:rsid w:val="00102760"/>
    <w:rsid w:val="001060D6"/>
    <w:rsid w:val="00106D42"/>
    <w:rsid w:val="00110309"/>
    <w:rsid w:val="0011096F"/>
    <w:rsid w:val="00110D02"/>
    <w:rsid w:val="00112A11"/>
    <w:rsid w:val="00112AE8"/>
    <w:rsid w:val="001136D7"/>
    <w:rsid w:val="00114B60"/>
    <w:rsid w:val="0011534A"/>
    <w:rsid w:val="00115CEA"/>
    <w:rsid w:val="00115EBD"/>
    <w:rsid w:val="00117A2D"/>
    <w:rsid w:val="00121374"/>
    <w:rsid w:val="001214C7"/>
    <w:rsid w:val="0012223C"/>
    <w:rsid w:val="0012237B"/>
    <w:rsid w:val="001263E2"/>
    <w:rsid w:val="0012710F"/>
    <w:rsid w:val="001307A4"/>
    <w:rsid w:val="001311DC"/>
    <w:rsid w:val="0013415E"/>
    <w:rsid w:val="00134B28"/>
    <w:rsid w:val="00136133"/>
    <w:rsid w:val="0014093C"/>
    <w:rsid w:val="001411DE"/>
    <w:rsid w:val="001423A8"/>
    <w:rsid w:val="001430CB"/>
    <w:rsid w:val="00144B90"/>
    <w:rsid w:val="00144E93"/>
    <w:rsid w:val="00146159"/>
    <w:rsid w:val="0014624D"/>
    <w:rsid w:val="00147132"/>
    <w:rsid w:val="001507BC"/>
    <w:rsid w:val="0015499F"/>
    <w:rsid w:val="0015580C"/>
    <w:rsid w:val="00155B2C"/>
    <w:rsid w:val="00155C29"/>
    <w:rsid w:val="00156176"/>
    <w:rsid w:val="00162BB1"/>
    <w:rsid w:val="00164C07"/>
    <w:rsid w:val="0016667D"/>
    <w:rsid w:val="0016763B"/>
    <w:rsid w:val="00170312"/>
    <w:rsid w:val="00170794"/>
    <w:rsid w:val="00171567"/>
    <w:rsid w:val="00171F3D"/>
    <w:rsid w:val="001738BC"/>
    <w:rsid w:val="00175B94"/>
    <w:rsid w:val="001766A1"/>
    <w:rsid w:val="00176722"/>
    <w:rsid w:val="001767CE"/>
    <w:rsid w:val="00176A67"/>
    <w:rsid w:val="00176C03"/>
    <w:rsid w:val="001810F4"/>
    <w:rsid w:val="00181BC9"/>
    <w:rsid w:val="00183224"/>
    <w:rsid w:val="00183455"/>
    <w:rsid w:val="00184D42"/>
    <w:rsid w:val="00185D84"/>
    <w:rsid w:val="00185F9B"/>
    <w:rsid w:val="00186C64"/>
    <w:rsid w:val="00187B9B"/>
    <w:rsid w:val="0019291F"/>
    <w:rsid w:val="00195F55"/>
    <w:rsid w:val="001A05F0"/>
    <w:rsid w:val="001A2DBF"/>
    <w:rsid w:val="001A4FB9"/>
    <w:rsid w:val="001A63C9"/>
    <w:rsid w:val="001A7FCD"/>
    <w:rsid w:val="001B19B9"/>
    <w:rsid w:val="001B1AD1"/>
    <w:rsid w:val="001B273E"/>
    <w:rsid w:val="001B2D33"/>
    <w:rsid w:val="001B603A"/>
    <w:rsid w:val="001B7ACE"/>
    <w:rsid w:val="001C0898"/>
    <w:rsid w:val="001C10DB"/>
    <w:rsid w:val="001C2F83"/>
    <w:rsid w:val="001C3D94"/>
    <w:rsid w:val="001C4133"/>
    <w:rsid w:val="001C48B3"/>
    <w:rsid w:val="001C507A"/>
    <w:rsid w:val="001C6FA6"/>
    <w:rsid w:val="001C776E"/>
    <w:rsid w:val="001D02FD"/>
    <w:rsid w:val="001D51B7"/>
    <w:rsid w:val="001D5403"/>
    <w:rsid w:val="001D622C"/>
    <w:rsid w:val="001D634E"/>
    <w:rsid w:val="001D7EE4"/>
    <w:rsid w:val="001E0C88"/>
    <w:rsid w:val="001E1FB1"/>
    <w:rsid w:val="001E2F76"/>
    <w:rsid w:val="001E7117"/>
    <w:rsid w:val="001E7245"/>
    <w:rsid w:val="001E7D55"/>
    <w:rsid w:val="001F1991"/>
    <w:rsid w:val="001F3945"/>
    <w:rsid w:val="001F3D8A"/>
    <w:rsid w:val="001F40CE"/>
    <w:rsid w:val="001F49FF"/>
    <w:rsid w:val="001F6DA1"/>
    <w:rsid w:val="00200387"/>
    <w:rsid w:val="00200829"/>
    <w:rsid w:val="002015BD"/>
    <w:rsid w:val="0020186F"/>
    <w:rsid w:val="00201CA9"/>
    <w:rsid w:val="002020E9"/>
    <w:rsid w:val="00202572"/>
    <w:rsid w:val="0020294C"/>
    <w:rsid w:val="00215702"/>
    <w:rsid w:val="00216AA3"/>
    <w:rsid w:val="0021778C"/>
    <w:rsid w:val="00223545"/>
    <w:rsid w:val="00223B99"/>
    <w:rsid w:val="0022692C"/>
    <w:rsid w:val="00230453"/>
    <w:rsid w:val="002307E4"/>
    <w:rsid w:val="00230BE0"/>
    <w:rsid w:val="002407B7"/>
    <w:rsid w:val="00241713"/>
    <w:rsid w:val="00246924"/>
    <w:rsid w:val="00247957"/>
    <w:rsid w:val="00247BDF"/>
    <w:rsid w:val="00247BF6"/>
    <w:rsid w:val="00251045"/>
    <w:rsid w:val="002513FB"/>
    <w:rsid w:val="00252EE9"/>
    <w:rsid w:val="0025541C"/>
    <w:rsid w:val="002557E9"/>
    <w:rsid w:val="00257730"/>
    <w:rsid w:val="00257AEB"/>
    <w:rsid w:val="00257E3E"/>
    <w:rsid w:val="00261E67"/>
    <w:rsid w:val="0026227B"/>
    <w:rsid w:val="00262F8F"/>
    <w:rsid w:val="00263D65"/>
    <w:rsid w:val="00264021"/>
    <w:rsid w:val="002650E5"/>
    <w:rsid w:val="00266258"/>
    <w:rsid w:val="002674BD"/>
    <w:rsid w:val="0027085C"/>
    <w:rsid w:val="00271831"/>
    <w:rsid w:val="00271DB2"/>
    <w:rsid w:val="00272FA7"/>
    <w:rsid w:val="00274129"/>
    <w:rsid w:val="00274812"/>
    <w:rsid w:val="00274868"/>
    <w:rsid w:val="00274950"/>
    <w:rsid w:val="00275C56"/>
    <w:rsid w:val="00276813"/>
    <w:rsid w:val="002772F8"/>
    <w:rsid w:val="002805E2"/>
    <w:rsid w:val="0028277D"/>
    <w:rsid w:val="002851D2"/>
    <w:rsid w:val="00285831"/>
    <w:rsid w:val="00290694"/>
    <w:rsid w:val="0029239D"/>
    <w:rsid w:val="00292BE7"/>
    <w:rsid w:val="002934A3"/>
    <w:rsid w:val="00294415"/>
    <w:rsid w:val="00295703"/>
    <w:rsid w:val="002971F0"/>
    <w:rsid w:val="002A0434"/>
    <w:rsid w:val="002A197B"/>
    <w:rsid w:val="002B1E81"/>
    <w:rsid w:val="002B22FD"/>
    <w:rsid w:val="002B241C"/>
    <w:rsid w:val="002B41E7"/>
    <w:rsid w:val="002C26EA"/>
    <w:rsid w:val="002C4ACF"/>
    <w:rsid w:val="002C6DD1"/>
    <w:rsid w:val="002C7313"/>
    <w:rsid w:val="002D0A31"/>
    <w:rsid w:val="002D33A3"/>
    <w:rsid w:val="002D3FD5"/>
    <w:rsid w:val="002D4FBB"/>
    <w:rsid w:val="002D509F"/>
    <w:rsid w:val="002D5EA4"/>
    <w:rsid w:val="002D783F"/>
    <w:rsid w:val="002D78D9"/>
    <w:rsid w:val="002D7B32"/>
    <w:rsid w:val="002E085B"/>
    <w:rsid w:val="002E1898"/>
    <w:rsid w:val="002E21CA"/>
    <w:rsid w:val="002E3013"/>
    <w:rsid w:val="002E4255"/>
    <w:rsid w:val="002E4537"/>
    <w:rsid w:val="002E47DC"/>
    <w:rsid w:val="002E4B47"/>
    <w:rsid w:val="002E596A"/>
    <w:rsid w:val="002E63A3"/>
    <w:rsid w:val="002E6E88"/>
    <w:rsid w:val="002F11C9"/>
    <w:rsid w:val="002F2E55"/>
    <w:rsid w:val="002F513E"/>
    <w:rsid w:val="002F5691"/>
    <w:rsid w:val="002F5823"/>
    <w:rsid w:val="002F5959"/>
    <w:rsid w:val="002F619F"/>
    <w:rsid w:val="002F774D"/>
    <w:rsid w:val="00300CE7"/>
    <w:rsid w:val="0030194E"/>
    <w:rsid w:val="0030270C"/>
    <w:rsid w:val="003046E6"/>
    <w:rsid w:val="00305E81"/>
    <w:rsid w:val="00307C8A"/>
    <w:rsid w:val="0031159C"/>
    <w:rsid w:val="003116ED"/>
    <w:rsid w:val="00313E5E"/>
    <w:rsid w:val="00314B62"/>
    <w:rsid w:val="00317E9F"/>
    <w:rsid w:val="00322DA5"/>
    <w:rsid w:val="00325807"/>
    <w:rsid w:val="00326DCE"/>
    <w:rsid w:val="003275A7"/>
    <w:rsid w:val="00327A31"/>
    <w:rsid w:val="00327D88"/>
    <w:rsid w:val="00330A77"/>
    <w:rsid w:val="00331A68"/>
    <w:rsid w:val="0033261F"/>
    <w:rsid w:val="00333C30"/>
    <w:rsid w:val="0033431A"/>
    <w:rsid w:val="00334F57"/>
    <w:rsid w:val="0033504C"/>
    <w:rsid w:val="00335941"/>
    <w:rsid w:val="00336131"/>
    <w:rsid w:val="00337222"/>
    <w:rsid w:val="00341DA4"/>
    <w:rsid w:val="00342AB7"/>
    <w:rsid w:val="0034432F"/>
    <w:rsid w:val="00344DD7"/>
    <w:rsid w:val="0034531F"/>
    <w:rsid w:val="003517DB"/>
    <w:rsid w:val="0035282A"/>
    <w:rsid w:val="00352BED"/>
    <w:rsid w:val="00355CBD"/>
    <w:rsid w:val="0035623D"/>
    <w:rsid w:val="00357797"/>
    <w:rsid w:val="0036169E"/>
    <w:rsid w:val="0036182C"/>
    <w:rsid w:val="00362A06"/>
    <w:rsid w:val="00363440"/>
    <w:rsid w:val="0036486C"/>
    <w:rsid w:val="0036492F"/>
    <w:rsid w:val="00364E5F"/>
    <w:rsid w:val="003653FB"/>
    <w:rsid w:val="003655B7"/>
    <w:rsid w:val="003657F1"/>
    <w:rsid w:val="0036592E"/>
    <w:rsid w:val="003665E5"/>
    <w:rsid w:val="003715B3"/>
    <w:rsid w:val="00372308"/>
    <w:rsid w:val="0037327E"/>
    <w:rsid w:val="003741FF"/>
    <w:rsid w:val="00374469"/>
    <w:rsid w:val="00374487"/>
    <w:rsid w:val="00374DA0"/>
    <w:rsid w:val="00381682"/>
    <w:rsid w:val="00383274"/>
    <w:rsid w:val="0038354D"/>
    <w:rsid w:val="0038431A"/>
    <w:rsid w:val="00384C37"/>
    <w:rsid w:val="00384DEC"/>
    <w:rsid w:val="00386C7A"/>
    <w:rsid w:val="00387220"/>
    <w:rsid w:val="00387405"/>
    <w:rsid w:val="00387946"/>
    <w:rsid w:val="00393E78"/>
    <w:rsid w:val="00394974"/>
    <w:rsid w:val="00395508"/>
    <w:rsid w:val="00395C0F"/>
    <w:rsid w:val="00395EB8"/>
    <w:rsid w:val="0039749D"/>
    <w:rsid w:val="003A084C"/>
    <w:rsid w:val="003A1617"/>
    <w:rsid w:val="003A1F75"/>
    <w:rsid w:val="003A3DDC"/>
    <w:rsid w:val="003B00CC"/>
    <w:rsid w:val="003B0A6C"/>
    <w:rsid w:val="003B0E06"/>
    <w:rsid w:val="003B1F63"/>
    <w:rsid w:val="003B28B9"/>
    <w:rsid w:val="003B58C3"/>
    <w:rsid w:val="003B5FC3"/>
    <w:rsid w:val="003B70C2"/>
    <w:rsid w:val="003B7CA8"/>
    <w:rsid w:val="003C2265"/>
    <w:rsid w:val="003C2454"/>
    <w:rsid w:val="003C3075"/>
    <w:rsid w:val="003C4C55"/>
    <w:rsid w:val="003C5314"/>
    <w:rsid w:val="003C53CF"/>
    <w:rsid w:val="003D1070"/>
    <w:rsid w:val="003D63A4"/>
    <w:rsid w:val="003D703C"/>
    <w:rsid w:val="003D74C6"/>
    <w:rsid w:val="003E27C9"/>
    <w:rsid w:val="003E6143"/>
    <w:rsid w:val="003E798E"/>
    <w:rsid w:val="003F1703"/>
    <w:rsid w:val="003F1BE2"/>
    <w:rsid w:val="003F2ADB"/>
    <w:rsid w:val="003F2D80"/>
    <w:rsid w:val="003F2E99"/>
    <w:rsid w:val="003F4276"/>
    <w:rsid w:val="003F4D92"/>
    <w:rsid w:val="003F5F08"/>
    <w:rsid w:val="003F704D"/>
    <w:rsid w:val="00401EAA"/>
    <w:rsid w:val="0040281B"/>
    <w:rsid w:val="00402C2B"/>
    <w:rsid w:val="00404D6D"/>
    <w:rsid w:val="00405B45"/>
    <w:rsid w:val="0041338B"/>
    <w:rsid w:val="00414CB5"/>
    <w:rsid w:val="00415B39"/>
    <w:rsid w:val="00415DF2"/>
    <w:rsid w:val="00416B07"/>
    <w:rsid w:val="00416CBC"/>
    <w:rsid w:val="00416F4E"/>
    <w:rsid w:val="00417655"/>
    <w:rsid w:val="00420F41"/>
    <w:rsid w:val="0042589C"/>
    <w:rsid w:val="00425F6A"/>
    <w:rsid w:val="00427301"/>
    <w:rsid w:val="00431BB2"/>
    <w:rsid w:val="00434554"/>
    <w:rsid w:val="00436C86"/>
    <w:rsid w:val="00437C18"/>
    <w:rsid w:val="00443945"/>
    <w:rsid w:val="00445324"/>
    <w:rsid w:val="00445BE7"/>
    <w:rsid w:val="00445CA9"/>
    <w:rsid w:val="00447401"/>
    <w:rsid w:val="00447812"/>
    <w:rsid w:val="00450D24"/>
    <w:rsid w:val="004511D2"/>
    <w:rsid w:val="00451321"/>
    <w:rsid w:val="00452E20"/>
    <w:rsid w:val="004558E1"/>
    <w:rsid w:val="00455AFD"/>
    <w:rsid w:val="0045655F"/>
    <w:rsid w:val="00456712"/>
    <w:rsid w:val="004579B0"/>
    <w:rsid w:val="00461094"/>
    <w:rsid w:val="00462A19"/>
    <w:rsid w:val="00462ED7"/>
    <w:rsid w:val="00462F78"/>
    <w:rsid w:val="004679F8"/>
    <w:rsid w:val="004705C9"/>
    <w:rsid w:val="00470F46"/>
    <w:rsid w:val="00471548"/>
    <w:rsid w:val="0047158D"/>
    <w:rsid w:val="00472441"/>
    <w:rsid w:val="00472AFD"/>
    <w:rsid w:val="00474474"/>
    <w:rsid w:val="00475412"/>
    <w:rsid w:val="00475ADF"/>
    <w:rsid w:val="00476057"/>
    <w:rsid w:val="004809F9"/>
    <w:rsid w:val="00480C43"/>
    <w:rsid w:val="0048482D"/>
    <w:rsid w:val="0048494A"/>
    <w:rsid w:val="00485A4A"/>
    <w:rsid w:val="00495AD2"/>
    <w:rsid w:val="0049645B"/>
    <w:rsid w:val="004A0F07"/>
    <w:rsid w:val="004A117C"/>
    <w:rsid w:val="004A36F4"/>
    <w:rsid w:val="004A4F7E"/>
    <w:rsid w:val="004A62FB"/>
    <w:rsid w:val="004A7EB4"/>
    <w:rsid w:val="004B0F58"/>
    <w:rsid w:val="004B10E4"/>
    <w:rsid w:val="004B124E"/>
    <w:rsid w:val="004B21EA"/>
    <w:rsid w:val="004B577B"/>
    <w:rsid w:val="004B79CC"/>
    <w:rsid w:val="004C017A"/>
    <w:rsid w:val="004C2358"/>
    <w:rsid w:val="004C6BFF"/>
    <w:rsid w:val="004D0D19"/>
    <w:rsid w:val="004D31CA"/>
    <w:rsid w:val="004D3CA6"/>
    <w:rsid w:val="004D46EE"/>
    <w:rsid w:val="004D4B9B"/>
    <w:rsid w:val="004D4CC9"/>
    <w:rsid w:val="004D50D1"/>
    <w:rsid w:val="004D752C"/>
    <w:rsid w:val="004E1E48"/>
    <w:rsid w:val="004E356F"/>
    <w:rsid w:val="004E3D5E"/>
    <w:rsid w:val="004E5AE5"/>
    <w:rsid w:val="004E6689"/>
    <w:rsid w:val="004E6F51"/>
    <w:rsid w:val="004E756B"/>
    <w:rsid w:val="004E7CE2"/>
    <w:rsid w:val="004F681B"/>
    <w:rsid w:val="004F6E62"/>
    <w:rsid w:val="004F78B0"/>
    <w:rsid w:val="004F7DDC"/>
    <w:rsid w:val="005019E4"/>
    <w:rsid w:val="00501FBF"/>
    <w:rsid w:val="00502F73"/>
    <w:rsid w:val="005039BE"/>
    <w:rsid w:val="0051047D"/>
    <w:rsid w:val="00511F09"/>
    <w:rsid w:val="00512358"/>
    <w:rsid w:val="00512E53"/>
    <w:rsid w:val="005133B8"/>
    <w:rsid w:val="005154F2"/>
    <w:rsid w:val="00516628"/>
    <w:rsid w:val="00516BF3"/>
    <w:rsid w:val="005170FD"/>
    <w:rsid w:val="0052131E"/>
    <w:rsid w:val="005222FC"/>
    <w:rsid w:val="00522BC4"/>
    <w:rsid w:val="00522E25"/>
    <w:rsid w:val="00522EFE"/>
    <w:rsid w:val="00525737"/>
    <w:rsid w:val="00526822"/>
    <w:rsid w:val="00526F8D"/>
    <w:rsid w:val="00527C23"/>
    <w:rsid w:val="00530A8E"/>
    <w:rsid w:val="005359B4"/>
    <w:rsid w:val="00536CF0"/>
    <w:rsid w:val="005376CA"/>
    <w:rsid w:val="00541098"/>
    <w:rsid w:val="00547E84"/>
    <w:rsid w:val="00550A4B"/>
    <w:rsid w:val="005511B0"/>
    <w:rsid w:val="005519EB"/>
    <w:rsid w:val="00555404"/>
    <w:rsid w:val="00557996"/>
    <w:rsid w:val="00557F5B"/>
    <w:rsid w:val="005613D7"/>
    <w:rsid w:val="00561B05"/>
    <w:rsid w:val="0056201C"/>
    <w:rsid w:val="00564639"/>
    <w:rsid w:val="00564CEE"/>
    <w:rsid w:val="00571288"/>
    <w:rsid w:val="0057360B"/>
    <w:rsid w:val="005744DB"/>
    <w:rsid w:val="005809CB"/>
    <w:rsid w:val="00580B33"/>
    <w:rsid w:val="005816C0"/>
    <w:rsid w:val="00582653"/>
    <w:rsid w:val="005827B3"/>
    <w:rsid w:val="00584DD0"/>
    <w:rsid w:val="00590BD9"/>
    <w:rsid w:val="005915CF"/>
    <w:rsid w:val="005917FF"/>
    <w:rsid w:val="005925D4"/>
    <w:rsid w:val="0059570E"/>
    <w:rsid w:val="00595A2E"/>
    <w:rsid w:val="005A0490"/>
    <w:rsid w:val="005A0D42"/>
    <w:rsid w:val="005A22F5"/>
    <w:rsid w:val="005A3159"/>
    <w:rsid w:val="005A5903"/>
    <w:rsid w:val="005A5A1D"/>
    <w:rsid w:val="005A5D4D"/>
    <w:rsid w:val="005A64AA"/>
    <w:rsid w:val="005B268C"/>
    <w:rsid w:val="005B2E09"/>
    <w:rsid w:val="005B48D2"/>
    <w:rsid w:val="005B5746"/>
    <w:rsid w:val="005B57BC"/>
    <w:rsid w:val="005B7D10"/>
    <w:rsid w:val="005C0C0C"/>
    <w:rsid w:val="005C64F6"/>
    <w:rsid w:val="005D1856"/>
    <w:rsid w:val="005D32AC"/>
    <w:rsid w:val="005D4172"/>
    <w:rsid w:val="005D437B"/>
    <w:rsid w:val="005D5A2A"/>
    <w:rsid w:val="005D5C2A"/>
    <w:rsid w:val="005D78A2"/>
    <w:rsid w:val="005E035F"/>
    <w:rsid w:val="005E0806"/>
    <w:rsid w:val="005E1C58"/>
    <w:rsid w:val="005E4770"/>
    <w:rsid w:val="005E4E2A"/>
    <w:rsid w:val="005E4FD0"/>
    <w:rsid w:val="005E5344"/>
    <w:rsid w:val="005E5359"/>
    <w:rsid w:val="005E56B5"/>
    <w:rsid w:val="005E5CE3"/>
    <w:rsid w:val="005E655B"/>
    <w:rsid w:val="005E75B2"/>
    <w:rsid w:val="005E773C"/>
    <w:rsid w:val="005F0733"/>
    <w:rsid w:val="005F0CFC"/>
    <w:rsid w:val="005F153E"/>
    <w:rsid w:val="005F27C6"/>
    <w:rsid w:val="005F2919"/>
    <w:rsid w:val="005F310D"/>
    <w:rsid w:val="005F3596"/>
    <w:rsid w:val="005F486F"/>
    <w:rsid w:val="005F5376"/>
    <w:rsid w:val="005F5912"/>
    <w:rsid w:val="005F59F4"/>
    <w:rsid w:val="005F6197"/>
    <w:rsid w:val="005F7382"/>
    <w:rsid w:val="005F760F"/>
    <w:rsid w:val="006010CB"/>
    <w:rsid w:val="006010ED"/>
    <w:rsid w:val="00601476"/>
    <w:rsid w:val="006016A3"/>
    <w:rsid w:val="00601700"/>
    <w:rsid w:val="0060174D"/>
    <w:rsid w:val="00602958"/>
    <w:rsid w:val="00602CAA"/>
    <w:rsid w:val="00602CDA"/>
    <w:rsid w:val="0060394E"/>
    <w:rsid w:val="0060557A"/>
    <w:rsid w:val="00605B0E"/>
    <w:rsid w:val="00606FAF"/>
    <w:rsid w:val="00610569"/>
    <w:rsid w:val="00610F40"/>
    <w:rsid w:val="0061103D"/>
    <w:rsid w:val="00611553"/>
    <w:rsid w:val="00611D5E"/>
    <w:rsid w:val="00615DE4"/>
    <w:rsid w:val="00615FA8"/>
    <w:rsid w:val="00625AB4"/>
    <w:rsid w:val="0062690A"/>
    <w:rsid w:val="00627094"/>
    <w:rsid w:val="006306BB"/>
    <w:rsid w:val="006326F3"/>
    <w:rsid w:val="00632A39"/>
    <w:rsid w:val="00632B17"/>
    <w:rsid w:val="00635B8B"/>
    <w:rsid w:val="006377EA"/>
    <w:rsid w:val="00643AE4"/>
    <w:rsid w:val="00643D13"/>
    <w:rsid w:val="00644AE7"/>
    <w:rsid w:val="00646156"/>
    <w:rsid w:val="006512F3"/>
    <w:rsid w:val="00654E15"/>
    <w:rsid w:val="00657D59"/>
    <w:rsid w:val="00657DBF"/>
    <w:rsid w:val="006648BA"/>
    <w:rsid w:val="00665AA1"/>
    <w:rsid w:val="006709B9"/>
    <w:rsid w:val="00671A94"/>
    <w:rsid w:val="0067269A"/>
    <w:rsid w:val="006728F8"/>
    <w:rsid w:val="006731C0"/>
    <w:rsid w:val="00673C08"/>
    <w:rsid w:val="006756BC"/>
    <w:rsid w:val="00675CFC"/>
    <w:rsid w:val="006824E1"/>
    <w:rsid w:val="006825D7"/>
    <w:rsid w:val="00682752"/>
    <w:rsid w:val="00682AC2"/>
    <w:rsid w:val="006859B5"/>
    <w:rsid w:val="006867A7"/>
    <w:rsid w:val="00692112"/>
    <w:rsid w:val="00694370"/>
    <w:rsid w:val="0069648C"/>
    <w:rsid w:val="00696AF8"/>
    <w:rsid w:val="00696CBD"/>
    <w:rsid w:val="00696F0D"/>
    <w:rsid w:val="00697781"/>
    <w:rsid w:val="006A36F4"/>
    <w:rsid w:val="006A45B0"/>
    <w:rsid w:val="006A481F"/>
    <w:rsid w:val="006A53E6"/>
    <w:rsid w:val="006A5B20"/>
    <w:rsid w:val="006A7AC6"/>
    <w:rsid w:val="006B058D"/>
    <w:rsid w:val="006B07AF"/>
    <w:rsid w:val="006B0B6B"/>
    <w:rsid w:val="006B192F"/>
    <w:rsid w:val="006B5E7A"/>
    <w:rsid w:val="006B7ED2"/>
    <w:rsid w:val="006C014F"/>
    <w:rsid w:val="006C13E2"/>
    <w:rsid w:val="006C1634"/>
    <w:rsid w:val="006C2076"/>
    <w:rsid w:val="006C2471"/>
    <w:rsid w:val="006C3FC4"/>
    <w:rsid w:val="006C598F"/>
    <w:rsid w:val="006C6C00"/>
    <w:rsid w:val="006D1872"/>
    <w:rsid w:val="006D25D6"/>
    <w:rsid w:val="006D2E42"/>
    <w:rsid w:val="006D3260"/>
    <w:rsid w:val="006D3A43"/>
    <w:rsid w:val="006D3E7B"/>
    <w:rsid w:val="006D58FA"/>
    <w:rsid w:val="006D77CA"/>
    <w:rsid w:val="006D781A"/>
    <w:rsid w:val="006E11C8"/>
    <w:rsid w:val="006E23EC"/>
    <w:rsid w:val="006E5D8E"/>
    <w:rsid w:val="006E75EB"/>
    <w:rsid w:val="006F1215"/>
    <w:rsid w:val="006F1502"/>
    <w:rsid w:val="00701256"/>
    <w:rsid w:val="00701DC6"/>
    <w:rsid w:val="007026A9"/>
    <w:rsid w:val="0070372E"/>
    <w:rsid w:val="00703D7A"/>
    <w:rsid w:val="0070423B"/>
    <w:rsid w:val="00711DFC"/>
    <w:rsid w:val="007121BF"/>
    <w:rsid w:val="007133F3"/>
    <w:rsid w:val="007139BC"/>
    <w:rsid w:val="00713E54"/>
    <w:rsid w:val="007179AF"/>
    <w:rsid w:val="00720337"/>
    <w:rsid w:val="0072102A"/>
    <w:rsid w:val="00721E72"/>
    <w:rsid w:val="007230D0"/>
    <w:rsid w:val="00725D6D"/>
    <w:rsid w:val="00730013"/>
    <w:rsid w:val="0073091B"/>
    <w:rsid w:val="00731BD3"/>
    <w:rsid w:val="007341B7"/>
    <w:rsid w:val="00735B9A"/>
    <w:rsid w:val="00740378"/>
    <w:rsid w:val="00743C4A"/>
    <w:rsid w:val="0074575C"/>
    <w:rsid w:val="00751DBF"/>
    <w:rsid w:val="00753EF1"/>
    <w:rsid w:val="00756159"/>
    <w:rsid w:val="007579DA"/>
    <w:rsid w:val="00757D09"/>
    <w:rsid w:val="007606B9"/>
    <w:rsid w:val="007613E7"/>
    <w:rsid w:val="00761B98"/>
    <w:rsid w:val="0076410C"/>
    <w:rsid w:val="00764533"/>
    <w:rsid w:val="0077233E"/>
    <w:rsid w:val="00775379"/>
    <w:rsid w:val="00776951"/>
    <w:rsid w:val="00776AE3"/>
    <w:rsid w:val="00776FF5"/>
    <w:rsid w:val="007818C3"/>
    <w:rsid w:val="00782139"/>
    <w:rsid w:val="00783554"/>
    <w:rsid w:val="00783D0E"/>
    <w:rsid w:val="00786BB1"/>
    <w:rsid w:val="00786FFF"/>
    <w:rsid w:val="00793B10"/>
    <w:rsid w:val="007A0ED3"/>
    <w:rsid w:val="007A37AB"/>
    <w:rsid w:val="007A7960"/>
    <w:rsid w:val="007A7AF9"/>
    <w:rsid w:val="007B0281"/>
    <w:rsid w:val="007B1600"/>
    <w:rsid w:val="007B165A"/>
    <w:rsid w:val="007B2C0B"/>
    <w:rsid w:val="007B2E93"/>
    <w:rsid w:val="007B5175"/>
    <w:rsid w:val="007B6298"/>
    <w:rsid w:val="007B64FC"/>
    <w:rsid w:val="007C3392"/>
    <w:rsid w:val="007C3E73"/>
    <w:rsid w:val="007C673F"/>
    <w:rsid w:val="007C7290"/>
    <w:rsid w:val="007D0B1E"/>
    <w:rsid w:val="007D22D1"/>
    <w:rsid w:val="007D3C03"/>
    <w:rsid w:val="007D56CD"/>
    <w:rsid w:val="007D6D02"/>
    <w:rsid w:val="007E13FD"/>
    <w:rsid w:val="007E1671"/>
    <w:rsid w:val="007E2E8B"/>
    <w:rsid w:val="007E4F3F"/>
    <w:rsid w:val="007E5B5B"/>
    <w:rsid w:val="007E7CF8"/>
    <w:rsid w:val="007F0FDF"/>
    <w:rsid w:val="007F16BB"/>
    <w:rsid w:val="007F197D"/>
    <w:rsid w:val="007F221E"/>
    <w:rsid w:val="007F267C"/>
    <w:rsid w:val="007F4E65"/>
    <w:rsid w:val="007F5162"/>
    <w:rsid w:val="007F71AF"/>
    <w:rsid w:val="007F7C17"/>
    <w:rsid w:val="00800AE0"/>
    <w:rsid w:val="00806B00"/>
    <w:rsid w:val="00806E67"/>
    <w:rsid w:val="008079F6"/>
    <w:rsid w:val="008126E0"/>
    <w:rsid w:val="00813DE9"/>
    <w:rsid w:val="0081658E"/>
    <w:rsid w:val="00820552"/>
    <w:rsid w:val="008229D9"/>
    <w:rsid w:val="00823F0B"/>
    <w:rsid w:val="00825377"/>
    <w:rsid w:val="00826408"/>
    <w:rsid w:val="008269AB"/>
    <w:rsid w:val="00827A27"/>
    <w:rsid w:val="008316A2"/>
    <w:rsid w:val="00834C4C"/>
    <w:rsid w:val="0083716F"/>
    <w:rsid w:val="00837A34"/>
    <w:rsid w:val="00840C05"/>
    <w:rsid w:val="00840F94"/>
    <w:rsid w:val="0084259A"/>
    <w:rsid w:val="00842EA7"/>
    <w:rsid w:val="008432AB"/>
    <w:rsid w:val="00843829"/>
    <w:rsid w:val="008470F4"/>
    <w:rsid w:val="00850D8A"/>
    <w:rsid w:val="00851981"/>
    <w:rsid w:val="00851A04"/>
    <w:rsid w:val="00852C67"/>
    <w:rsid w:val="00855C31"/>
    <w:rsid w:val="0085623B"/>
    <w:rsid w:val="00856925"/>
    <w:rsid w:val="00856F98"/>
    <w:rsid w:val="008628D9"/>
    <w:rsid w:val="00863EF7"/>
    <w:rsid w:val="00864C1B"/>
    <w:rsid w:val="00865497"/>
    <w:rsid w:val="00870247"/>
    <w:rsid w:val="00872164"/>
    <w:rsid w:val="00872242"/>
    <w:rsid w:val="0087481C"/>
    <w:rsid w:val="008802CC"/>
    <w:rsid w:val="00882112"/>
    <w:rsid w:val="00882D1E"/>
    <w:rsid w:val="00883081"/>
    <w:rsid w:val="008832E8"/>
    <w:rsid w:val="00883B86"/>
    <w:rsid w:val="008847F3"/>
    <w:rsid w:val="0088603C"/>
    <w:rsid w:val="00886330"/>
    <w:rsid w:val="008865CA"/>
    <w:rsid w:val="00886BD2"/>
    <w:rsid w:val="00893417"/>
    <w:rsid w:val="00895AC9"/>
    <w:rsid w:val="008960BD"/>
    <w:rsid w:val="008A09B0"/>
    <w:rsid w:val="008A13C6"/>
    <w:rsid w:val="008A19F3"/>
    <w:rsid w:val="008A222D"/>
    <w:rsid w:val="008A28FA"/>
    <w:rsid w:val="008A2A33"/>
    <w:rsid w:val="008A6322"/>
    <w:rsid w:val="008A64A7"/>
    <w:rsid w:val="008A6D84"/>
    <w:rsid w:val="008A723C"/>
    <w:rsid w:val="008A77B2"/>
    <w:rsid w:val="008B109C"/>
    <w:rsid w:val="008B19CE"/>
    <w:rsid w:val="008B2C32"/>
    <w:rsid w:val="008B3E50"/>
    <w:rsid w:val="008B4E8B"/>
    <w:rsid w:val="008B6970"/>
    <w:rsid w:val="008B7B31"/>
    <w:rsid w:val="008B7D1A"/>
    <w:rsid w:val="008C1E56"/>
    <w:rsid w:val="008C3447"/>
    <w:rsid w:val="008C3B48"/>
    <w:rsid w:val="008C4303"/>
    <w:rsid w:val="008C4375"/>
    <w:rsid w:val="008C5B95"/>
    <w:rsid w:val="008C651D"/>
    <w:rsid w:val="008C65B5"/>
    <w:rsid w:val="008C65C1"/>
    <w:rsid w:val="008C65E0"/>
    <w:rsid w:val="008D03D9"/>
    <w:rsid w:val="008D4425"/>
    <w:rsid w:val="008D7ADB"/>
    <w:rsid w:val="008D7EAF"/>
    <w:rsid w:val="008E384C"/>
    <w:rsid w:val="008E53AF"/>
    <w:rsid w:val="008E66D1"/>
    <w:rsid w:val="008E6D59"/>
    <w:rsid w:val="008E7310"/>
    <w:rsid w:val="008E7482"/>
    <w:rsid w:val="008E7653"/>
    <w:rsid w:val="008E7FA7"/>
    <w:rsid w:val="008F1007"/>
    <w:rsid w:val="008F3AEC"/>
    <w:rsid w:val="008F6A5D"/>
    <w:rsid w:val="00902F11"/>
    <w:rsid w:val="00905686"/>
    <w:rsid w:val="009065C7"/>
    <w:rsid w:val="00915379"/>
    <w:rsid w:val="009153DF"/>
    <w:rsid w:val="0091633D"/>
    <w:rsid w:val="00916BB3"/>
    <w:rsid w:val="009205DF"/>
    <w:rsid w:val="00920870"/>
    <w:rsid w:val="00920D8D"/>
    <w:rsid w:val="009222B5"/>
    <w:rsid w:val="009239A8"/>
    <w:rsid w:val="00923EDB"/>
    <w:rsid w:val="009247F7"/>
    <w:rsid w:val="0092480E"/>
    <w:rsid w:val="0092527F"/>
    <w:rsid w:val="0092534D"/>
    <w:rsid w:val="0092721B"/>
    <w:rsid w:val="00927F74"/>
    <w:rsid w:val="009309A4"/>
    <w:rsid w:val="0093222E"/>
    <w:rsid w:val="00932366"/>
    <w:rsid w:val="00932519"/>
    <w:rsid w:val="00932AD3"/>
    <w:rsid w:val="009338F7"/>
    <w:rsid w:val="00934CD7"/>
    <w:rsid w:val="009361EC"/>
    <w:rsid w:val="009377D3"/>
    <w:rsid w:val="0093781D"/>
    <w:rsid w:val="00945163"/>
    <w:rsid w:val="009452C9"/>
    <w:rsid w:val="00946234"/>
    <w:rsid w:val="00947577"/>
    <w:rsid w:val="00950811"/>
    <w:rsid w:val="00952E4F"/>
    <w:rsid w:val="009559B8"/>
    <w:rsid w:val="00956C32"/>
    <w:rsid w:val="0096090F"/>
    <w:rsid w:val="0096796A"/>
    <w:rsid w:val="00970910"/>
    <w:rsid w:val="00971471"/>
    <w:rsid w:val="009750AA"/>
    <w:rsid w:val="00975E8D"/>
    <w:rsid w:val="00975E9A"/>
    <w:rsid w:val="00976069"/>
    <w:rsid w:val="009760E2"/>
    <w:rsid w:val="00982B4F"/>
    <w:rsid w:val="009830D7"/>
    <w:rsid w:val="009838B4"/>
    <w:rsid w:val="0098726E"/>
    <w:rsid w:val="00987316"/>
    <w:rsid w:val="00987416"/>
    <w:rsid w:val="0099327C"/>
    <w:rsid w:val="00993BD0"/>
    <w:rsid w:val="00995583"/>
    <w:rsid w:val="00995DA5"/>
    <w:rsid w:val="009A043B"/>
    <w:rsid w:val="009A184E"/>
    <w:rsid w:val="009A1876"/>
    <w:rsid w:val="009A19CC"/>
    <w:rsid w:val="009A2060"/>
    <w:rsid w:val="009A27E8"/>
    <w:rsid w:val="009A2D96"/>
    <w:rsid w:val="009A32DF"/>
    <w:rsid w:val="009A4A89"/>
    <w:rsid w:val="009A51EF"/>
    <w:rsid w:val="009A7755"/>
    <w:rsid w:val="009B040F"/>
    <w:rsid w:val="009B1F62"/>
    <w:rsid w:val="009B2AEC"/>
    <w:rsid w:val="009B4172"/>
    <w:rsid w:val="009B4904"/>
    <w:rsid w:val="009B67BE"/>
    <w:rsid w:val="009B7A70"/>
    <w:rsid w:val="009C2AE0"/>
    <w:rsid w:val="009C401F"/>
    <w:rsid w:val="009C552E"/>
    <w:rsid w:val="009C5A78"/>
    <w:rsid w:val="009C6850"/>
    <w:rsid w:val="009D2152"/>
    <w:rsid w:val="009D3A6F"/>
    <w:rsid w:val="009D4531"/>
    <w:rsid w:val="009D4B05"/>
    <w:rsid w:val="009D6188"/>
    <w:rsid w:val="009D6B6B"/>
    <w:rsid w:val="009D780E"/>
    <w:rsid w:val="009E0B45"/>
    <w:rsid w:val="009E5A41"/>
    <w:rsid w:val="009E5CCC"/>
    <w:rsid w:val="009E6A19"/>
    <w:rsid w:val="009F0217"/>
    <w:rsid w:val="009F105D"/>
    <w:rsid w:val="009F17F4"/>
    <w:rsid w:val="009F53CD"/>
    <w:rsid w:val="009F5913"/>
    <w:rsid w:val="00A0097D"/>
    <w:rsid w:val="00A01717"/>
    <w:rsid w:val="00A017B9"/>
    <w:rsid w:val="00A036B1"/>
    <w:rsid w:val="00A0490B"/>
    <w:rsid w:val="00A06865"/>
    <w:rsid w:val="00A07D42"/>
    <w:rsid w:val="00A10717"/>
    <w:rsid w:val="00A13DFD"/>
    <w:rsid w:val="00A15192"/>
    <w:rsid w:val="00A1702D"/>
    <w:rsid w:val="00A210AB"/>
    <w:rsid w:val="00A30913"/>
    <w:rsid w:val="00A33054"/>
    <w:rsid w:val="00A3344F"/>
    <w:rsid w:val="00A361F5"/>
    <w:rsid w:val="00A36EEA"/>
    <w:rsid w:val="00A4039B"/>
    <w:rsid w:val="00A40D65"/>
    <w:rsid w:val="00A42527"/>
    <w:rsid w:val="00A43A05"/>
    <w:rsid w:val="00A46A54"/>
    <w:rsid w:val="00A46B09"/>
    <w:rsid w:val="00A51C97"/>
    <w:rsid w:val="00A520D6"/>
    <w:rsid w:val="00A53CBD"/>
    <w:rsid w:val="00A5403A"/>
    <w:rsid w:val="00A56AE3"/>
    <w:rsid w:val="00A609DC"/>
    <w:rsid w:val="00A61AFA"/>
    <w:rsid w:val="00A61DE9"/>
    <w:rsid w:val="00A6267B"/>
    <w:rsid w:val="00A62A05"/>
    <w:rsid w:val="00A63E1F"/>
    <w:rsid w:val="00A66682"/>
    <w:rsid w:val="00A66CED"/>
    <w:rsid w:val="00A67739"/>
    <w:rsid w:val="00A705FD"/>
    <w:rsid w:val="00A72940"/>
    <w:rsid w:val="00A72AD5"/>
    <w:rsid w:val="00A74707"/>
    <w:rsid w:val="00A755C2"/>
    <w:rsid w:val="00A77EB3"/>
    <w:rsid w:val="00A80F37"/>
    <w:rsid w:val="00A82CE5"/>
    <w:rsid w:val="00A8302D"/>
    <w:rsid w:val="00A84D0F"/>
    <w:rsid w:val="00A866A0"/>
    <w:rsid w:val="00A86CB3"/>
    <w:rsid w:val="00A9010F"/>
    <w:rsid w:val="00A904E8"/>
    <w:rsid w:val="00A9392B"/>
    <w:rsid w:val="00A94DC4"/>
    <w:rsid w:val="00A96302"/>
    <w:rsid w:val="00A970F0"/>
    <w:rsid w:val="00A9779E"/>
    <w:rsid w:val="00A97E2A"/>
    <w:rsid w:val="00A97F71"/>
    <w:rsid w:val="00AA272F"/>
    <w:rsid w:val="00AA439C"/>
    <w:rsid w:val="00AA4E44"/>
    <w:rsid w:val="00AA4F26"/>
    <w:rsid w:val="00AA516C"/>
    <w:rsid w:val="00AA58DF"/>
    <w:rsid w:val="00AA5D2B"/>
    <w:rsid w:val="00AB117E"/>
    <w:rsid w:val="00AB2929"/>
    <w:rsid w:val="00AB3C08"/>
    <w:rsid w:val="00AB3C97"/>
    <w:rsid w:val="00AB4E8C"/>
    <w:rsid w:val="00AB6ECE"/>
    <w:rsid w:val="00AB6FA3"/>
    <w:rsid w:val="00AB735A"/>
    <w:rsid w:val="00AB7744"/>
    <w:rsid w:val="00AC53BC"/>
    <w:rsid w:val="00AC5D9B"/>
    <w:rsid w:val="00AC664C"/>
    <w:rsid w:val="00AC7381"/>
    <w:rsid w:val="00AC7DC3"/>
    <w:rsid w:val="00AD6448"/>
    <w:rsid w:val="00AE0D55"/>
    <w:rsid w:val="00AE167E"/>
    <w:rsid w:val="00AE40D1"/>
    <w:rsid w:val="00AE5382"/>
    <w:rsid w:val="00AE613F"/>
    <w:rsid w:val="00AE7161"/>
    <w:rsid w:val="00AE7C6C"/>
    <w:rsid w:val="00AF0032"/>
    <w:rsid w:val="00AF13AB"/>
    <w:rsid w:val="00AF17FF"/>
    <w:rsid w:val="00AF19F6"/>
    <w:rsid w:val="00AF3D6B"/>
    <w:rsid w:val="00AF43B7"/>
    <w:rsid w:val="00AF4D92"/>
    <w:rsid w:val="00AF6CE3"/>
    <w:rsid w:val="00B0303E"/>
    <w:rsid w:val="00B050DF"/>
    <w:rsid w:val="00B05135"/>
    <w:rsid w:val="00B0620A"/>
    <w:rsid w:val="00B06D08"/>
    <w:rsid w:val="00B074FC"/>
    <w:rsid w:val="00B07D82"/>
    <w:rsid w:val="00B10597"/>
    <w:rsid w:val="00B12677"/>
    <w:rsid w:val="00B1452B"/>
    <w:rsid w:val="00B20254"/>
    <w:rsid w:val="00B2116A"/>
    <w:rsid w:val="00B226AA"/>
    <w:rsid w:val="00B2501A"/>
    <w:rsid w:val="00B2585C"/>
    <w:rsid w:val="00B30343"/>
    <w:rsid w:val="00B3150B"/>
    <w:rsid w:val="00B337EF"/>
    <w:rsid w:val="00B345E7"/>
    <w:rsid w:val="00B34BA1"/>
    <w:rsid w:val="00B36B51"/>
    <w:rsid w:val="00B37158"/>
    <w:rsid w:val="00B40C67"/>
    <w:rsid w:val="00B435F3"/>
    <w:rsid w:val="00B439F5"/>
    <w:rsid w:val="00B45CE7"/>
    <w:rsid w:val="00B473CF"/>
    <w:rsid w:val="00B47DDB"/>
    <w:rsid w:val="00B47F93"/>
    <w:rsid w:val="00B509A3"/>
    <w:rsid w:val="00B5321E"/>
    <w:rsid w:val="00B55D74"/>
    <w:rsid w:val="00B5646C"/>
    <w:rsid w:val="00B56633"/>
    <w:rsid w:val="00B579A8"/>
    <w:rsid w:val="00B57A21"/>
    <w:rsid w:val="00B6010A"/>
    <w:rsid w:val="00B60226"/>
    <w:rsid w:val="00B6242A"/>
    <w:rsid w:val="00B62D21"/>
    <w:rsid w:val="00B64454"/>
    <w:rsid w:val="00B65991"/>
    <w:rsid w:val="00B725AB"/>
    <w:rsid w:val="00B7475E"/>
    <w:rsid w:val="00B74D40"/>
    <w:rsid w:val="00B758D5"/>
    <w:rsid w:val="00B7738D"/>
    <w:rsid w:val="00B83A62"/>
    <w:rsid w:val="00B84909"/>
    <w:rsid w:val="00B84CDB"/>
    <w:rsid w:val="00B90724"/>
    <w:rsid w:val="00B916B9"/>
    <w:rsid w:val="00B91F5F"/>
    <w:rsid w:val="00B945EC"/>
    <w:rsid w:val="00BA2909"/>
    <w:rsid w:val="00BA2EFA"/>
    <w:rsid w:val="00BA30F5"/>
    <w:rsid w:val="00BA7359"/>
    <w:rsid w:val="00BB036B"/>
    <w:rsid w:val="00BB04E1"/>
    <w:rsid w:val="00BB2080"/>
    <w:rsid w:val="00BB28FF"/>
    <w:rsid w:val="00BB3B46"/>
    <w:rsid w:val="00BB4239"/>
    <w:rsid w:val="00BB59E2"/>
    <w:rsid w:val="00BB639E"/>
    <w:rsid w:val="00BC2CF0"/>
    <w:rsid w:val="00BC2F4A"/>
    <w:rsid w:val="00BC5E92"/>
    <w:rsid w:val="00BC6B62"/>
    <w:rsid w:val="00BC70A7"/>
    <w:rsid w:val="00BC7DAF"/>
    <w:rsid w:val="00BD384A"/>
    <w:rsid w:val="00BD4159"/>
    <w:rsid w:val="00BD4ECE"/>
    <w:rsid w:val="00BD4EDB"/>
    <w:rsid w:val="00BD6AE4"/>
    <w:rsid w:val="00BD7291"/>
    <w:rsid w:val="00BE0146"/>
    <w:rsid w:val="00BE2C89"/>
    <w:rsid w:val="00BE2EF1"/>
    <w:rsid w:val="00BE349E"/>
    <w:rsid w:val="00BE3BD1"/>
    <w:rsid w:val="00BE449D"/>
    <w:rsid w:val="00BE4D4B"/>
    <w:rsid w:val="00BF3C88"/>
    <w:rsid w:val="00BF3E58"/>
    <w:rsid w:val="00BF766A"/>
    <w:rsid w:val="00C01540"/>
    <w:rsid w:val="00C015CE"/>
    <w:rsid w:val="00C01C07"/>
    <w:rsid w:val="00C04CA9"/>
    <w:rsid w:val="00C0563B"/>
    <w:rsid w:val="00C05F51"/>
    <w:rsid w:val="00C069E1"/>
    <w:rsid w:val="00C07F95"/>
    <w:rsid w:val="00C10039"/>
    <w:rsid w:val="00C1028F"/>
    <w:rsid w:val="00C156A8"/>
    <w:rsid w:val="00C17A4A"/>
    <w:rsid w:val="00C17E34"/>
    <w:rsid w:val="00C22699"/>
    <w:rsid w:val="00C22FDF"/>
    <w:rsid w:val="00C22FE4"/>
    <w:rsid w:val="00C237B2"/>
    <w:rsid w:val="00C240AD"/>
    <w:rsid w:val="00C24387"/>
    <w:rsid w:val="00C25365"/>
    <w:rsid w:val="00C264EF"/>
    <w:rsid w:val="00C27437"/>
    <w:rsid w:val="00C30392"/>
    <w:rsid w:val="00C3096D"/>
    <w:rsid w:val="00C30E25"/>
    <w:rsid w:val="00C315C3"/>
    <w:rsid w:val="00C35D84"/>
    <w:rsid w:val="00C367C5"/>
    <w:rsid w:val="00C36D6F"/>
    <w:rsid w:val="00C378BB"/>
    <w:rsid w:val="00C37AC6"/>
    <w:rsid w:val="00C408D6"/>
    <w:rsid w:val="00C40D48"/>
    <w:rsid w:val="00C4265C"/>
    <w:rsid w:val="00C440E3"/>
    <w:rsid w:val="00C44A10"/>
    <w:rsid w:val="00C44A60"/>
    <w:rsid w:val="00C44B0E"/>
    <w:rsid w:val="00C451B8"/>
    <w:rsid w:val="00C46448"/>
    <w:rsid w:val="00C46A5B"/>
    <w:rsid w:val="00C47063"/>
    <w:rsid w:val="00C5195B"/>
    <w:rsid w:val="00C53B96"/>
    <w:rsid w:val="00C54B7F"/>
    <w:rsid w:val="00C5743D"/>
    <w:rsid w:val="00C606DB"/>
    <w:rsid w:val="00C60E14"/>
    <w:rsid w:val="00C6377E"/>
    <w:rsid w:val="00C64F3A"/>
    <w:rsid w:val="00C66DC2"/>
    <w:rsid w:val="00C70B28"/>
    <w:rsid w:val="00C72CF3"/>
    <w:rsid w:val="00C73393"/>
    <w:rsid w:val="00C74447"/>
    <w:rsid w:val="00C7550E"/>
    <w:rsid w:val="00C766E6"/>
    <w:rsid w:val="00C76F72"/>
    <w:rsid w:val="00C773E5"/>
    <w:rsid w:val="00C77592"/>
    <w:rsid w:val="00C818E5"/>
    <w:rsid w:val="00C834AC"/>
    <w:rsid w:val="00C91603"/>
    <w:rsid w:val="00C922A4"/>
    <w:rsid w:val="00C9458B"/>
    <w:rsid w:val="00C94F74"/>
    <w:rsid w:val="00C97631"/>
    <w:rsid w:val="00CA283E"/>
    <w:rsid w:val="00CA2E70"/>
    <w:rsid w:val="00CA3EB4"/>
    <w:rsid w:val="00CA471D"/>
    <w:rsid w:val="00CA61F5"/>
    <w:rsid w:val="00CA64D8"/>
    <w:rsid w:val="00CB0097"/>
    <w:rsid w:val="00CB1557"/>
    <w:rsid w:val="00CB39B3"/>
    <w:rsid w:val="00CB6603"/>
    <w:rsid w:val="00CB6824"/>
    <w:rsid w:val="00CB6858"/>
    <w:rsid w:val="00CB71DE"/>
    <w:rsid w:val="00CB76B7"/>
    <w:rsid w:val="00CC2C18"/>
    <w:rsid w:val="00CC4162"/>
    <w:rsid w:val="00CC7714"/>
    <w:rsid w:val="00CC7C9A"/>
    <w:rsid w:val="00CD0772"/>
    <w:rsid w:val="00CD17F7"/>
    <w:rsid w:val="00CD2A6E"/>
    <w:rsid w:val="00CD372D"/>
    <w:rsid w:val="00CD391C"/>
    <w:rsid w:val="00CD3E9C"/>
    <w:rsid w:val="00CE0AD1"/>
    <w:rsid w:val="00CE0C20"/>
    <w:rsid w:val="00CE1F71"/>
    <w:rsid w:val="00CE5493"/>
    <w:rsid w:val="00CE55F5"/>
    <w:rsid w:val="00CE5647"/>
    <w:rsid w:val="00CE56A5"/>
    <w:rsid w:val="00CE599B"/>
    <w:rsid w:val="00CF208E"/>
    <w:rsid w:val="00CF4BA1"/>
    <w:rsid w:val="00CF7046"/>
    <w:rsid w:val="00CF7F7D"/>
    <w:rsid w:val="00D00855"/>
    <w:rsid w:val="00D00880"/>
    <w:rsid w:val="00D0089A"/>
    <w:rsid w:val="00D0367B"/>
    <w:rsid w:val="00D0481D"/>
    <w:rsid w:val="00D04843"/>
    <w:rsid w:val="00D04B4C"/>
    <w:rsid w:val="00D0541D"/>
    <w:rsid w:val="00D1084E"/>
    <w:rsid w:val="00D113DF"/>
    <w:rsid w:val="00D11AE6"/>
    <w:rsid w:val="00D124AB"/>
    <w:rsid w:val="00D17771"/>
    <w:rsid w:val="00D17FC4"/>
    <w:rsid w:val="00D20830"/>
    <w:rsid w:val="00D20AC6"/>
    <w:rsid w:val="00D20AE9"/>
    <w:rsid w:val="00D21B15"/>
    <w:rsid w:val="00D2252C"/>
    <w:rsid w:val="00D2332D"/>
    <w:rsid w:val="00D239F0"/>
    <w:rsid w:val="00D250EC"/>
    <w:rsid w:val="00D2513B"/>
    <w:rsid w:val="00D25622"/>
    <w:rsid w:val="00D259A0"/>
    <w:rsid w:val="00D272D8"/>
    <w:rsid w:val="00D27884"/>
    <w:rsid w:val="00D278A5"/>
    <w:rsid w:val="00D32077"/>
    <w:rsid w:val="00D333D3"/>
    <w:rsid w:val="00D35726"/>
    <w:rsid w:val="00D35839"/>
    <w:rsid w:val="00D35CC2"/>
    <w:rsid w:val="00D40B30"/>
    <w:rsid w:val="00D40FBC"/>
    <w:rsid w:val="00D4545C"/>
    <w:rsid w:val="00D45D53"/>
    <w:rsid w:val="00D46495"/>
    <w:rsid w:val="00D50772"/>
    <w:rsid w:val="00D54B18"/>
    <w:rsid w:val="00D55772"/>
    <w:rsid w:val="00D55B6D"/>
    <w:rsid w:val="00D55EAD"/>
    <w:rsid w:val="00D56514"/>
    <w:rsid w:val="00D5751E"/>
    <w:rsid w:val="00D605C6"/>
    <w:rsid w:val="00D61BA0"/>
    <w:rsid w:val="00D62BA7"/>
    <w:rsid w:val="00D64290"/>
    <w:rsid w:val="00D64D31"/>
    <w:rsid w:val="00D65938"/>
    <w:rsid w:val="00D669CD"/>
    <w:rsid w:val="00D73D23"/>
    <w:rsid w:val="00D764E9"/>
    <w:rsid w:val="00D77896"/>
    <w:rsid w:val="00D807CC"/>
    <w:rsid w:val="00D818D6"/>
    <w:rsid w:val="00D82A1A"/>
    <w:rsid w:val="00D858B2"/>
    <w:rsid w:val="00D95104"/>
    <w:rsid w:val="00D961A7"/>
    <w:rsid w:val="00DA14A1"/>
    <w:rsid w:val="00DA1829"/>
    <w:rsid w:val="00DA23A4"/>
    <w:rsid w:val="00DA37E4"/>
    <w:rsid w:val="00DA4141"/>
    <w:rsid w:val="00DA4538"/>
    <w:rsid w:val="00DA5C5B"/>
    <w:rsid w:val="00DA6B4A"/>
    <w:rsid w:val="00DB1D14"/>
    <w:rsid w:val="00DB429F"/>
    <w:rsid w:val="00DB45C8"/>
    <w:rsid w:val="00DB48B0"/>
    <w:rsid w:val="00DB564B"/>
    <w:rsid w:val="00DB5E9A"/>
    <w:rsid w:val="00DB6534"/>
    <w:rsid w:val="00DB6631"/>
    <w:rsid w:val="00DC0790"/>
    <w:rsid w:val="00DD2CB2"/>
    <w:rsid w:val="00DD3B6D"/>
    <w:rsid w:val="00DD52FB"/>
    <w:rsid w:val="00DE0307"/>
    <w:rsid w:val="00DE1773"/>
    <w:rsid w:val="00DE3FC2"/>
    <w:rsid w:val="00DE58DF"/>
    <w:rsid w:val="00DE697D"/>
    <w:rsid w:val="00DE6F67"/>
    <w:rsid w:val="00DF0542"/>
    <w:rsid w:val="00DF0EC5"/>
    <w:rsid w:val="00DF1651"/>
    <w:rsid w:val="00DF214F"/>
    <w:rsid w:val="00DF2428"/>
    <w:rsid w:val="00DF341C"/>
    <w:rsid w:val="00DF475B"/>
    <w:rsid w:val="00DF4970"/>
    <w:rsid w:val="00DF6167"/>
    <w:rsid w:val="00E02EC5"/>
    <w:rsid w:val="00E040F3"/>
    <w:rsid w:val="00E06E5F"/>
    <w:rsid w:val="00E07386"/>
    <w:rsid w:val="00E0762E"/>
    <w:rsid w:val="00E14274"/>
    <w:rsid w:val="00E15A18"/>
    <w:rsid w:val="00E21672"/>
    <w:rsid w:val="00E21FB4"/>
    <w:rsid w:val="00E26F51"/>
    <w:rsid w:val="00E30267"/>
    <w:rsid w:val="00E30D37"/>
    <w:rsid w:val="00E315B5"/>
    <w:rsid w:val="00E31CF7"/>
    <w:rsid w:val="00E33304"/>
    <w:rsid w:val="00E3376E"/>
    <w:rsid w:val="00E337B7"/>
    <w:rsid w:val="00E349CD"/>
    <w:rsid w:val="00E35B16"/>
    <w:rsid w:val="00E403AF"/>
    <w:rsid w:val="00E40549"/>
    <w:rsid w:val="00E42E1F"/>
    <w:rsid w:val="00E44AFC"/>
    <w:rsid w:val="00E44F4D"/>
    <w:rsid w:val="00E505FD"/>
    <w:rsid w:val="00E5087C"/>
    <w:rsid w:val="00E515D5"/>
    <w:rsid w:val="00E52111"/>
    <w:rsid w:val="00E52AA6"/>
    <w:rsid w:val="00E54191"/>
    <w:rsid w:val="00E54ADB"/>
    <w:rsid w:val="00E55394"/>
    <w:rsid w:val="00E55DB9"/>
    <w:rsid w:val="00E57204"/>
    <w:rsid w:val="00E57B8E"/>
    <w:rsid w:val="00E6006E"/>
    <w:rsid w:val="00E614F7"/>
    <w:rsid w:val="00E63DA4"/>
    <w:rsid w:val="00E654D4"/>
    <w:rsid w:val="00E67D0F"/>
    <w:rsid w:val="00E7089D"/>
    <w:rsid w:val="00E70CCF"/>
    <w:rsid w:val="00E717B9"/>
    <w:rsid w:val="00E719F2"/>
    <w:rsid w:val="00E74E7A"/>
    <w:rsid w:val="00E75D84"/>
    <w:rsid w:val="00E777B9"/>
    <w:rsid w:val="00E77F32"/>
    <w:rsid w:val="00E77FC9"/>
    <w:rsid w:val="00E81434"/>
    <w:rsid w:val="00E81AF7"/>
    <w:rsid w:val="00E82047"/>
    <w:rsid w:val="00E828CA"/>
    <w:rsid w:val="00E838B4"/>
    <w:rsid w:val="00E84565"/>
    <w:rsid w:val="00E87451"/>
    <w:rsid w:val="00E932CC"/>
    <w:rsid w:val="00E93A91"/>
    <w:rsid w:val="00E943E5"/>
    <w:rsid w:val="00E96218"/>
    <w:rsid w:val="00E96F88"/>
    <w:rsid w:val="00EA2682"/>
    <w:rsid w:val="00EA7698"/>
    <w:rsid w:val="00EB03CF"/>
    <w:rsid w:val="00EB05DC"/>
    <w:rsid w:val="00EB0FA3"/>
    <w:rsid w:val="00EB2449"/>
    <w:rsid w:val="00EB4C93"/>
    <w:rsid w:val="00EB5F72"/>
    <w:rsid w:val="00EB6347"/>
    <w:rsid w:val="00EC1660"/>
    <w:rsid w:val="00EC313B"/>
    <w:rsid w:val="00EC3E3C"/>
    <w:rsid w:val="00EC3E9C"/>
    <w:rsid w:val="00EC4651"/>
    <w:rsid w:val="00EC5375"/>
    <w:rsid w:val="00EC5D60"/>
    <w:rsid w:val="00ED120A"/>
    <w:rsid w:val="00ED1E20"/>
    <w:rsid w:val="00ED284B"/>
    <w:rsid w:val="00ED3630"/>
    <w:rsid w:val="00ED39ED"/>
    <w:rsid w:val="00ED4176"/>
    <w:rsid w:val="00ED49F7"/>
    <w:rsid w:val="00ED4CDA"/>
    <w:rsid w:val="00ED6149"/>
    <w:rsid w:val="00ED7075"/>
    <w:rsid w:val="00EE17CB"/>
    <w:rsid w:val="00EE18A7"/>
    <w:rsid w:val="00EE2712"/>
    <w:rsid w:val="00EE291D"/>
    <w:rsid w:val="00EE2962"/>
    <w:rsid w:val="00EE3017"/>
    <w:rsid w:val="00EF0CB1"/>
    <w:rsid w:val="00EF2672"/>
    <w:rsid w:val="00EF39D5"/>
    <w:rsid w:val="00EF6A97"/>
    <w:rsid w:val="00F005C4"/>
    <w:rsid w:val="00F04C60"/>
    <w:rsid w:val="00F05F65"/>
    <w:rsid w:val="00F1155E"/>
    <w:rsid w:val="00F11C7E"/>
    <w:rsid w:val="00F1233E"/>
    <w:rsid w:val="00F13CE9"/>
    <w:rsid w:val="00F1442B"/>
    <w:rsid w:val="00F14E3B"/>
    <w:rsid w:val="00F1707A"/>
    <w:rsid w:val="00F17EF0"/>
    <w:rsid w:val="00F2266B"/>
    <w:rsid w:val="00F25304"/>
    <w:rsid w:val="00F256BE"/>
    <w:rsid w:val="00F2594F"/>
    <w:rsid w:val="00F269FD"/>
    <w:rsid w:val="00F30D6E"/>
    <w:rsid w:val="00F32431"/>
    <w:rsid w:val="00F34C6E"/>
    <w:rsid w:val="00F34EB7"/>
    <w:rsid w:val="00F35C42"/>
    <w:rsid w:val="00F361F3"/>
    <w:rsid w:val="00F369B2"/>
    <w:rsid w:val="00F3797B"/>
    <w:rsid w:val="00F403ED"/>
    <w:rsid w:val="00F421D2"/>
    <w:rsid w:val="00F4389E"/>
    <w:rsid w:val="00F44654"/>
    <w:rsid w:val="00F4691B"/>
    <w:rsid w:val="00F515BF"/>
    <w:rsid w:val="00F52348"/>
    <w:rsid w:val="00F52E78"/>
    <w:rsid w:val="00F53161"/>
    <w:rsid w:val="00F53325"/>
    <w:rsid w:val="00F5335C"/>
    <w:rsid w:val="00F5487B"/>
    <w:rsid w:val="00F54E0A"/>
    <w:rsid w:val="00F55175"/>
    <w:rsid w:val="00F55186"/>
    <w:rsid w:val="00F57A65"/>
    <w:rsid w:val="00F57C34"/>
    <w:rsid w:val="00F61C3C"/>
    <w:rsid w:val="00F6253E"/>
    <w:rsid w:val="00F6645B"/>
    <w:rsid w:val="00F67DEF"/>
    <w:rsid w:val="00F67F2B"/>
    <w:rsid w:val="00F70514"/>
    <w:rsid w:val="00F70E02"/>
    <w:rsid w:val="00F71235"/>
    <w:rsid w:val="00F72A09"/>
    <w:rsid w:val="00F73F4A"/>
    <w:rsid w:val="00F7421D"/>
    <w:rsid w:val="00F7499A"/>
    <w:rsid w:val="00F74A77"/>
    <w:rsid w:val="00F7686E"/>
    <w:rsid w:val="00F76D09"/>
    <w:rsid w:val="00F818D7"/>
    <w:rsid w:val="00F831D9"/>
    <w:rsid w:val="00F85B34"/>
    <w:rsid w:val="00F866A9"/>
    <w:rsid w:val="00F912A5"/>
    <w:rsid w:val="00F94DAD"/>
    <w:rsid w:val="00F9533F"/>
    <w:rsid w:val="00F9636E"/>
    <w:rsid w:val="00F976E7"/>
    <w:rsid w:val="00FA06B6"/>
    <w:rsid w:val="00FA3A70"/>
    <w:rsid w:val="00FA4809"/>
    <w:rsid w:val="00FA4DC2"/>
    <w:rsid w:val="00FA7ABE"/>
    <w:rsid w:val="00FB0525"/>
    <w:rsid w:val="00FB0EEE"/>
    <w:rsid w:val="00FB16CB"/>
    <w:rsid w:val="00FB1F91"/>
    <w:rsid w:val="00FB3152"/>
    <w:rsid w:val="00FB4481"/>
    <w:rsid w:val="00FB4B34"/>
    <w:rsid w:val="00FB7F7E"/>
    <w:rsid w:val="00FC1674"/>
    <w:rsid w:val="00FC2B6E"/>
    <w:rsid w:val="00FC53CF"/>
    <w:rsid w:val="00FC6138"/>
    <w:rsid w:val="00FC7A35"/>
    <w:rsid w:val="00FD33FE"/>
    <w:rsid w:val="00FD6C88"/>
    <w:rsid w:val="00FE0E5A"/>
    <w:rsid w:val="00FE2533"/>
    <w:rsid w:val="00FE3BC7"/>
    <w:rsid w:val="00FE4F00"/>
    <w:rsid w:val="00FE4FBA"/>
    <w:rsid w:val="00FE5325"/>
    <w:rsid w:val="00FE5A37"/>
    <w:rsid w:val="00FF0398"/>
    <w:rsid w:val="00FF1E0F"/>
    <w:rsid w:val="00FF2DA3"/>
    <w:rsid w:val="00FF5296"/>
    <w:rsid w:val="00FF5A2D"/>
    <w:rsid w:val="00FF7D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3B9D"/>
  <w15:chartTrackingRefBased/>
  <w15:docId w15:val="{6B7979BB-30A5-4F1E-9ABE-5994B75A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149"/>
    <w:pPr>
      <w:bidi/>
      <w:spacing w:before="120" w:after="20" w:line="320" w:lineRule="exact"/>
      <w:ind w:left="459"/>
    </w:pPr>
    <w:rPr>
      <w:sz w:val="22"/>
      <w:szCs w:val="22"/>
    </w:rPr>
  </w:style>
  <w:style w:type="paragraph" w:styleId="1">
    <w:name w:val="heading 1"/>
    <w:basedOn w:val="a"/>
    <w:next w:val="a"/>
    <w:link w:val="10"/>
    <w:qFormat/>
    <w:rsid w:val="00BB2080"/>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8E6D59"/>
    <w:pPr>
      <w:bidi w:val="0"/>
      <w:spacing w:before="100" w:beforeAutospacing="1" w:after="100" w:afterAutospacing="1" w:line="240" w:lineRule="auto"/>
      <w:ind w:left="0"/>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E6D59"/>
    <w:pPr>
      <w:bidi w:val="0"/>
      <w:spacing w:before="100" w:beforeAutospacing="1" w:after="100" w:afterAutospacing="1" w:line="240" w:lineRule="auto"/>
      <w:ind w:left="0"/>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E6D59"/>
    <w:pPr>
      <w:bidi w:val="0"/>
      <w:spacing w:before="100" w:beforeAutospacing="1" w:after="100" w:afterAutospacing="1" w:line="240" w:lineRule="auto"/>
      <w:ind w:left="0"/>
      <w:outlineLvl w:val="3"/>
    </w:pPr>
    <w:rPr>
      <w:rFonts w:ascii="Times New Roman" w:eastAsia="Times New Roman" w:hAnsi="Times New Roman" w:cs="Times New Roman"/>
      <w:b/>
      <w:bCs/>
      <w:sz w:val="24"/>
      <w:szCs w:val="24"/>
    </w:rPr>
  </w:style>
  <w:style w:type="paragraph" w:styleId="7">
    <w:name w:val="heading 7"/>
    <w:basedOn w:val="a"/>
    <w:next w:val="a"/>
    <w:link w:val="70"/>
    <w:uiPriority w:val="9"/>
    <w:semiHidden/>
    <w:unhideWhenUsed/>
    <w:qFormat/>
    <w:rsid w:val="00580B33"/>
    <w:pPr>
      <w:spacing w:before="240" w:after="60"/>
      <w:outlineLvl w:val="6"/>
    </w:pPr>
    <w:rPr>
      <w:rFonts w:eastAsia="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B2080"/>
    <w:rPr>
      <w:rFonts w:ascii="Cambria" w:eastAsia="Times New Roman" w:hAnsi="Cambria" w:cs="Times New Roman"/>
      <w:b/>
      <w:bCs/>
      <w:kern w:val="32"/>
      <w:sz w:val="32"/>
      <w:szCs w:val="32"/>
    </w:rPr>
  </w:style>
  <w:style w:type="character" w:customStyle="1" w:styleId="20">
    <w:name w:val="כותרת 2 תו"/>
    <w:basedOn w:val="a0"/>
    <w:link w:val="2"/>
    <w:uiPriority w:val="9"/>
    <w:rsid w:val="008E6D59"/>
    <w:rPr>
      <w:rFonts w:ascii="Times New Roman" w:eastAsia="Times New Roman" w:hAnsi="Times New Roman" w:cs="Times New Roman"/>
      <w:b/>
      <w:bCs/>
      <w:sz w:val="36"/>
      <w:szCs w:val="36"/>
    </w:rPr>
  </w:style>
  <w:style w:type="character" w:customStyle="1" w:styleId="30">
    <w:name w:val="כותרת 3 תו"/>
    <w:basedOn w:val="a0"/>
    <w:link w:val="3"/>
    <w:uiPriority w:val="9"/>
    <w:rsid w:val="008E6D59"/>
    <w:rPr>
      <w:rFonts w:ascii="Times New Roman" w:eastAsia="Times New Roman" w:hAnsi="Times New Roman" w:cs="Times New Roman"/>
      <w:b/>
      <w:bCs/>
      <w:sz w:val="27"/>
      <w:szCs w:val="27"/>
    </w:rPr>
  </w:style>
  <w:style w:type="character" w:customStyle="1" w:styleId="40">
    <w:name w:val="כותרת 4 תו"/>
    <w:basedOn w:val="a0"/>
    <w:link w:val="4"/>
    <w:uiPriority w:val="9"/>
    <w:rsid w:val="008E6D59"/>
    <w:rPr>
      <w:rFonts w:ascii="Times New Roman" w:eastAsia="Times New Roman" w:hAnsi="Times New Roman" w:cs="Times New Roman"/>
      <w:b/>
      <w:bCs/>
      <w:sz w:val="24"/>
      <w:szCs w:val="24"/>
    </w:rPr>
  </w:style>
  <w:style w:type="paragraph" w:styleId="NormalWeb">
    <w:name w:val="Normal (Web)‎"/>
    <w:basedOn w:val="a"/>
    <w:uiPriority w:val="99"/>
    <w:unhideWhenUsed/>
    <w:rsid w:val="008E6D59"/>
    <w:pPr>
      <w:bidi w:val="0"/>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a0"/>
    <w:uiPriority w:val="99"/>
    <w:semiHidden/>
    <w:unhideWhenUsed/>
    <w:rsid w:val="008E6D59"/>
    <w:rPr>
      <w:color w:val="0000FF"/>
      <w:u w:val="single"/>
    </w:rPr>
  </w:style>
  <w:style w:type="character" w:customStyle="1" w:styleId="mw-headline">
    <w:name w:val="mw-headline"/>
    <w:basedOn w:val="a0"/>
    <w:rsid w:val="008E6D59"/>
  </w:style>
  <w:style w:type="character" w:styleId="FollowedHyperlink">
    <w:name w:val="FollowedHyperlink"/>
    <w:basedOn w:val="a0"/>
    <w:uiPriority w:val="99"/>
    <w:semiHidden/>
    <w:unhideWhenUsed/>
    <w:rsid w:val="008E6D59"/>
    <w:rPr>
      <w:color w:val="800080"/>
      <w:u w:val="single"/>
    </w:rPr>
  </w:style>
  <w:style w:type="character" w:customStyle="1" w:styleId="editsection">
    <w:name w:val="editsection"/>
    <w:basedOn w:val="a0"/>
    <w:rsid w:val="008E6D59"/>
  </w:style>
  <w:style w:type="character" w:customStyle="1" w:styleId="reference-text">
    <w:name w:val="reference-text"/>
    <w:basedOn w:val="a0"/>
    <w:rsid w:val="008E6D59"/>
  </w:style>
  <w:style w:type="paragraph" w:styleId="a3">
    <w:name w:val="Balloon Text"/>
    <w:basedOn w:val="a"/>
    <w:link w:val="a4"/>
    <w:uiPriority w:val="99"/>
    <w:semiHidden/>
    <w:unhideWhenUsed/>
    <w:rsid w:val="008E6D59"/>
    <w:pPr>
      <w:spacing w:before="0" w:after="0" w:line="240" w:lineRule="auto"/>
    </w:pPr>
    <w:rPr>
      <w:rFonts w:ascii="Tahoma" w:hAnsi="Tahoma" w:cs="Tahoma"/>
      <w:sz w:val="16"/>
      <w:szCs w:val="16"/>
    </w:rPr>
  </w:style>
  <w:style w:type="character" w:customStyle="1" w:styleId="a4">
    <w:name w:val="טקסט בלונים תו"/>
    <w:basedOn w:val="a0"/>
    <w:link w:val="a3"/>
    <w:uiPriority w:val="99"/>
    <w:semiHidden/>
    <w:rsid w:val="008E6D59"/>
    <w:rPr>
      <w:rFonts w:ascii="Tahoma" w:hAnsi="Tahoma" w:cs="Tahoma"/>
      <w:sz w:val="16"/>
      <w:szCs w:val="16"/>
    </w:rPr>
  </w:style>
  <w:style w:type="paragraph" w:styleId="a5">
    <w:name w:val="תואר"/>
    <w:basedOn w:val="a"/>
    <w:link w:val="a6"/>
    <w:qFormat/>
    <w:rsid w:val="001A7FCD"/>
    <w:pPr>
      <w:widowControl w:val="0"/>
      <w:spacing w:before="0" w:after="0" w:line="360" w:lineRule="auto"/>
      <w:ind w:left="0" w:firstLine="284"/>
      <w:jc w:val="center"/>
    </w:pPr>
    <w:rPr>
      <w:rFonts w:ascii="Times New Roman" w:eastAsia="Times New Roman" w:hAnsi="Times New Roman" w:cs="David"/>
      <w:b/>
      <w:bCs/>
      <w:sz w:val="32"/>
      <w:szCs w:val="24"/>
    </w:rPr>
  </w:style>
  <w:style w:type="character" w:customStyle="1" w:styleId="a6">
    <w:name w:val="תואר תו"/>
    <w:basedOn w:val="a0"/>
    <w:link w:val="a5"/>
    <w:rsid w:val="001A7FCD"/>
    <w:rPr>
      <w:rFonts w:ascii="Times New Roman" w:eastAsia="Times New Roman" w:hAnsi="Times New Roman" w:cs="David"/>
      <w:b/>
      <w:bCs/>
      <w:sz w:val="32"/>
      <w:szCs w:val="24"/>
    </w:rPr>
  </w:style>
  <w:style w:type="character" w:customStyle="1" w:styleId="note">
    <w:name w:val="note"/>
    <w:basedOn w:val="a0"/>
    <w:rsid w:val="000E1074"/>
  </w:style>
  <w:style w:type="character" w:customStyle="1" w:styleId="title">
    <w:name w:val="title"/>
    <w:basedOn w:val="a0"/>
    <w:rsid w:val="000E1074"/>
  </w:style>
  <w:style w:type="paragraph" w:customStyle="1" w:styleId="indent">
    <w:name w:val="indent"/>
    <w:basedOn w:val="a"/>
    <w:rsid w:val="00F269FD"/>
    <w:pPr>
      <w:bidi w:val="0"/>
      <w:spacing w:before="100" w:beforeAutospacing="1" w:after="100" w:afterAutospacing="1" w:line="240" w:lineRule="auto"/>
      <w:ind w:left="0"/>
    </w:pPr>
    <w:rPr>
      <w:rFonts w:ascii="Times New Roman" w:eastAsia="Times New Roman" w:hAnsi="Times New Roman" w:cs="Times New Roman"/>
      <w:sz w:val="24"/>
      <w:szCs w:val="24"/>
    </w:rPr>
  </w:style>
  <w:style w:type="paragraph" w:styleId="a7">
    <w:name w:val="Body Text"/>
    <w:basedOn w:val="a"/>
    <w:link w:val="a8"/>
    <w:rsid w:val="00BB2080"/>
    <w:pPr>
      <w:spacing w:before="80" w:after="60" w:line="300" w:lineRule="exact"/>
      <w:ind w:left="0"/>
      <w:jc w:val="both"/>
    </w:pPr>
    <w:rPr>
      <w:rFonts w:ascii="Times New Roman" w:eastAsia="Times New Roman" w:hAnsi="Times New Roman" w:cs="David"/>
      <w:sz w:val="24"/>
      <w:szCs w:val="24"/>
      <w:lang w:eastAsia="he-IL"/>
    </w:rPr>
  </w:style>
  <w:style w:type="character" w:customStyle="1" w:styleId="a8">
    <w:name w:val="גוף טקסט תו"/>
    <w:basedOn w:val="a0"/>
    <w:link w:val="a7"/>
    <w:rsid w:val="00BB2080"/>
    <w:rPr>
      <w:rFonts w:ascii="Times New Roman" w:eastAsia="Times New Roman" w:hAnsi="Times New Roman" w:cs="David"/>
      <w:sz w:val="24"/>
      <w:szCs w:val="24"/>
      <w:lang w:eastAsia="he-IL"/>
    </w:rPr>
  </w:style>
  <w:style w:type="paragraph" w:styleId="a9">
    <w:name w:val="footnote text"/>
    <w:aliases w:val="תו,תו תו תו תו תו תו תו,תו תו תו תו,תו תו,תו תו תו תו תו"/>
    <w:basedOn w:val="a"/>
    <w:link w:val="aa"/>
    <w:rsid w:val="00BB2080"/>
    <w:pPr>
      <w:spacing w:before="0" w:after="0" w:line="240" w:lineRule="auto"/>
      <w:ind w:left="0"/>
    </w:pPr>
    <w:rPr>
      <w:rFonts w:ascii="Times New Roman" w:eastAsia="Times New Roman" w:hAnsi="Times New Roman" w:cs="Times New Roman"/>
      <w:sz w:val="20"/>
      <w:szCs w:val="20"/>
      <w:lang w:eastAsia="he-IL"/>
    </w:rPr>
  </w:style>
  <w:style w:type="character" w:customStyle="1" w:styleId="aa">
    <w:name w:val="טקסט הערת שוליים תו"/>
    <w:aliases w:val="תו תו1,תו תו תו תו תו תו תו תו,תו תו תו תו תו1,תו תו תו,תו תו תו תו תו תו"/>
    <w:basedOn w:val="a0"/>
    <w:link w:val="a9"/>
    <w:rsid w:val="00BB2080"/>
    <w:rPr>
      <w:rFonts w:ascii="Times New Roman" w:eastAsia="Times New Roman" w:hAnsi="Times New Roman" w:cs="Times New Roman"/>
      <w:lang w:eastAsia="he-IL"/>
    </w:rPr>
  </w:style>
  <w:style w:type="character" w:styleId="ab">
    <w:name w:val="footnote reference"/>
    <w:basedOn w:val="a0"/>
    <w:rsid w:val="00BB2080"/>
    <w:rPr>
      <w:vertAlign w:val="superscript"/>
    </w:rPr>
  </w:style>
  <w:style w:type="character" w:customStyle="1" w:styleId="ac">
    <w:name w:val="כותרת עליונה תו"/>
    <w:basedOn w:val="a0"/>
    <w:link w:val="ad"/>
    <w:uiPriority w:val="99"/>
    <w:rsid w:val="00806B00"/>
    <w:rPr>
      <w:sz w:val="22"/>
      <w:szCs w:val="22"/>
    </w:rPr>
  </w:style>
  <w:style w:type="paragraph" w:styleId="ad">
    <w:name w:val="header"/>
    <w:basedOn w:val="a"/>
    <w:link w:val="ac"/>
    <w:uiPriority w:val="99"/>
    <w:unhideWhenUsed/>
    <w:rsid w:val="00806B00"/>
    <w:pPr>
      <w:tabs>
        <w:tab w:val="center" w:pos="4153"/>
        <w:tab w:val="right" w:pos="8306"/>
      </w:tabs>
      <w:spacing w:before="0" w:after="0" w:line="240" w:lineRule="auto"/>
      <w:ind w:left="0"/>
      <w:jc w:val="both"/>
    </w:pPr>
  </w:style>
  <w:style w:type="character" w:customStyle="1" w:styleId="ae">
    <w:name w:val="כותרת תחתונה תו"/>
    <w:basedOn w:val="a0"/>
    <w:link w:val="af"/>
    <w:uiPriority w:val="99"/>
    <w:semiHidden/>
    <w:rsid w:val="00806B00"/>
    <w:rPr>
      <w:sz w:val="22"/>
      <w:szCs w:val="22"/>
    </w:rPr>
  </w:style>
  <w:style w:type="paragraph" w:styleId="af">
    <w:name w:val="footer"/>
    <w:basedOn w:val="a"/>
    <w:link w:val="ae"/>
    <w:uiPriority w:val="99"/>
    <w:semiHidden/>
    <w:unhideWhenUsed/>
    <w:rsid w:val="00806B00"/>
    <w:pPr>
      <w:tabs>
        <w:tab w:val="center" w:pos="4153"/>
        <w:tab w:val="right" w:pos="8306"/>
      </w:tabs>
      <w:spacing w:before="0" w:after="0" w:line="240" w:lineRule="auto"/>
      <w:ind w:left="0"/>
      <w:jc w:val="both"/>
    </w:pPr>
  </w:style>
  <w:style w:type="paragraph" w:styleId="af0">
    <w:name w:val="List Paragraph"/>
    <w:basedOn w:val="a"/>
    <w:uiPriority w:val="34"/>
    <w:qFormat/>
    <w:rsid w:val="005E56B5"/>
    <w:pPr>
      <w:ind w:left="720"/>
      <w:contextualSpacing/>
    </w:pPr>
  </w:style>
  <w:style w:type="paragraph" w:customStyle="1" w:styleId="af1">
    <w:name w:val="דוד"/>
    <w:basedOn w:val="a"/>
    <w:rsid w:val="0033504C"/>
    <w:pPr>
      <w:spacing w:before="0" w:after="0" w:line="280" w:lineRule="exact"/>
      <w:ind w:left="0"/>
      <w:jc w:val="center"/>
    </w:pPr>
    <w:rPr>
      <w:rFonts w:ascii="Times New Roman" w:eastAsia="Times New Roman" w:hAnsi="Times New Roman" w:cs="David"/>
      <w:lang w:eastAsia="he-IL"/>
    </w:rPr>
  </w:style>
  <w:style w:type="paragraph" w:customStyle="1" w:styleId="af2">
    <w:name w:val="מקורות תו תו תו תו תו תו תו תו תו תו תו תו תו"/>
    <w:basedOn w:val="a"/>
    <w:link w:val="af3"/>
    <w:rsid w:val="0033504C"/>
    <w:pPr>
      <w:tabs>
        <w:tab w:val="center" w:pos="3420"/>
      </w:tabs>
      <w:spacing w:before="0" w:after="0" w:line="240" w:lineRule="auto"/>
      <w:ind w:left="0"/>
      <w:jc w:val="both"/>
    </w:pPr>
    <w:rPr>
      <w:rFonts w:ascii="Times New Roman" w:eastAsia="Times New Roman" w:hAnsi="Times New Roman" w:cs="David"/>
      <w:sz w:val="24"/>
      <w:szCs w:val="20"/>
      <w:u w:val="single"/>
      <w:lang w:eastAsia="he-IL"/>
    </w:rPr>
  </w:style>
  <w:style w:type="character" w:customStyle="1" w:styleId="af3">
    <w:name w:val="מקורות תו תו תו תו תו תו תו תו תו תו תו תו תו תו"/>
    <w:basedOn w:val="a0"/>
    <w:link w:val="af2"/>
    <w:rsid w:val="0033504C"/>
    <w:rPr>
      <w:rFonts w:ascii="Times New Roman" w:eastAsia="Times New Roman" w:hAnsi="Times New Roman" w:cs="David"/>
      <w:sz w:val="24"/>
      <w:u w:val="single"/>
      <w:lang w:eastAsia="he-IL"/>
    </w:rPr>
  </w:style>
  <w:style w:type="paragraph" w:customStyle="1" w:styleId="af4">
    <w:name w:val="ברוידא"/>
    <w:basedOn w:val="a"/>
    <w:rsid w:val="00AB2929"/>
    <w:pPr>
      <w:overflowPunct w:val="0"/>
      <w:autoSpaceDE w:val="0"/>
      <w:autoSpaceDN w:val="0"/>
      <w:adjustRightInd w:val="0"/>
      <w:spacing w:before="0" w:after="120" w:line="380" w:lineRule="atLeast"/>
      <w:ind w:left="0"/>
      <w:jc w:val="both"/>
      <w:textAlignment w:val="baseline"/>
    </w:pPr>
    <w:rPr>
      <w:rFonts w:ascii="Times New Roman" w:eastAsia="Times New Roman" w:hAnsi="Times New Roman" w:cs="FrankRuehl"/>
      <w:szCs w:val="26"/>
      <w:lang w:eastAsia="he-IL"/>
    </w:rPr>
  </w:style>
  <w:style w:type="character" w:customStyle="1" w:styleId="af5">
    <w:name w:val="מודגש"/>
    <w:basedOn w:val="a0"/>
    <w:rsid w:val="00B3150B"/>
    <w:rPr>
      <w:rFonts w:cs="FrankRuehl"/>
      <w:bCs/>
      <w:szCs w:val="26"/>
    </w:rPr>
  </w:style>
  <w:style w:type="character" w:customStyle="1" w:styleId="go">
    <w:name w:val="go"/>
    <w:basedOn w:val="a0"/>
    <w:rsid w:val="00384DEC"/>
  </w:style>
  <w:style w:type="paragraph" w:customStyle="1" w:styleId="11">
    <w:name w:val="כותרת משנה1"/>
    <w:basedOn w:val="af6"/>
    <w:next w:val="af6"/>
    <w:link w:val="CharChar"/>
    <w:autoRedefine/>
    <w:rsid w:val="00775379"/>
    <w:pPr>
      <w:widowControl w:val="0"/>
      <w:spacing w:before="150" w:after="0"/>
      <w:outlineLvl w:val="3"/>
    </w:pPr>
    <w:rPr>
      <w:bCs w:val="0"/>
      <w:sz w:val="24"/>
      <w:szCs w:val="24"/>
    </w:rPr>
  </w:style>
  <w:style w:type="paragraph" w:customStyle="1" w:styleId="af6">
    <w:name w:val="כותרת"/>
    <w:basedOn w:val="a"/>
    <w:next w:val="a"/>
    <w:link w:val="Char"/>
    <w:autoRedefine/>
    <w:rsid w:val="00775379"/>
    <w:pPr>
      <w:keepNext/>
      <w:spacing w:before="260" w:after="40" w:line="300" w:lineRule="exact"/>
      <w:ind w:left="0"/>
      <w:jc w:val="center"/>
      <w:outlineLvl w:val="1"/>
    </w:pPr>
    <w:rPr>
      <w:rFonts w:ascii="TopType Mantova" w:eastAsia="TopType Mantova" w:hAnsi="TopType Mantova" w:cs="Times New Roman"/>
      <w:bCs/>
      <w:kern w:val="28"/>
      <w:sz w:val="29"/>
      <w:szCs w:val="29"/>
      <w:lang w:val="x-none" w:eastAsia="x-none"/>
    </w:rPr>
  </w:style>
  <w:style w:type="character" w:customStyle="1" w:styleId="Char">
    <w:name w:val="כותרת Char"/>
    <w:link w:val="af6"/>
    <w:rsid w:val="00775379"/>
    <w:rPr>
      <w:rFonts w:ascii="TopType Mantova" w:eastAsia="TopType Mantova" w:hAnsi="TopType Mantova" w:cs="Times New Roman"/>
      <w:bCs/>
      <w:kern w:val="28"/>
      <w:sz w:val="29"/>
      <w:szCs w:val="29"/>
      <w:lang w:val="x-none" w:eastAsia="x-none"/>
    </w:rPr>
  </w:style>
  <w:style w:type="character" w:customStyle="1" w:styleId="CharChar">
    <w:name w:val="כותרת משנה Char Char"/>
    <w:link w:val="11"/>
    <w:rsid w:val="00775379"/>
    <w:rPr>
      <w:rFonts w:ascii="TopType Mantova" w:eastAsia="TopType Mantova" w:hAnsi="TopType Mantova" w:cs="Times New Roman"/>
      <w:kern w:val="28"/>
      <w:sz w:val="24"/>
      <w:szCs w:val="24"/>
      <w:lang w:val="x-none" w:eastAsia="x-none"/>
    </w:rPr>
  </w:style>
  <w:style w:type="paragraph" w:customStyle="1" w:styleId="af7">
    <w:name w:val="ישיבה"/>
    <w:basedOn w:val="af8"/>
    <w:next w:val="a"/>
    <w:link w:val="Char0"/>
    <w:autoRedefine/>
    <w:rsid w:val="00775379"/>
    <w:pPr>
      <w:spacing w:after="40" w:line="240" w:lineRule="exact"/>
    </w:pPr>
    <w:rPr>
      <w:b w:val="0"/>
      <w:sz w:val="24"/>
      <w:szCs w:val="24"/>
    </w:rPr>
  </w:style>
  <w:style w:type="paragraph" w:customStyle="1" w:styleId="af8">
    <w:name w:val="שם"/>
    <w:basedOn w:val="a"/>
    <w:next w:val="af7"/>
    <w:link w:val="Char1"/>
    <w:autoRedefine/>
    <w:rsid w:val="00775379"/>
    <w:pPr>
      <w:keepNext/>
      <w:spacing w:before="0" w:after="0" w:line="360" w:lineRule="auto"/>
      <w:ind w:left="0"/>
      <w:jc w:val="center"/>
      <w:outlineLvl w:val="2"/>
    </w:pPr>
    <w:rPr>
      <w:rFonts w:ascii="Dor Bold" w:eastAsia="Times New Roman" w:hAnsi="Dor Bold" w:cs="Times New Roman"/>
      <w:b/>
      <w:bCs/>
      <w:kern w:val="28"/>
      <w:sz w:val="20"/>
      <w:szCs w:val="20"/>
      <w:lang w:val="x-none" w:eastAsia="x-none"/>
    </w:rPr>
  </w:style>
  <w:style w:type="character" w:customStyle="1" w:styleId="Char1">
    <w:name w:val="שם Char"/>
    <w:link w:val="af8"/>
    <w:locked/>
    <w:rsid w:val="00775379"/>
    <w:rPr>
      <w:rFonts w:ascii="Dor Bold" w:eastAsia="Times New Roman" w:hAnsi="Dor Bold" w:cs="Times New Roman"/>
      <w:b/>
      <w:bCs/>
      <w:kern w:val="28"/>
      <w:lang w:val="x-none" w:eastAsia="x-none"/>
    </w:rPr>
  </w:style>
  <w:style w:type="character" w:customStyle="1" w:styleId="Char0">
    <w:name w:val="ישיבה Char"/>
    <w:link w:val="af7"/>
    <w:rsid w:val="00775379"/>
    <w:rPr>
      <w:rFonts w:ascii="Dor Bold" w:eastAsia="Times New Roman" w:hAnsi="Dor Bold" w:cs="Times New Roman"/>
      <w:bCs/>
      <w:kern w:val="28"/>
      <w:sz w:val="24"/>
      <w:szCs w:val="24"/>
      <w:lang w:val="x-none" w:eastAsia="x-none"/>
    </w:rPr>
  </w:style>
  <w:style w:type="paragraph" w:customStyle="1" w:styleId="af9">
    <w:name w:val="נורמל"/>
    <w:basedOn w:val="a"/>
    <w:link w:val="Char10"/>
    <w:rsid w:val="00775379"/>
    <w:pPr>
      <w:spacing w:before="150" w:after="150" w:line="300" w:lineRule="exact"/>
      <w:ind w:left="0" w:firstLine="270"/>
      <w:jc w:val="both"/>
    </w:pPr>
    <w:rPr>
      <w:rFonts w:ascii="FrankRuehl" w:eastAsia="Times New Roman" w:hAnsi="FrankRuehl" w:cs="Times New Roman"/>
      <w:kern w:val="28"/>
      <w:sz w:val="27"/>
      <w:szCs w:val="27"/>
      <w:lang w:val="x-none" w:eastAsia="x-none"/>
    </w:rPr>
  </w:style>
  <w:style w:type="character" w:customStyle="1" w:styleId="Char10">
    <w:name w:val="נורמל Char1"/>
    <w:link w:val="af9"/>
    <w:rsid w:val="00775379"/>
    <w:rPr>
      <w:rFonts w:ascii="FrankRuehl" w:eastAsia="Times New Roman" w:hAnsi="FrankRuehl" w:cs="Times New Roman"/>
      <w:kern w:val="28"/>
      <w:sz w:val="27"/>
      <w:szCs w:val="27"/>
      <w:lang w:val="x-none" w:eastAsia="x-none"/>
    </w:rPr>
  </w:style>
  <w:style w:type="character" w:customStyle="1" w:styleId="il">
    <w:name w:val="il"/>
    <w:basedOn w:val="a0"/>
    <w:rsid w:val="003B58C3"/>
  </w:style>
  <w:style w:type="paragraph" w:styleId="afa">
    <w:name w:val="Block Text"/>
    <w:basedOn w:val="a"/>
    <w:rsid w:val="008C1E56"/>
    <w:pPr>
      <w:spacing w:before="0" w:after="0" w:line="360" w:lineRule="auto"/>
      <w:ind w:left="792" w:right="720"/>
      <w:jc w:val="both"/>
    </w:pPr>
    <w:rPr>
      <w:rFonts w:ascii="Times New Roman" w:eastAsia="Times New Roman" w:hAnsi="Times New Roman" w:cs="Guttman Rashi"/>
      <w:b/>
      <w:bCs/>
      <w:sz w:val="24"/>
      <w:szCs w:val="28"/>
      <w:lang w:eastAsia="he-IL"/>
    </w:rPr>
  </w:style>
  <w:style w:type="character" w:customStyle="1" w:styleId="70">
    <w:name w:val="כותרת 7 תו"/>
    <w:basedOn w:val="a0"/>
    <w:link w:val="7"/>
    <w:uiPriority w:val="9"/>
    <w:semiHidden/>
    <w:rsid w:val="00580B33"/>
    <w:rPr>
      <w:rFonts w:eastAsia="Times New Roman"/>
      <w:sz w:val="24"/>
      <w:szCs w:val="24"/>
    </w:rPr>
  </w:style>
  <w:style w:type="paragraph" w:customStyle="1" w:styleId="afb">
    <w:name w:val="מקורות תו תו תו תו תו תו תו"/>
    <w:basedOn w:val="a"/>
    <w:link w:val="afc"/>
    <w:rsid w:val="00580B33"/>
    <w:pPr>
      <w:tabs>
        <w:tab w:val="center" w:pos="3420"/>
      </w:tabs>
      <w:spacing w:before="0" w:after="0" w:line="240" w:lineRule="auto"/>
      <w:ind w:left="0"/>
      <w:jc w:val="both"/>
    </w:pPr>
    <w:rPr>
      <w:rFonts w:ascii="Times New Roman" w:eastAsia="Times New Roman" w:hAnsi="Times New Roman" w:cs="David"/>
      <w:sz w:val="24"/>
      <w:szCs w:val="24"/>
      <w:u w:val="single"/>
      <w:lang w:eastAsia="he-IL"/>
    </w:rPr>
  </w:style>
  <w:style w:type="character" w:customStyle="1" w:styleId="afc">
    <w:name w:val="מקורות תו תו תו תו תו תו תו תו"/>
    <w:basedOn w:val="a0"/>
    <w:link w:val="afb"/>
    <w:rsid w:val="00580B33"/>
    <w:rPr>
      <w:rFonts w:ascii="Times New Roman" w:eastAsia="Times New Roman" w:hAnsi="Times New Roman" w:cs="David"/>
      <w:sz w:val="24"/>
      <w:szCs w:val="24"/>
      <w:u w:val="single"/>
      <w:lang w:eastAsia="he-IL"/>
    </w:rPr>
  </w:style>
  <w:style w:type="paragraph" w:customStyle="1" w:styleId="afd">
    <w:name w:val="תלמוד"/>
    <w:basedOn w:val="a"/>
    <w:rsid w:val="00580B33"/>
    <w:pPr>
      <w:tabs>
        <w:tab w:val="center" w:pos="2268"/>
      </w:tabs>
      <w:spacing w:before="0" w:after="0" w:line="300" w:lineRule="exact"/>
      <w:ind w:left="0"/>
      <w:jc w:val="both"/>
    </w:pPr>
    <w:rPr>
      <w:rFonts w:ascii="Times New Roman" w:eastAsia="Times New Roman" w:hAnsi="Times New Roman" w:cs="RmzVilna"/>
      <w:sz w:val="30"/>
      <w:szCs w:val="28"/>
    </w:rPr>
  </w:style>
  <w:style w:type="character" w:customStyle="1" w:styleId="afe">
    <w:name w:val="מספר"/>
    <w:basedOn w:val="a0"/>
    <w:rsid w:val="00580B33"/>
    <w:rPr>
      <w:rFonts w:cs="Miriam"/>
      <w:bCs/>
      <w:szCs w:val="22"/>
    </w:rPr>
  </w:style>
  <w:style w:type="paragraph" w:customStyle="1" w:styleId="aff">
    <w:name w:val="אחרים"/>
    <w:basedOn w:val="a"/>
    <w:rsid w:val="00580B33"/>
    <w:pPr>
      <w:tabs>
        <w:tab w:val="center" w:pos="2268"/>
      </w:tabs>
      <w:spacing w:before="0" w:after="0" w:line="280" w:lineRule="exact"/>
      <w:ind w:left="0"/>
      <w:jc w:val="both"/>
    </w:pPr>
    <w:rPr>
      <w:rFonts w:ascii="Times New Roman" w:eastAsia="Times New Roman" w:hAnsi="Times New Roman" w:cs="Narkisim"/>
      <w:sz w:val="26"/>
      <w:szCs w:val="24"/>
    </w:rPr>
  </w:style>
  <w:style w:type="paragraph" w:customStyle="1" w:styleId="aff0">
    <w:name w:val="טקסט"/>
    <w:basedOn w:val="a"/>
    <w:rsid w:val="00580B33"/>
    <w:pPr>
      <w:spacing w:before="0" w:after="0" w:line="360" w:lineRule="auto"/>
      <w:ind w:left="0"/>
      <w:jc w:val="both"/>
    </w:pPr>
    <w:rPr>
      <w:rFonts w:ascii="Times New Roman" w:eastAsia="Times New Roman" w:hAnsi="Times New Roman" w:cs="David"/>
      <w:sz w:val="20"/>
      <w:szCs w:val="26"/>
      <w:lang w:eastAsia="he-IL"/>
    </w:rPr>
  </w:style>
  <w:style w:type="character" w:customStyle="1" w:styleId="aff1">
    <w:name w:val="הערות"/>
    <w:basedOn w:val="a0"/>
    <w:rsid w:val="00580B33"/>
    <w:rPr>
      <w:rFonts w:cs="Narkisim"/>
      <w:sz w:val="22"/>
      <w:szCs w:val="22"/>
    </w:rPr>
  </w:style>
  <w:style w:type="character" w:customStyle="1" w:styleId="st">
    <w:name w:val="st"/>
    <w:basedOn w:val="a0"/>
    <w:rsid w:val="00580B33"/>
  </w:style>
  <w:style w:type="character" w:styleId="aff2">
    <w:name w:val="Emphasis"/>
    <w:basedOn w:val="a0"/>
    <w:uiPriority w:val="20"/>
    <w:qFormat/>
    <w:rsid w:val="0058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94720">
      <w:bodyDiv w:val="1"/>
      <w:marLeft w:val="0"/>
      <w:marRight w:val="0"/>
      <w:marTop w:val="0"/>
      <w:marBottom w:val="0"/>
      <w:divBdr>
        <w:top w:val="none" w:sz="0" w:space="0" w:color="auto"/>
        <w:left w:val="none" w:sz="0" w:space="0" w:color="auto"/>
        <w:bottom w:val="none" w:sz="0" w:space="0" w:color="auto"/>
        <w:right w:val="none" w:sz="0" w:space="0" w:color="auto"/>
      </w:divBdr>
    </w:div>
    <w:div w:id="1215627917">
      <w:bodyDiv w:val="1"/>
      <w:marLeft w:val="0"/>
      <w:marRight w:val="0"/>
      <w:marTop w:val="0"/>
      <w:marBottom w:val="0"/>
      <w:divBdr>
        <w:top w:val="none" w:sz="0" w:space="0" w:color="auto"/>
        <w:left w:val="none" w:sz="0" w:space="0" w:color="auto"/>
        <w:bottom w:val="none" w:sz="0" w:space="0" w:color="auto"/>
        <w:right w:val="none" w:sz="0" w:space="0" w:color="auto"/>
      </w:divBdr>
      <w:divsChild>
        <w:div w:id="403769191">
          <w:marLeft w:val="0"/>
          <w:marRight w:val="0"/>
          <w:marTop w:val="0"/>
          <w:marBottom w:val="0"/>
          <w:divBdr>
            <w:top w:val="none" w:sz="0" w:space="0" w:color="auto"/>
            <w:left w:val="none" w:sz="0" w:space="0" w:color="auto"/>
            <w:bottom w:val="none" w:sz="0" w:space="0" w:color="auto"/>
            <w:right w:val="none" w:sz="0" w:space="0" w:color="auto"/>
          </w:divBdr>
        </w:div>
        <w:div w:id="431096719">
          <w:marLeft w:val="0"/>
          <w:marRight w:val="0"/>
          <w:marTop w:val="0"/>
          <w:marBottom w:val="0"/>
          <w:divBdr>
            <w:top w:val="none" w:sz="0" w:space="0" w:color="auto"/>
            <w:left w:val="none" w:sz="0" w:space="0" w:color="auto"/>
            <w:bottom w:val="none" w:sz="0" w:space="0" w:color="auto"/>
            <w:right w:val="none" w:sz="0" w:space="0" w:color="auto"/>
          </w:divBdr>
        </w:div>
        <w:div w:id="480314524">
          <w:marLeft w:val="0"/>
          <w:marRight w:val="0"/>
          <w:marTop w:val="120"/>
          <w:marBottom w:val="120"/>
          <w:divBdr>
            <w:top w:val="single" w:sz="8" w:space="0" w:color="DDDDDD"/>
            <w:left w:val="none" w:sz="0" w:space="0" w:color="auto"/>
            <w:bottom w:val="single" w:sz="8" w:space="0" w:color="DDDDDD"/>
            <w:right w:val="none" w:sz="0" w:space="0" w:color="auto"/>
          </w:divBdr>
        </w:div>
        <w:div w:id="880360467">
          <w:marLeft w:val="0"/>
          <w:marRight w:val="0"/>
          <w:marTop w:val="0"/>
          <w:marBottom w:val="0"/>
          <w:divBdr>
            <w:top w:val="none" w:sz="0" w:space="0" w:color="auto"/>
            <w:left w:val="none" w:sz="0" w:space="0" w:color="auto"/>
            <w:bottom w:val="none" w:sz="0" w:space="0" w:color="auto"/>
            <w:right w:val="none" w:sz="0" w:space="0" w:color="auto"/>
          </w:divBdr>
        </w:div>
        <w:div w:id="1970238789">
          <w:marLeft w:val="0"/>
          <w:marRight w:val="0"/>
          <w:marTop w:val="0"/>
          <w:marBottom w:val="0"/>
          <w:divBdr>
            <w:top w:val="none" w:sz="0" w:space="0" w:color="auto"/>
            <w:left w:val="none" w:sz="0" w:space="0" w:color="auto"/>
            <w:bottom w:val="none" w:sz="0" w:space="0" w:color="auto"/>
            <w:right w:val="none" w:sz="0" w:space="0" w:color="auto"/>
          </w:divBdr>
          <w:divsChild>
            <w:div w:id="2146779297">
              <w:marLeft w:val="0"/>
              <w:marRight w:val="0"/>
              <w:marTop w:val="0"/>
              <w:marBottom w:val="0"/>
              <w:divBdr>
                <w:top w:val="none" w:sz="0" w:space="0" w:color="auto"/>
                <w:left w:val="none" w:sz="0" w:space="0" w:color="auto"/>
                <w:bottom w:val="none" w:sz="0" w:space="0" w:color="auto"/>
                <w:right w:val="none" w:sz="0" w:space="0" w:color="auto"/>
              </w:divBdr>
              <w:divsChild>
                <w:div w:id="1618372598">
                  <w:marLeft w:val="0"/>
                  <w:marRight w:val="0"/>
                  <w:marTop w:val="0"/>
                  <w:marBottom w:val="0"/>
                  <w:divBdr>
                    <w:top w:val="none" w:sz="0" w:space="0" w:color="auto"/>
                    <w:left w:val="none" w:sz="0" w:space="0" w:color="auto"/>
                    <w:bottom w:val="none" w:sz="0" w:space="0" w:color="auto"/>
                    <w:right w:val="none" w:sz="0" w:space="0" w:color="auto"/>
                  </w:divBdr>
                  <w:divsChild>
                    <w:div w:id="1180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5840">
      <w:bodyDiv w:val="1"/>
      <w:marLeft w:val="0"/>
      <w:marRight w:val="0"/>
      <w:marTop w:val="0"/>
      <w:marBottom w:val="0"/>
      <w:divBdr>
        <w:top w:val="none" w:sz="0" w:space="0" w:color="auto"/>
        <w:left w:val="none" w:sz="0" w:space="0" w:color="auto"/>
        <w:bottom w:val="none" w:sz="0" w:space="0" w:color="auto"/>
        <w:right w:val="none" w:sz="0" w:space="0" w:color="auto"/>
      </w:divBdr>
    </w:div>
    <w:div w:id="17833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61284-217D-43B5-9D84-5205345C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7776</Words>
  <Characters>38882</Characters>
  <Application>Microsoft Office Word</Application>
  <DocSecurity>0</DocSecurity>
  <Lines>324</Lines>
  <Paragraphs>93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46565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‏‏משתמש Windows</cp:lastModifiedBy>
  <cp:revision>2</cp:revision>
  <cp:lastPrinted>2015-04-19T21:55:00Z</cp:lastPrinted>
  <dcterms:created xsi:type="dcterms:W3CDTF">2020-06-16T19:44:00Z</dcterms:created>
  <dcterms:modified xsi:type="dcterms:W3CDTF">2020-06-16T19:44:00Z</dcterms:modified>
</cp:coreProperties>
</file>